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69A" w:rsidRPr="00833F6B" w:rsidRDefault="0086769A" w:rsidP="0086769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833F6B">
        <w:rPr>
          <w:rFonts w:ascii="Times New Roman" w:hAnsi="Times New Roman" w:cs="Times New Roman"/>
          <w:b/>
          <w:sz w:val="24"/>
          <w:szCs w:val="24"/>
          <w:lang w:val="bs-Latn-BA"/>
        </w:rPr>
        <w:t>T A B E L A</w:t>
      </w:r>
    </w:p>
    <w:p w:rsidR="0086769A" w:rsidRDefault="0086769A" w:rsidP="0086769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aktivnost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načina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njihove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realizacije</w:t>
      </w:r>
      <w:proofErr w:type="spellEnd"/>
    </w:p>
    <w:p w:rsidR="0086769A" w:rsidRDefault="0086769A" w:rsidP="0086769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86769A" w:rsidRDefault="0086769A" w:rsidP="00833F6B">
      <w:pPr>
        <w:pStyle w:val="NoSpacing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86769A" w:rsidRPr="0086769A" w:rsidRDefault="0086769A" w:rsidP="008676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86769A">
        <w:rPr>
          <w:rFonts w:ascii="Times New Roman" w:hAnsi="Times New Roman" w:cs="Times New Roman"/>
          <w:sz w:val="24"/>
          <w:szCs w:val="24"/>
          <w:lang w:val="bs-Latn-BA"/>
        </w:rPr>
        <w:t>J</w:t>
      </w:r>
      <w:r w:rsidR="00F44AD9">
        <w:rPr>
          <w:rFonts w:ascii="Times New Roman" w:hAnsi="Times New Roman" w:cs="Times New Roman"/>
          <w:sz w:val="24"/>
          <w:szCs w:val="24"/>
          <w:lang w:val="bs-Latn-BA"/>
        </w:rPr>
        <w:t>avni konkurs broj: 08-19-363</w:t>
      </w:r>
      <w:r w:rsidRPr="0086769A">
        <w:rPr>
          <w:rFonts w:ascii="Times New Roman" w:hAnsi="Times New Roman" w:cs="Times New Roman"/>
          <w:sz w:val="24"/>
          <w:szCs w:val="24"/>
          <w:lang w:val="bs-Latn-BA"/>
        </w:rPr>
        <w:t>/23</w:t>
      </w:r>
    </w:p>
    <w:p w:rsidR="0086769A" w:rsidRPr="0086769A" w:rsidRDefault="0086769A" w:rsidP="008676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86769A">
        <w:rPr>
          <w:rFonts w:ascii="Times New Roman" w:hAnsi="Times New Roman" w:cs="Times New Roman"/>
          <w:sz w:val="24"/>
          <w:szCs w:val="24"/>
          <w:lang w:val="bs-Latn-BA"/>
        </w:rPr>
        <w:t xml:space="preserve">Datum: </w:t>
      </w:r>
      <w:r w:rsidR="00F44AD9">
        <w:rPr>
          <w:rFonts w:ascii="Times New Roman" w:hAnsi="Times New Roman" w:cs="Times New Roman"/>
          <w:sz w:val="24"/>
          <w:szCs w:val="24"/>
          <w:lang w:val="bs-Latn-BA"/>
        </w:rPr>
        <w:t>28.12</w:t>
      </w:r>
      <w:r>
        <w:rPr>
          <w:rFonts w:ascii="Times New Roman" w:hAnsi="Times New Roman" w:cs="Times New Roman"/>
          <w:sz w:val="24"/>
          <w:szCs w:val="24"/>
          <w:lang w:val="bs-Latn-BA"/>
        </w:rPr>
        <w:t>.2023. godine</w:t>
      </w:r>
    </w:p>
    <w:p w:rsidR="0086769A" w:rsidRDefault="0086769A" w:rsidP="00833F6B">
      <w:pPr>
        <w:pStyle w:val="NoSpacing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86769A" w:rsidRDefault="0086769A" w:rsidP="00833F6B">
      <w:pPr>
        <w:pStyle w:val="NoSpacing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6543AE" w:rsidRPr="0086769A" w:rsidRDefault="00833F6B" w:rsidP="008676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86769A">
        <w:rPr>
          <w:rFonts w:ascii="Times New Roman" w:hAnsi="Times New Roman" w:cs="Times New Roman"/>
          <w:b/>
          <w:sz w:val="24"/>
          <w:szCs w:val="24"/>
          <w:lang w:val="bs-Latn-BA"/>
        </w:rPr>
        <w:t>PODNOSILAC PRIJAVE:</w:t>
      </w:r>
    </w:p>
    <w:p w:rsidR="00833F6B" w:rsidRPr="0086769A" w:rsidRDefault="00833F6B" w:rsidP="008676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833F6B" w:rsidRPr="0086769A" w:rsidRDefault="00833F6B" w:rsidP="008676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6769A">
        <w:rPr>
          <w:rFonts w:ascii="Times New Roman" w:hAnsi="Times New Roman" w:cs="Times New Roman"/>
          <w:sz w:val="24"/>
          <w:szCs w:val="24"/>
          <w:lang w:val="bs-Latn-BA"/>
        </w:rPr>
        <w:t>__________________________</w:t>
      </w:r>
      <w:r w:rsidR="0086769A">
        <w:rPr>
          <w:rFonts w:ascii="Times New Roman" w:hAnsi="Times New Roman" w:cs="Times New Roman"/>
          <w:sz w:val="24"/>
          <w:szCs w:val="24"/>
          <w:lang w:val="bs-Latn-BA"/>
        </w:rPr>
        <w:t>___</w:t>
      </w:r>
    </w:p>
    <w:p w:rsidR="0086769A" w:rsidRDefault="0086769A" w:rsidP="008676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833F6B" w:rsidRPr="0086769A" w:rsidRDefault="00833F6B" w:rsidP="008676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86769A">
        <w:rPr>
          <w:rFonts w:ascii="Times New Roman" w:hAnsi="Times New Roman" w:cs="Times New Roman"/>
          <w:sz w:val="24"/>
          <w:szCs w:val="24"/>
          <w:lang w:val="bs-Latn-BA"/>
        </w:rPr>
        <w:t>__________________________</w:t>
      </w:r>
      <w:r w:rsidR="0086769A">
        <w:rPr>
          <w:rFonts w:ascii="Times New Roman" w:hAnsi="Times New Roman" w:cs="Times New Roman"/>
          <w:sz w:val="24"/>
          <w:szCs w:val="24"/>
          <w:lang w:val="bs-Latn-BA"/>
        </w:rPr>
        <w:t>___</w:t>
      </w:r>
    </w:p>
    <w:p w:rsidR="0086769A" w:rsidRDefault="0086769A" w:rsidP="008676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86769A" w:rsidRDefault="00833F6B" w:rsidP="008676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86769A">
        <w:rPr>
          <w:rFonts w:ascii="Times New Roman" w:hAnsi="Times New Roman" w:cs="Times New Roman"/>
          <w:sz w:val="24"/>
          <w:szCs w:val="24"/>
          <w:lang w:val="bs-Latn-BA"/>
        </w:rPr>
        <w:t>__________________________</w:t>
      </w:r>
      <w:r w:rsidR="0086769A">
        <w:rPr>
          <w:rFonts w:ascii="Times New Roman" w:hAnsi="Times New Roman" w:cs="Times New Roman"/>
          <w:sz w:val="24"/>
          <w:szCs w:val="24"/>
          <w:lang w:val="bs-Latn-BA"/>
        </w:rPr>
        <w:t>___</w:t>
      </w:r>
    </w:p>
    <w:p w:rsidR="0086769A" w:rsidRDefault="0086769A" w:rsidP="008676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86769A" w:rsidRDefault="0086769A" w:rsidP="008676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_____________________________</w:t>
      </w:r>
    </w:p>
    <w:p w:rsidR="0086769A" w:rsidRPr="0086769A" w:rsidRDefault="0086769A" w:rsidP="008676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9D425D" w:rsidRDefault="009D425D" w:rsidP="00833F6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817"/>
        <w:gridCol w:w="6008"/>
        <w:gridCol w:w="3471"/>
      </w:tblGrid>
      <w:tr w:rsidR="00833F6B" w:rsidTr="0086769A">
        <w:tc>
          <w:tcPr>
            <w:tcW w:w="817" w:type="dxa"/>
          </w:tcPr>
          <w:p w:rsidR="00833F6B" w:rsidRPr="00F40B28" w:rsidRDefault="00833F6B" w:rsidP="00833F6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F40B28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R/BR</w:t>
            </w:r>
          </w:p>
        </w:tc>
        <w:tc>
          <w:tcPr>
            <w:tcW w:w="6008" w:type="dxa"/>
          </w:tcPr>
          <w:p w:rsidR="00833F6B" w:rsidRPr="00F40B28" w:rsidRDefault="00833F6B" w:rsidP="00833F6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F40B28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AKTIVNOST</w:t>
            </w:r>
          </w:p>
        </w:tc>
        <w:tc>
          <w:tcPr>
            <w:tcW w:w="3471" w:type="dxa"/>
          </w:tcPr>
          <w:p w:rsidR="00833F6B" w:rsidRPr="00F40B28" w:rsidRDefault="00833F6B" w:rsidP="00833F6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F40B28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NAČIN REALIZACIJE</w:t>
            </w:r>
          </w:p>
        </w:tc>
      </w:tr>
      <w:tr w:rsidR="00833F6B" w:rsidTr="0086769A">
        <w:tc>
          <w:tcPr>
            <w:tcW w:w="817" w:type="dxa"/>
          </w:tcPr>
          <w:p w:rsidR="00833F6B" w:rsidRDefault="00833F6B" w:rsidP="00833F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9D425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6008" w:type="dxa"/>
          </w:tcPr>
          <w:p w:rsidR="00833F6B" w:rsidRDefault="00833F6B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Vođenje svih potrebnih evidencija o stanovima i drugim posebnim dijelovima zgrade, etažnim vlasnicima stanova i drugim posebnim dijelovima zgrade</w:t>
            </w:r>
          </w:p>
        </w:tc>
        <w:tc>
          <w:tcPr>
            <w:tcW w:w="3471" w:type="dxa"/>
          </w:tcPr>
          <w:p w:rsidR="00833F6B" w:rsidRDefault="00833F6B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833F6B" w:rsidTr="0086769A">
        <w:tc>
          <w:tcPr>
            <w:tcW w:w="817" w:type="dxa"/>
          </w:tcPr>
          <w:p w:rsidR="00833F6B" w:rsidRDefault="00833F6B" w:rsidP="00833F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  <w:r w:rsidR="009D425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6008" w:type="dxa"/>
          </w:tcPr>
          <w:p w:rsidR="00833F6B" w:rsidRDefault="00833F6B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Zaključivanje ugovora o održavanju i upravljanju zajedničkim dijelovima i uređajima zgrade sa predstavnikom etažnih vlasnika stanova i drugih posebnih dijelova zgrade</w:t>
            </w:r>
          </w:p>
        </w:tc>
        <w:tc>
          <w:tcPr>
            <w:tcW w:w="3471" w:type="dxa"/>
          </w:tcPr>
          <w:p w:rsidR="00833F6B" w:rsidRDefault="00833F6B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833F6B" w:rsidTr="0086769A">
        <w:tc>
          <w:tcPr>
            <w:tcW w:w="817" w:type="dxa"/>
          </w:tcPr>
          <w:p w:rsidR="00833F6B" w:rsidRDefault="00833F6B" w:rsidP="00833F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  <w:r w:rsidR="009D425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6008" w:type="dxa"/>
          </w:tcPr>
          <w:p w:rsidR="00833F6B" w:rsidRDefault="00833F6B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Naplata naknade za održavanje i upravljanje zajedničkim dijelovima i uređajima zgrade</w:t>
            </w:r>
          </w:p>
        </w:tc>
        <w:tc>
          <w:tcPr>
            <w:tcW w:w="3471" w:type="dxa"/>
          </w:tcPr>
          <w:p w:rsidR="00833F6B" w:rsidRDefault="00833F6B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833F6B" w:rsidTr="0086769A">
        <w:tc>
          <w:tcPr>
            <w:tcW w:w="817" w:type="dxa"/>
          </w:tcPr>
          <w:p w:rsidR="00833F6B" w:rsidRDefault="00833F6B" w:rsidP="00833F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</w:t>
            </w:r>
            <w:r w:rsidR="009D425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6008" w:type="dxa"/>
          </w:tcPr>
          <w:p w:rsidR="00833F6B" w:rsidRDefault="003329A1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Vođenje odvojene knjigovodstvene evidencije i operativno-finansijsko poslovanje u funkciji upravljanja i održavanja zajedničkih dijelova i uređaja zgrade za svaku zgradu-ulaz </w:t>
            </w:r>
          </w:p>
        </w:tc>
        <w:tc>
          <w:tcPr>
            <w:tcW w:w="3471" w:type="dxa"/>
          </w:tcPr>
          <w:p w:rsidR="00833F6B" w:rsidRDefault="00833F6B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833F6B" w:rsidTr="0086769A">
        <w:tc>
          <w:tcPr>
            <w:tcW w:w="817" w:type="dxa"/>
          </w:tcPr>
          <w:p w:rsidR="00833F6B" w:rsidRDefault="00833F6B" w:rsidP="00833F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  <w:r w:rsidR="009D425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6008" w:type="dxa"/>
          </w:tcPr>
          <w:p w:rsidR="00833F6B" w:rsidRDefault="003329A1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Osiguranje zgrade i poslovi refundacije šteta u zgradi, osiguranje od odgovornosti, osiguranje od požara</w:t>
            </w:r>
          </w:p>
        </w:tc>
        <w:tc>
          <w:tcPr>
            <w:tcW w:w="3471" w:type="dxa"/>
          </w:tcPr>
          <w:p w:rsidR="00833F6B" w:rsidRDefault="00833F6B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833F6B" w:rsidTr="0086769A">
        <w:tc>
          <w:tcPr>
            <w:tcW w:w="817" w:type="dxa"/>
          </w:tcPr>
          <w:p w:rsidR="00833F6B" w:rsidRDefault="00833F6B" w:rsidP="00833F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6</w:t>
            </w:r>
            <w:r w:rsidR="009D425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6008" w:type="dxa"/>
          </w:tcPr>
          <w:p w:rsidR="00833F6B" w:rsidRDefault="003329A1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Izrada godišnjih planova i programa održavanja zajedničkih dijelova i uređaja zgrade, prezentaciju istih etažnim vlasnicima, te izrada i podnošenje izvještaja etažnim vlasnicima</w:t>
            </w:r>
          </w:p>
        </w:tc>
        <w:tc>
          <w:tcPr>
            <w:tcW w:w="3471" w:type="dxa"/>
          </w:tcPr>
          <w:p w:rsidR="00833F6B" w:rsidRDefault="00833F6B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833F6B" w:rsidTr="0086769A">
        <w:tc>
          <w:tcPr>
            <w:tcW w:w="817" w:type="dxa"/>
          </w:tcPr>
          <w:p w:rsidR="00833F6B" w:rsidRDefault="00833F6B" w:rsidP="00833F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7</w:t>
            </w:r>
            <w:r w:rsidR="009D425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6008" w:type="dxa"/>
          </w:tcPr>
          <w:p w:rsidR="003329A1" w:rsidRDefault="003329A1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Pružanje informacija predstavnicima etažnih vlasnika</w:t>
            </w:r>
          </w:p>
          <w:p w:rsidR="003329A1" w:rsidRDefault="003329A1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3471" w:type="dxa"/>
          </w:tcPr>
          <w:p w:rsidR="00833F6B" w:rsidRDefault="00833F6B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833F6B" w:rsidTr="0086769A">
        <w:tc>
          <w:tcPr>
            <w:tcW w:w="817" w:type="dxa"/>
          </w:tcPr>
          <w:p w:rsidR="00833F6B" w:rsidRDefault="00833F6B" w:rsidP="00833F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8</w:t>
            </w:r>
            <w:r w:rsidR="009D425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6008" w:type="dxa"/>
          </w:tcPr>
          <w:p w:rsidR="00833F6B" w:rsidRDefault="003329A1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Koordinacija sa predstavnikom etažnih vlasnika u zgradi</w:t>
            </w:r>
          </w:p>
          <w:p w:rsidR="003329A1" w:rsidRDefault="003329A1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3471" w:type="dxa"/>
          </w:tcPr>
          <w:p w:rsidR="00833F6B" w:rsidRDefault="00833F6B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833F6B" w:rsidTr="0086769A">
        <w:tc>
          <w:tcPr>
            <w:tcW w:w="817" w:type="dxa"/>
          </w:tcPr>
          <w:p w:rsidR="00833F6B" w:rsidRDefault="00833F6B" w:rsidP="00833F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9</w:t>
            </w:r>
            <w:r w:rsidR="009D425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6008" w:type="dxa"/>
          </w:tcPr>
          <w:p w:rsidR="0086769A" w:rsidRDefault="003329A1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Ugovaranje izvođenja radova na zajedničkim dijelovima i uređajima zgrade</w:t>
            </w:r>
          </w:p>
        </w:tc>
        <w:tc>
          <w:tcPr>
            <w:tcW w:w="3471" w:type="dxa"/>
          </w:tcPr>
          <w:p w:rsidR="00833F6B" w:rsidRDefault="00833F6B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833F6B" w:rsidTr="0086769A">
        <w:tc>
          <w:tcPr>
            <w:tcW w:w="817" w:type="dxa"/>
          </w:tcPr>
          <w:p w:rsidR="00833F6B" w:rsidRDefault="00833F6B" w:rsidP="00833F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</w:t>
            </w:r>
            <w:r w:rsidR="009D425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6008" w:type="dxa"/>
          </w:tcPr>
          <w:p w:rsidR="00833F6B" w:rsidRDefault="003329A1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Nadzor nad izvođenjem radova</w:t>
            </w:r>
          </w:p>
          <w:p w:rsidR="0086769A" w:rsidRDefault="0086769A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3471" w:type="dxa"/>
          </w:tcPr>
          <w:p w:rsidR="00833F6B" w:rsidRDefault="00833F6B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833F6B" w:rsidTr="0086769A">
        <w:tc>
          <w:tcPr>
            <w:tcW w:w="817" w:type="dxa"/>
          </w:tcPr>
          <w:p w:rsidR="00833F6B" w:rsidRDefault="00833F6B" w:rsidP="00833F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lastRenderedPageBreak/>
              <w:t>11</w:t>
            </w:r>
            <w:r w:rsidR="009D425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6008" w:type="dxa"/>
          </w:tcPr>
          <w:p w:rsidR="00833F6B" w:rsidRDefault="003329A1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Izrada godišnjih planova i programa za velike popravke, poboljšanje, zamjenu dotrajalih elemenata zgrade, kao i plana modernizacije zgrade po izričitom zahtjevu predstavnika etažnih vlasnika zgrade</w:t>
            </w:r>
          </w:p>
        </w:tc>
        <w:tc>
          <w:tcPr>
            <w:tcW w:w="3471" w:type="dxa"/>
          </w:tcPr>
          <w:p w:rsidR="00833F6B" w:rsidRDefault="00833F6B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833F6B" w:rsidTr="0086769A">
        <w:tc>
          <w:tcPr>
            <w:tcW w:w="817" w:type="dxa"/>
          </w:tcPr>
          <w:p w:rsidR="00833F6B" w:rsidRDefault="00833F6B" w:rsidP="00833F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12</w:t>
            </w:r>
            <w:r w:rsidR="009D425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6008" w:type="dxa"/>
          </w:tcPr>
          <w:p w:rsidR="00833F6B" w:rsidRDefault="003329A1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Izrada kalkulacija, raspisivanje licitacije, prikupljanje ponuda i odabir izvođača i nadzor nad izvođenjem radova</w:t>
            </w:r>
          </w:p>
        </w:tc>
        <w:tc>
          <w:tcPr>
            <w:tcW w:w="3471" w:type="dxa"/>
          </w:tcPr>
          <w:p w:rsidR="00833F6B" w:rsidRDefault="00833F6B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833F6B" w:rsidTr="0086769A">
        <w:tc>
          <w:tcPr>
            <w:tcW w:w="817" w:type="dxa"/>
          </w:tcPr>
          <w:p w:rsidR="00833F6B" w:rsidRDefault="00833F6B" w:rsidP="00833F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13</w:t>
            </w:r>
            <w:r w:rsidR="009D425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6008" w:type="dxa"/>
          </w:tcPr>
          <w:p w:rsidR="003329A1" w:rsidRDefault="003329A1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Vršenje redovne tromjesečne kontrole zgrade (ulaza) uz sačinjavanje izvještaja koji sadrže prijedlog hitnih mjera, nužnih ili redovnih popravaka</w:t>
            </w:r>
          </w:p>
        </w:tc>
        <w:tc>
          <w:tcPr>
            <w:tcW w:w="3471" w:type="dxa"/>
          </w:tcPr>
          <w:p w:rsidR="00833F6B" w:rsidRDefault="00833F6B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833F6B" w:rsidTr="0086769A">
        <w:tc>
          <w:tcPr>
            <w:tcW w:w="817" w:type="dxa"/>
          </w:tcPr>
          <w:p w:rsidR="00833F6B" w:rsidRDefault="00833F6B" w:rsidP="00833F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</w:t>
            </w:r>
            <w:r w:rsidR="009D425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6008" w:type="dxa"/>
          </w:tcPr>
          <w:p w:rsidR="00833F6B" w:rsidRDefault="009C5A79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Ispostava računa za sve radove  predstavniku etažnih vlasnika koji su izvršeni u okviru ugovorenog cjenovnika, ugovora ili usaglašenog predmjera i predračuna</w:t>
            </w:r>
          </w:p>
        </w:tc>
        <w:tc>
          <w:tcPr>
            <w:tcW w:w="3471" w:type="dxa"/>
          </w:tcPr>
          <w:p w:rsidR="00833F6B" w:rsidRDefault="00833F6B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B864F1" w:rsidRDefault="00B864F1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B864F1" w:rsidRDefault="00B864F1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B864F1" w:rsidRDefault="00B864F1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B864F1" w:rsidRDefault="00B864F1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833F6B" w:rsidTr="0086769A">
        <w:trPr>
          <w:trHeight w:val="304"/>
        </w:trPr>
        <w:tc>
          <w:tcPr>
            <w:tcW w:w="817" w:type="dxa"/>
          </w:tcPr>
          <w:p w:rsidR="00833F6B" w:rsidRDefault="00833F6B" w:rsidP="00833F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</w:t>
            </w:r>
            <w:r w:rsidR="009D425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6008" w:type="dxa"/>
          </w:tcPr>
          <w:p w:rsidR="00833F6B" w:rsidRDefault="009C5A79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Prikupljanje više ponuda za poslove održavanja koji se ponavljaju u razmacima dužim od jedne godine kao i za veće radove radi poboljšanja</w:t>
            </w:r>
          </w:p>
        </w:tc>
        <w:tc>
          <w:tcPr>
            <w:tcW w:w="3471" w:type="dxa"/>
          </w:tcPr>
          <w:p w:rsidR="00833F6B" w:rsidRDefault="00833F6B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833F6B" w:rsidTr="0086769A">
        <w:tc>
          <w:tcPr>
            <w:tcW w:w="817" w:type="dxa"/>
          </w:tcPr>
          <w:p w:rsidR="00833F6B" w:rsidRDefault="00833F6B" w:rsidP="00833F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16</w:t>
            </w:r>
            <w:r w:rsidR="009D425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6008" w:type="dxa"/>
          </w:tcPr>
          <w:p w:rsidR="00833F6B" w:rsidRDefault="009C5A79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Utuživanje etažnih vlasnika zbog neizmirenih obaveza</w:t>
            </w:r>
          </w:p>
          <w:p w:rsidR="009C5A79" w:rsidRDefault="009C5A79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3471" w:type="dxa"/>
          </w:tcPr>
          <w:p w:rsidR="00833F6B" w:rsidRDefault="00833F6B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833F6B" w:rsidTr="0086769A">
        <w:tc>
          <w:tcPr>
            <w:tcW w:w="817" w:type="dxa"/>
          </w:tcPr>
          <w:p w:rsidR="00833F6B" w:rsidRDefault="00833F6B" w:rsidP="00833F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17</w:t>
            </w:r>
            <w:r w:rsidR="009D425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6008" w:type="dxa"/>
          </w:tcPr>
          <w:p w:rsidR="00833F6B" w:rsidRDefault="009C5A79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Primopredaja zgrade u propisanom roku</w:t>
            </w:r>
          </w:p>
          <w:p w:rsidR="009C5A79" w:rsidRDefault="009C5A79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3471" w:type="dxa"/>
          </w:tcPr>
          <w:p w:rsidR="00833F6B" w:rsidRDefault="00833F6B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833F6B" w:rsidTr="0086769A">
        <w:tc>
          <w:tcPr>
            <w:tcW w:w="817" w:type="dxa"/>
          </w:tcPr>
          <w:p w:rsidR="00833F6B" w:rsidRDefault="00833F6B" w:rsidP="00833F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18</w:t>
            </w:r>
            <w:r w:rsidR="009D425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6008" w:type="dxa"/>
          </w:tcPr>
          <w:p w:rsidR="00833F6B" w:rsidRDefault="009C5A79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Redovno održavanje čistoće zajedničkih prostorija</w:t>
            </w:r>
          </w:p>
          <w:p w:rsidR="009C5A79" w:rsidRDefault="009C5A79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3471" w:type="dxa"/>
          </w:tcPr>
          <w:p w:rsidR="00833F6B" w:rsidRDefault="00833F6B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833F6B" w:rsidTr="0086769A">
        <w:tc>
          <w:tcPr>
            <w:tcW w:w="817" w:type="dxa"/>
          </w:tcPr>
          <w:p w:rsidR="00833F6B" w:rsidRDefault="00D62E74" w:rsidP="00833F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19</w:t>
            </w:r>
            <w:r w:rsidR="009D425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6008" w:type="dxa"/>
          </w:tcPr>
          <w:p w:rsidR="009C5A79" w:rsidRDefault="009C5A79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Krečenje i bojenje zidova, stropova, vanjske i unutrašnje stolarije i ostali molersko-farbarski radovi</w:t>
            </w:r>
          </w:p>
        </w:tc>
        <w:tc>
          <w:tcPr>
            <w:tcW w:w="3471" w:type="dxa"/>
          </w:tcPr>
          <w:p w:rsidR="00833F6B" w:rsidRDefault="00833F6B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833F6B" w:rsidTr="0086769A">
        <w:tc>
          <w:tcPr>
            <w:tcW w:w="817" w:type="dxa"/>
          </w:tcPr>
          <w:p w:rsidR="00833F6B" w:rsidRDefault="00D62E74" w:rsidP="00833F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20</w:t>
            </w:r>
            <w:r w:rsidR="009D425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6008" w:type="dxa"/>
          </w:tcPr>
          <w:p w:rsidR="00833F6B" w:rsidRDefault="009C5A79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Bojenje bravarije, radijatora, drugih grijnih tijela i drugih odgovarajućih elemenata</w:t>
            </w:r>
          </w:p>
        </w:tc>
        <w:tc>
          <w:tcPr>
            <w:tcW w:w="3471" w:type="dxa"/>
          </w:tcPr>
          <w:p w:rsidR="00833F6B" w:rsidRDefault="00833F6B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833F6B" w:rsidTr="0086769A">
        <w:tc>
          <w:tcPr>
            <w:tcW w:w="817" w:type="dxa"/>
          </w:tcPr>
          <w:p w:rsidR="00833F6B" w:rsidRDefault="00D62E74" w:rsidP="00833F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21</w:t>
            </w:r>
            <w:r w:rsidR="009D425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6008" w:type="dxa"/>
          </w:tcPr>
          <w:p w:rsidR="00833F6B" w:rsidRDefault="009C5A79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Zamjena krovova </w:t>
            </w:r>
          </w:p>
          <w:p w:rsidR="009C5A79" w:rsidRDefault="009C5A79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3471" w:type="dxa"/>
          </w:tcPr>
          <w:p w:rsidR="00833F6B" w:rsidRDefault="00833F6B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833F6B" w:rsidTr="0086769A">
        <w:tc>
          <w:tcPr>
            <w:tcW w:w="817" w:type="dxa"/>
          </w:tcPr>
          <w:p w:rsidR="00833F6B" w:rsidRDefault="00D62E74" w:rsidP="00833F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22</w:t>
            </w:r>
            <w:r w:rsidR="009D425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6008" w:type="dxa"/>
          </w:tcPr>
          <w:p w:rsidR="00833F6B" w:rsidRDefault="009C5A79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Keramičarski i drugi radovi</w:t>
            </w:r>
            <w:r w:rsidR="00F133D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na završnim oblogama podova i zidova</w:t>
            </w:r>
          </w:p>
        </w:tc>
        <w:tc>
          <w:tcPr>
            <w:tcW w:w="3471" w:type="dxa"/>
          </w:tcPr>
          <w:p w:rsidR="00833F6B" w:rsidRDefault="00833F6B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833F6B" w:rsidTr="0086769A">
        <w:tc>
          <w:tcPr>
            <w:tcW w:w="817" w:type="dxa"/>
          </w:tcPr>
          <w:p w:rsidR="00833F6B" w:rsidRDefault="00D62E74" w:rsidP="00833F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23</w:t>
            </w:r>
            <w:r w:rsidR="009D425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6008" w:type="dxa"/>
          </w:tcPr>
          <w:p w:rsidR="00833F6B" w:rsidRDefault="00F133D6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Zamjena podnih obloga i premazivanje podova</w:t>
            </w:r>
          </w:p>
          <w:p w:rsidR="00F133D6" w:rsidRDefault="00F133D6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3471" w:type="dxa"/>
          </w:tcPr>
          <w:p w:rsidR="00833F6B" w:rsidRDefault="00833F6B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833F6B" w:rsidTr="0086769A">
        <w:tc>
          <w:tcPr>
            <w:tcW w:w="817" w:type="dxa"/>
          </w:tcPr>
          <w:p w:rsidR="00833F6B" w:rsidRDefault="00D62E74" w:rsidP="00833F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24</w:t>
            </w:r>
            <w:r w:rsidR="009D425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6008" w:type="dxa"/>
          </w:tcPr>
          <w:p w:rsidR="00833F6B" w:rsidRDefault="00F133D6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Popravak fasade</w:t>
            </w:r>
          </w:p>
          <w:p w:rsidR="00F133D6" w:rsidRDefault="00F133D6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3471" w:type="dxa"/>
          </w:tcPr>
          <w:p w:rsidR="00833F6B" w:rsidRDefault="00833F6B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833F6B" w:rsidTr="0086769A">
        <w:tc>
          <w:tcPr>
            <w:tcW w:w="817" w:type="dxa"/>
          </w:tcPr>
          <w:p w:rsidR="00833F6B" w:rsidRDefault="00D62E74" w:rsidP="00833F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25</w:t>
            </w:r>
            <w:r w:rsidR="009D425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6008" w:type="dxa"/>
          </w:tcPr>
          <w:p w:rsidR="00833F6B" w:rsidRDefault="00F133D6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Zamjena i popravak stolarije, uključujući i elemente zaštite od vanjskih uticaja (kapci, žaluzine i slično)</w:t>
            </w:r>
          </w:p>
        </w:tc>
        <w:tc>
          <w:tcPr>
            <w:tcW w:w="3471" w:type="dxa"/>
          </w:tcPr>
          <w:p w:rsidR="00833F6B" w:rsidRDefault="00833F6B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833F6B" w:rsidTr="0086769A">
        <w:tc>
          <w:tcPr>
            <w:tcW w:w="817" w:type="dxa"/>
          </w:tcPr>
          <w:p w:rsidR="00833F6B" w:rsidRDefault="00D62E74" w:rsidP="00833F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26</w:t>
            </w:r>
            <w:r w:rsidR="009D425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6008" w:type="dxa"/>
          </w:tcPr>
          <w:p w:rsidR="00833F6B" w:rsidRDefault="00F133D6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Popravak pokrova i ravnog krova, djelimična i potpuna sanacija</w:t>
            </w:r>
          </w:p>
        </w:tc>
        <w:tc>
          <w:tcPr>
            <w:tcW w:w="3471" w:type="dxa"/>
          </w:tcPr>
          <w:p w:rsidR="00833F6B" w:rsidRDefault="00833F6B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833F6B" w:rsidTr="0086769A">
        <w:tc>
          <w:tcPr>
            <w:tcW w:w="817" w:type="dxa"/>
          </w:tcPr>
          <w:p w:rsidR="00833F6B" w:rsidRDefault="00D62E74" w:rsidP="00833F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27</w:t>
            </w:r>
            <w:r w:rsidR="009D425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6008" w:type="dxa"/>
          </w:tcPr>
          <w:p w:rsidR="00833F6B" w:rsidRDefault="00F133D6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Održavanje rasvjete i drugih električnih uređaja, (zamjena sijalica, prekidača, utičnica, zvona, svjetiljki, interfona i slično), kao i održavanje vanjske rasvjete koja pripada zgradi</w:t>
            </w:r>
          </w:p>
        </w:tc>
        <w:tc>
          <w:tcPr>
            <w:tcW w:w="3471" w:type="dxa"/>
          </w:tcPr>
          <w:p w:rsidR="00833F6B" w:rsidRDefault="00833F6B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833F6B" w:rsidTr="0086769A">
        <w:tc>
          <w:tcPr>
            <w:tcW w:w="817" w:type="dxa"/>
          </w:tcPr>
          <w:p w:rsidR="00833F6B" w:rsidRDefault="00D62E74" w:rsidP="00833F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28</w:t>
            </w:r>
            <w:r w:rsidR="009D425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6008" w:type="dxa"/>
          </w:tcPr>
          <w:p w:rsidR="00833F6B" w:rsidRDefault="00F133D6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Zamjena i popravak brava i drugih elemenata</w:t>
            </w:r>
          </w:p>
          <w:p w:rsidR="00F133D6" w:rsidRDefault="00F133D6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86769A" w:rsidRDefault="0086769A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3471" w:type="dxa"/>
          </w:tcPr>
          <w:p w:rsidR="00833F6B" w:rsidRDefault="00833F6B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833F6B" w:rsidTr="0086769A">
        <w:tc>
          <w:tcPr>
            <w:tcW w:w="817" w:type="dxa"/>
          </w:tcPr>
          <w:p w:rsidR="00833F6B" w:rsidRDefault="00D62E74" w:rsidP="00833F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lastRenderedPageBreak/>
              <w:t>29</w:t>
            </w:r>
            <w:r w:rsidR="009D425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6008" w:type="dxa"/>
          </w:tcPr>
          <w:p w:rsidR="00833F6B" w:rsidRDefault="00F133D6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Održavanje nasada, staza, opreme i drugih elemenata na zemljištu koji pripadaju zgradi (ograde, sprave za igru djece, okviri za čišćenje tepiha, klupe i slično)</w:t>
            </w:r>
          </w:p>
        </w:tc>
        <w:tc>
          <w:tcPr>
            <w:tcW w:w="3471" w:type="dxa"/>
          </w:tcPr>
          <w:p w:rsidR="00833F6B" w:rsidRDefault="00833F6B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833F6B" w:rsidTr="0086769A">
        <w:tc>
          <w:tcPr>
            <w:tcW w:w="817" w:type="dxa"/>
          </w:tcPr>
          <w:p w:rsidR="00833F6B" w:rsidRDefault="00D62E74" w:rsidP="00833F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  <w:r w:rsidR="009D425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6008" w:type="dxa"/>
          </w:tcPr>
          <w:p w:rsidR="00833F6B" w:rsidRDefault="00F133D6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Redovni servisi lifta</w:t>
            </w:r>
          </w:p>
          <w:p w:rsidR="00F133D6" w:rsidRDefault="00F133D6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3471" w:type="dxa"/>
          </w:tcPr>
          <w:p w:rsidR="00833F6B" w:rsidRDefault="00833F6B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F133D6" w:rsidTr="0086769A">
        <w:tc>
          <w:tcPr>
            <w:tcW w:w="817" w:type="dxa"/>
          </w:tcPr>
          <w:p w:rsidR="00F133D6" w:rsidRDefault="00D62E74" w:rsidP="00F133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31</w:t>
            </w:r>
            <w:r w:rsidR="009D425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6008" w:type="dxa"/>
          </w:tcPr>
          <w:p w:rsidR="00F133D6" w:rsidRDefault="00F133D6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Redovni servis</w:t>
            </w:r>
            <w:r w:rsidR="00B915B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 protivpožarne instalacije i protivpožarnih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aparata</w:t>
            </w:r>
          </w:p>
        </w:tc>
        <w:tc>
          <w:tcPr>
            <w:tcW w:w="3471" w:type="dxa"/>
          </w:tcPr>
          <w:p w:rsidR="00F133D6" w:rsidRDefault="00F133D6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F133D6" w:rsidTr="0086769A">
        <w:tc>
          <w:tcPr>
            <w:tcW w:w="817" w:type="dxa"/>
          </w:tcPr>
          <w:p w:rsidR="00F133D6" w:rsidRDefault="00D62E74" w:rsidP="00F133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32</w:t>
            </w:r>
            <w:r w:rsidR="009D425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6008" w:type="dxa"/>
          </w:tcPr>
          <w:p w:rsidR="00F133D6" w:rsidRDefault="00B915B1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Redovni servisi na instalacijama vodovoda, kanalizacije i elektroinstalacija i mašinskih instalacija</w:t>
            </w:r>
          </w:p>
        </w:tc>
        <w:tc>
          <w:tcPr>
            <w:tcW w:w="3471" w:type="dxa"/>
          </w:tcPr>
          <w:p w:rsidR="00F133D6" w:rsidRDefault="00F133D6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F133D6" w:rsidTr="0086769A">
        <w:tc>
          <w:tcPr>
            <w:tcW w:w="817" w:type="dxa"/>
          </w:tcPr>
          <w:p w:rsidR="00F133D6" w:rsidRDefault="00D62E74" w:rsidP="00F133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33</w:t>
            </w:r>
            <w:r w:rsidR="009D425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6008" w:type="dxa"/>
          </w:tcPr>
          <w:p w:rsidR="00F133D6" w:rsidRDefault="00B915B1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Održavanje i čišćenje dimnjaka i ventilacionih kanala</w:t>
            </w:r>
          </w:p>
          <w:p w:rsidR="00B915B1" w:rsidRDefault="00B915B1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3471" w:type="dxa"/>
          </w:tcPr>
          <w:p w:rsidR="00F133D6" w:rsidRDefault="00F133D6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F133D6" w:rsidTr="0086769A">
        <w:tc>
          <w:tcPr>
            <w:tcW w:w="817" w:type="dxa"/>
          </w:tcPr>
          <w:p w:rsidR="00F133D6" w:rsidRDefault="00D62E74" w:rsidP="00F133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34</w:t>
            </w:r>
            <w:r w:rsidR="009D425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6008" w:type="dxa"/>
          </w:tcPr>
          <w:p w:rsidR="00F133D6" w:rsidRDefault="00B915B1" w:rsidP="00B915B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Dezinsekcija, dezinfkecija i deratizacija zajedničkih prostorija zgrade i posebnih dijelova i uređaja zgrade kada se obavlja u cijeloj zgradi u cilju trajnog otklanjanja štetočina i gamadi</w:t>
            </w:r>
          </w:p>
        </w:tc>
        <w:tc>
          <w:tcPr>
            <w:tcW w:w="3471" w:type="dxa"/>
          </w:tcPr>
          <w:p w:rsidR="00F133D6" w:rsidRDefault="00F133D6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F133D6" w:rsidTr="0086769A">
        <w:tc>
          <w:tcPr>
            <w:tcW w:w="817" w:type="dxa"/>
          </w:tcPr>
          <w:p w:rsidR="00F133D6" w:rsidRDefault="00D62E74" w:rsidP="00F133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35</w:t>
            </w:r>
            <w:r w:rsidR="009D425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6008" w:type="dxa"/>
          </w:tcPr>
          <w:p w:rsidR="00F133D6" w:rsidRDefault="00B915B1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Čišćenje odvodnih rešetaka, odvoda i oluka</w:t>
            </w:r>
          </w:p>
          <w:p w:rsidR="00B915B1" w:rsidRDefault="00B915B1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3471" w:type="dxa"/>
          </w:tcPr>
          <w:p w:rsidR="00F133D6" w:rsidRDefault="00F133D6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F133D6" w:rsidTr="0086769A">
        <w:tc>
          <w:tcPr>
            <w:tcW w:w="817" w:type="dxa"/>
          </w:tcPr>
          <w:p w:rsidR="00F133D6" w:rsidRDefault="00D62E74" w:rsidP="00F133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36</w:t>
            </w:r>
            <w:r w:rsidR="009D425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6008" w:type="dxa"/>
          </w:tcPr>
          <w:p w:rsidR="00F133D6" w:rsidRDefault="00B915B1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Čišćenje septičkih jama</w:t>
            </w:r>
          </w:p>
          <w:p w:rsidR="00B915B1" w:rsidRDefault="00B915B1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3471" w:type="dxa"/>
          </w:tcPr>
          <w:p w:rsidR="00F133D6" w:rsidRDefault="00F133D6" w:rsidP="00833F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</w:tbl>
    <w:p w:rsidR="009D425D" w:rsidRDefault="009D425D" w:rsidP="00833F6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B864F1" w:rsidRDefault="00B864F1" w:rsidP="00833F6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B915B1" w:rsidRPr="00B915B1" w:rsidRDefault="00B915B1" w:rsidP="00833F6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  <w:t xml:space="preserve"> </w:t>
      </w:r>
      <w:r w:rsidR="00B864F1">
        <w:rPr>
          <w:rFonts w:ascii="Times New Roman" w:hAnsi="Times New Roman" w:cs="Times New Roman"/>
          <w:sz w:val="24"/>
          <w:szCs w:val="24"/>
          <w:lang w:val="bs-Latn-BA"/>
        </w:rPr>
        <w:t xml:space="preserve">    </w:t>
      </w:r>
      <w:r w:rsidR="00A12960">
        <w:rPr>
          <w:rFonts w:ascii="Times New Roman" w:hAnsi="Times New Roman" w:cs="Times New Roman"/>
          <w:b/>
          <w:sz w:val="24"/>
          <w:szCs w:val="24"/>
          <w:lang w:val="bs-Latn-BA"/>
        </w:rPr>
        <w:t>Odgovorno lice</w:t>
      </w:r>
      <w:r w:rsidRPr="00B915B1">
        <w:rPr>
          <w:rFonts w:ascii="Times New Roman" w:hAnsi="Times New Roman" w:cs="Times New Roman"/>
          <w:b/>
          <w:sz w:val="24"/>
          <w:szCs w:val="24"/>
          <w:lang w:val="bs-Latn-BA"/>
        </w:rPr>
        <w:t>:</w:t>
      </w:r>
    </w:p>
    <w:p w:rsidR="00B915B1" w:rsidRPr="00B915B1" w:rsidRDefault="00B915B1" w:rsidP="00833F6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B915B1">
        <w:rPr>
          <w:rFonts w:ascii="Times New Roman" w:hAnsi="Times New Roman" w:cs="Times New Roman"/>
          <w:sz w:val="24"/>
          <w:szCs w:val="24"/>
          <w:lang w:val="bs-Latn-BA"/>
        </w:rPr>
        <w:tab/>
        <w:t xml:space="preserve">       </w:t>
      </w:r>
      <w:r w:rsidR="00B864F1">
        <w:rPr>
          <w:rFonts w:ascii="Times New Roman" w:hAnsi="Times New Roman" w:cs="Times New Roman"/>
          <w:sz w:val="24"/>
          <w:szCs w:val="24"/>
          <w:lang w:val="bs-Latn-BA"/>
        </w:rPr>
        <w:t xml:space="preserve">          </w:t>
      </w:r>
      <w:r w:rsidRPr="00B915B1">
        <w:rPr>
          <w:rFonts w:ascii="Times New Roman" w:hAnsi="Times New Roman" w:cs="Times New Roman"/>
          <w:sz w:val="24"/>
          <w:szCs w:val="24"/>
          <w:lang w:val="bs-Latn-BA"/>
        </w:rPr>
        <w:t>M.P.</w:t>
      </w:r>
    </w:p>
    <w:p w:rsidR="00B915B1" w:rsidRPr="00833F6B" w:rsidRDefault="00B864F1" w:rsidP="00833F6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  <w:t xml:space="preserve">              </w:t>
      </w:r>
      <w:r w:rsidR="00B915B1">
        <w:rPr>
          <w:rFonts w:ascii="Times New Roman" w:hAnsi="Times New Roman" w:cs="Times New Roman"/>
          <w:sz w:val="24"/>
          <w:szCs w:val="24"/>
          <w:lang w:val="bs-Latn-BA"/>
        </w:rPr>
        <w:t>_________________</w:t>
      </w:r>
    </w:p>
    <w:sectPr w:rsidR="00B915B1" w:rsidRPr="00833F6B" w:rsidSect="00B864F1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33F6B"/>
    <w:rsid w:val="00152432"/>
    <w:rsid w:val="002725E3"/>
    <w:rsid w:val="003329A1"/>
    <w:rsid w:val="004B037E"/>
    <w:rsid w:val="004E2BF7"/>
    <w:rsid w:val="00507655"/>
    <w:rsid w:val="006543AE"/>
    <w:rsid w:val="006A3C78"/>
    <w:rsid w:val="006A6C37"/>
    <w:rsid w:val="00833F6B"/>
    <w:rsid w:val="0086769A"/>
    <w:rsid w:val="008B1D60"/>
    <w:rsid w:val="009C5A79"/>
    <w:rsid w:val="009D425D"/>
    <w:rsid w:val="00A12960"/>
    <w:rsid w:val="00B74BAF"/>
    <w:rsid w:val="00B864F1"/>
    <w:rsid w:val="00B915B1"/>
    <w:rsid w:val="00BC69EC"/>
    <w:rsid w:val="00D62E74"/>
    <w:rsid w:val="00F133D6"/>
    <w:rsid w:val="00F40B28"/>
    <w:rsid w:val="00F44AD9"/>
    <w:rsid w:val="00F80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3AE"/>
  </w:style>
  <w:style w:type="paragraph" w:styleId="Heading1">
    <w:name w:val="heading 1"/>
    <w:basedOn w:val="Normal"/>
    <w:next w:val="Normal"/>
    <w:link w:val="Heading1Char"/>
    <w:uiPriority w:val="9"/>
    <w:qFormat/>
    <w:rsid w:val="00833F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F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833F6B"/>
    <w:pPr>
      <w:spacing w:after="0" w:line="240" w:lineRule="auto"/>
    </w:pPr>
  </w:style>
  <w:style w:type="table" w:styleId="TableGrid">
    <w:name w:val="Table Grid"/>
    <w:basedOn w:val="TableNormal"/>
    <w:uiPriority w:val="59"/>
    <w:rsid w:val="00833F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20</cp:revision>
  <cp:lastPrinted>2023-11-24T08:42:00Z</cp:lastPrinted>
  <dcterms:created xsi:type="dcterms:W3CDTF">2023-11-15T07:43:00Z</dcterms:created>
  <dcterms:modified xsi:type="dcterms:W3CDTF">2024-01-08T14:31:00Z</dcterms:modified>
</cp:coreProperties>
</file>