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ru-RU" w:eastAsia="sr-Latn-BA" w:bidi="ar-SA"/>
        </w:rPr>
      </w:pPr>
    </w:p>
    <w:p w:rsidR="00FC2F41" w:rsidRPr="00B0451F" w:rsidRDefault="00FC2F41" w:rsidP="00F84036">
      <w:pPr>
        <w:widowControl/>
        <w:suppressAutoHyphens w:val="0"/>
        <w:adjustRightInd w:val="0"/>
        <w:spacing w:after="0" w:line="240" w:lineRule="auto"/>
        <w:textAlignment w:val="auto"/>
        <w:rPr>
          <w:rFonts w:ascii="Arial Narrow" w:hAnsi="Arial Narrow" w:cs="Arial Narrow"/>
          <w:b/>
          <w:bCs/>
          <w:color w:val="FF0000"/>
          <w:kern w:val="0"/>
          <w:lang w:val="ru-RU" w:eastAsia="sr-Latn-BA" w:bidi="ar-SA"/>
        </w:rPr>
      </w:pPr>
    </w:p>
    <w:p w:rsidR="00FC2F41" w:rsidRPr="00B0451F" w:rsidRDefault="00FC2F41" w:rsidP="009B14B5">
      <w:pPr>
        <w:widowControl/>
        <w:suppressAutoHyphens w:val="0"/>
        <w:adjustRightInd w:val="0"/>
        <w:spacing w:after="0" w:line="240" w:lineRule="auto"/>
        <w:textAlignment w:val="auto"/>
        <w:rPr>
          <w:rFonts w:ascii="Arial Narrow" w:hAnsi="Arial Narrow" w:cs="Arial Narrow"/>
          <w:b/>
          <w:bCs/>
          <w:color w:val="FF0000"/>
          <w:kern w:val="0"/>
          <w:lang w:val="ru-RU"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B35360" w:rsidRPr="00B0451F" w:rsidRDefault="00B35360" w:rsidP="00206078">
      <w:pPr>
        <w:widowControl/>
        <w:suppressAutoHyphens w:val="0"/>
        <w:adjustRightInd w:val="0"/>
        <w:spacing w:after="0" w:line="240" w:lineRule="auto"/>
        <w:textAlignment w:val="auto"/>
        <w:rPr>
          <w:rFonts w:ascii="Arial Narrow" w:hAnsi="Arial Narrow" w:cs="Arial Narrow"/>
          <w:b/>
          <w:bCs/>
          <w:color w:val="FF0000"/>
          <w:kern w:val="0"/>
          <w:lang w:eastAsia="sr-Latn-BA" w:bidi="ar-SA"/>
        </w:rPr>
      </w:pPr>
    </w:p>
    <w:p w:rsidR="009B14B5" w:rsidRPr="00B0451F" w:rsidRDefault="009B14B5" w:rsidP="00753900">
      <w:pPr>
        <w:widowControl/>
        <w:suppressAutoHyphens w:val="0"/>
        <w:adjustRightInd w:val="0"/>
        <w:spacing w:after="0" w:line="240" w:lineRule="auto"/>
        <w:textAlignment w:val="auto"/>
        <w:rPr>
          <w:rFonts w:ascii="Arial Narrow" w:hAnsi="Arial Narrow" w:cs="Arial Narrow"/>
          <w:b/>
          <w:bCs/>
          <w:kern w:val="0"/>
          <w:lang w:eastAsia="sr-Latn-BA" w:bidi="ar-SA"/>
        </w:rPr>
      </w:pPr>
    </w:p>
    <w:p w:rsidR="00753900" w:rsidRPr="00B0451F" w:rsidRDefault="00206078" w:rsidP="00FC2F41">
      <w:pPr>
        <w:widowControl/>
        <w:suppressAutoHyphens w:val="0"/>
        <w:adjustRightInd w:val="0"/>
        <w:spacing w:after="0" w:line="240" w:lineRule="auto"/>
        <w:jc w:val="center"/>
        <w:textAlignment w:val="auto"/>
        <w:rPr>
          <w:rFonts w:ascii="Arial Narrow" w:hAnsi="Arial Narrow" w:cs="Arial Narrow"/>
          <w:b/>
          <w:bCs/>
          <w:kern w:val="0"/>
          <w:sz w:val="32"/>
          <w:szCs w:val="32"/>
          <w:lang w:eastAsia="sr-Latn-BA" w:bidi="ar-SA"/>
        </w:rPr>
      </w:pPr>
      <w:r w:rsidRPr="00B0451F">
        <w:rPr>
          <w:rFonts w:ascii="Arial Narrow" w:hAnsi="Arial Narrow" w:cs="Arial Narrow"/>
          <w:b/>
          <w:bCs/>
          <w:kern w:val="0"/>
          <w:sz w:val="32"/>
          <w:szCs w:val="32"/>
          <w:lang w:eastAsia="sr-Latn-BA" w:bidi="ar-SA"/>
        </w:rPr>
        <w:t xml:space="preserve">REGULACIONI PLAN </w:t>
      </w:r>
      <w:r w:rsidRPr="00B0451F">
        <w:rPr>
          <w:rFonts w:ascii="Arial Narrow" w:hAnsi="Arial Narrow"/>
          <w:b/>
          <w:bCs/>
          <w:kern w:val="0"/>
          <w:sz w:val="32"/>
          <w:szCs w:val="32"/>
          <w:lang w:eastAsia="sr-Latn-BA" w:bidi="ar-SA"/>
        </w:rPr>
        <w:t>"</w:t>
      </w:r>
      <w:r w:rsidRPr="00B0451F">
        <w:rPr>
          <w:rFonts w:ascii="Arial Narrow" w:hAnsi="Arial Narrow" w:cs="Arial Narrow"/>
          <w:b/>
          <w:bCs/>
          <w:kern w:val="0"/>
          <w:sz w:val="32"/>
          <w:szCs w:val="32"/>
          <w:lang w:eastAsia="sr-Latn-BA" w:bidi="ar-SA"/>
        </w:rPr>
        <w:t>CENTAR</w:t>
      </w:r>
      <w:r w:rsidRPr="00B0451F">
        <w:rPr>
          <w:rFonts w:ascii="Arial Narrow" w:hAnsi="Arial Narrow"/>
          <w:b/>
          <w:bCs/>
          <w:kern w:val="0"/>
          <w:sz w:val="32"/>
          <w:szCs w:val="32"/>
          <w:lang w:eastAsia="sr-Latn-BA" w:bidi="ar-SA"/>
        </w:rPr>
        <w:t>"</w:t>
      </w:r>
    </w:p>
    <w:p w:rsidR="00206078" w:rsidRPr="00B0451F" w:rsidRDefault="00206078" w:rsidP="00FC2F41">
      <w:pPr>
        <w:widowControl/>
        <w:suppressAutoHyphens w:val="0"/>
        <w:adjustRightInd w:val="0"/>
        <w:spacing w:after="0" w:line="240" w:lineRule="auto"/>
        <w:jc w:val="center"/>
        <w:textAlignment w:val="auto"/>
        <w:rPr>
          <w:rFonts w:ascii="Arial Narrow" w:hAnsi="Arial Narrow" w:cs="Arial Narrow"/>
          <w:b/>
          <w:bCs/>
          <w:kern w:val="0"/>
          <w:sz w:val="32"/>
          <w:szCs w:val="32"/>
          <w:lang w:eastAsia="sr-Latn-BA" w:bidi="ar-SA"/>
        </w:rPr>
      </w:pPr>
      <w:r w:rsidRPr="00B0451F">
        <w:rPr>
          <w:rFonts w:ascii="Arial Narrow" w:hAnsi="Arial Narrow" w:cs="Arial Narrow"/>
          <w:b/>
          <w:bCs/>
          <w:kern w:val="0"/>
          <w:sz w:val="32"/>
          <w:szCs w:val="32"/>
          <w:lang w:eastAsia="sr-Latn-BA" w:bidi="ar-SA"/>
        </w:rPr>
        <w:t>SREBRENIK</w:t>
      </w:r>
    </w:p>
    <w:p w:rsidR="00753900" w:rsidRPr="00B0451F" w:rsidRDefault="001F3234" w:rsidP="00FC2F41">
      <w:pPr>
        <w:widowControl/>
        <w:suppressAutoHyphens w:val="0"/>
        <w:adjustRightInd w:val="0"/>
        <w:spacing w:after="0" w:line="240" w:lineRule="auto"/>
        <w:jc w:val="center"/>
        <w:textAlignment w:val="auto"/>
        <w:rPr>
          <w:rFonts w:ascii="Arial Narrow" w:hAnsi="Arial Narrow" w:cs="Arial Narrow"/>
          <w:b/>
          <w:bCs/>
          <w:kern w:val="0"/>
          <w:sz w:val="32"/>
          <w:szCs w:val="32"/>
          <w:lang w:eastAsia="sr-Latn-BA" w:bidi="ar-SA"/>
        </w:rPr>
      </w:pPr>
      <w:r w:rsidRPr="00B0451F">
        <w:rPr>
          <w:rFonts w:ascii="Arial Narrow" w:hAnsi="Arial Narrow" w:cs="Arial Narrow"/>
          <w:b/>
          <w:bCs/>
          <w:kern w:val="0"/>
          <w:sz w:val="32"/>
          <w:szCs w:val="32"/>
          <w:lang w:val="en-US" w:eastAsia="sr-Latn-BA" w:bidi="ar-SA"/>
        </w:rPr>
        <w:t>(</w:t>
      </w:r>
      <w:r w:rsidR="007F0AB1">
        <w:rPr>
          <w:rFonts w:ascii="Arial Narrow" w:hAnsi="Arial Narrow" w:cs="Arial Narrow"/>
          <w:b/>
          <w:bCs/>
          <w:kern w:val="0"/>
          <w:sz w:val="32"/>
          <w:szCs w:val="32"/>
          <w:lang w:val="en-US" w:eastAsia="sr-Latn-BA" w:bidi="ar-SA"/>
        </w:rPr>
        <w:t>N</w:t>
      </w:r>
      <w:r w:rsidRPr="00B0451F">
        <w:rPr>
          <w:rFonts w:ascii="Arial Narrow" w:hAnsi="Arial Narrow" w:cs="Arial Narrow"/>
          <w:b/>
          <w:bCs/>
          <w:kern w:val="0"/>
          <w:sz w:val="32"/>
          <w:szCs w:val="32"/>
          <w:lang w:val="en-US" w:eastAsia="sr-Latn-BA" w:bidi="ar-SA"/>
        </w:rPr>
        <w:t>acrt plana</w:t>
      </w:r>
      <w:r w:rsidR="00753900" w:rsidRPr="00B0451F">
        <w:rPr>
          <w:rFonts w:ascii="Arial Narrow" w:hAnsi="Arial Narrow" w:cs="Arial Narrow"/>
          <w:b/>
          <w:bCs/>
          <w:kern w:val="0"/>
          <w:sz w:val="32"/>
          <w:szCs w:val="32"/>
          <w:lang w:val="en-US" w:eastAsia="sr-Latn-BA" w:bidi="ar-SA"/>
        </w:rPr>
        <w:t>)</w:t>
      </w: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8E6FEB" w:rsidRPr="00B0451F" w:rsidRDefault="008E6FEB"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40F0F" w:rsidRPr="00B0451F" w:rsidRDefault="00F40F0F"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eastAsia="sr-Latn-BA" w:bidi="ar-SA"/>
        </w:rPr>
      </w:pPr>
    </w:p>
    <w:p w:rsidR="00FC2F41" w:rsidRPr="00B0451F" w:rsidRDefault="00FC2F41" w:rsidP="00FC2F41">
      <w:pPr>
        <w:widowControl/>
        <w:suppressAutoHyphens w:val="0"/>
        <w:adjustRightInd w:val="0"/>
        <w:spacing w:after="0" w:line="240" w:lineRule="auto"/>
        <w:jc w:val="center"/>
        <w:textAlignment w:val="auto"/>
        <w:rPr>
          <w:rFonts w:ascii="Arial Narrow" w:hAnsi="Arial Narrow" w:cs="Arial Narrow"/>
          <w:b/>
          <w:bCs/>
          <w:color w:val="FF0000"/>
          <w:kern w:val="0"/>
          <w:lang w:val="en-US" w:eastAsia="sr-Latn-BA" w:bidi="ar-SA"/>
        </w:rPr>
      </w:pPr>
    </w:p>
    <w:p w:rsidR="00FC2F41" w:rsidRPr="00C61F8B" w:rsidRDefault="00FC2F41" w:rsidP="00FC2F41">
      <w:pPr>
        <w:widowControl/>
        <w:suppressAutoHyphens w:val="0"/>
        <w:adjustRightInd w:val="0"/>
        <w:spacing w:after="0" w:line="240" w:lineRule="auto"/>
        <w:jc w:val="center"/>
        <w:textAlignment w:val="auto"/>
        <w:rPr>
          <w:rFonts w:ascii="Arial Narrow" w:hAnsi="Arial Narrow" w:cs="Arial Narrow"/>
          <w:b/>
          <w:bCs/>
          <w:kern w:val="0"/>
          <w:lang w:val="en-US" w:eastAsia="sr-Latn-BA" w:bidi="ar-SA"/>
        </w:rPr>
      </w:pPr>
    </w:p>
    <w:p w:rsidR="00FC2F41" w:rsidRPr="00C61F8B" w:rsidRDefault="00206078" w:rsidP="00FC2F41">
      <w:pPr>
        <w:widowControl/>
        <w:suppressAutoHyphens w:val="0"/>
        <w:adjustRightInd w:val="0"/>
        <w:spacing w:after="0" w:line="240" w:lineRule="auto"/>
        <w:jc w:val="center"/>
        <w:textAlignment w:val="auto"/>
        <w:rPr>
          <w:rFonts w:ascii="Arial Narrow" w:hAnsi="Arial Narrow" w:cs="Arial Narrow"/>
          <w:kern w:val="0"/>
          <w:lang w:eastAsia="sr-Latn-BA" w:bidi="ar-SA"/>
        </w:rPr>
      </w:pPr>
      <w:r w:rsidRPr="00C61F8B">
        <w:rPr>
          <w:rFonts w:ascii="Arial Narrow" w:hAnsi="Arial Narrow" w:cs="Arial Narrow"/>
          <w:kern w:val="0"/>
          <w:lang w:eastAsia="sr-Latn-BA" w:bidi="ar-SA"/>
        </w:rPr>
        <w:t>Banja Luka</w:t>
      </w:r>
      <w:r w:rsidR="00FC2F41" w:rsidRPr="00C61F8B">
        <w:rPr>
          <w:rFonts w:ascii="Arial Narrow" w:hAnsi="Arial Narrow" w:cs="Arial Narrow"/>
          <w:kern w:val="0"/>
          <w:lang w:eastAsia="sr-Latn-BA" w:bidi="ar-SA"/>
        </w:rPr>
        <w:t>,</w:t>
      </w:r>
    </w:p>
    <w:p w:rsidR="00FC2F41" w:rsidRPr="00C61F8B" w:rsidRDefault="002F320A" w:rsidP="00FC2F41">
      <w:pPr>
        <w:widowControl/>
        <w:suppressAutoHyphens w:val="0"/>
        <w:adjustRightInd w:val="0"/>
        <w:spacing w:after="0" w:line="240" w:lineRule="auto"/>
        <w:jc w:val="center"/>
        <w:textAlignment w:val="auto"/>
        <w:rPr>
          <w:rFonts w:ascii="Arial Narrow" w:hAnsi="Arial Narrow" w:cs="Arial Narrow"/>
          <w:kern w:val="0"/>
          <w:lang w:eastAsia="sr-Latn-BA" w:bidi="ar-SA"/>
        </w:rPr>
      </w:pPr>
      <w:r>
        <w:rPr>
          <w:rFonts w:ascii="Arial Narrow" w:hAnsi="Arial Narrow" w:cs="Arial Narrow"/>
          <w:kern w:val="0"/>
          <w:lang w:eastAsia="sr-Latn-BA" w:bidi="ar-SA"/>
        </w:rPr>
        <w:t>Avgust</w:t>
      </w:r>
      <w:r w:rsidR="00FC2F41" w:rsidRPr="00C61F8B">
        <w:rPr>
          <w:rFonts w:ascii="Arial Narrow" w:hAnsi="Arial Narrow" w:cs="Arial Narrow"/>
          <w:kern w:val="0"/>
          <w:lang w:eastAsia="sr-Latn-BA" w:bidi="ar-SA"/>
        </w:rPr>
        <w:t>, 202</w:t>
      </w:r>
      <w:r w:rsidR="001F3234" w:rsidRPr="00C61F8B">
        <w:rPr>
          <w:rFonts w:ascii="Arial Narrow" w:hAnsi="Arial Narrow" w:cs="Arial Narrow"/>
          <w:kern w:val="0"/>
          <w:lang w:eastAsia="sr-Latn-BA" w:bidi="ar-SA"/>
        </w:rPr>
        <w:t>5</w:t>
      </w:r>
      <w:r w:rsidR="00FC2F41" w:rsidRPr="00C61F8B">
        <w:rPr>
          <w:rFonts w:ascii="Arial Narrow" w:hAnsi="Arial Narrow" w:cs="Arial Narrow"/>
          <w:kern w:val="0"/>
          <w:lang w:eastAsia="sr-Latn-BA" w:bidi="ar-SA"/>
        </w:rPr>
        <w:t>.</w:t>
      </w:r>
      <w:r w:rsidR="00206078" w:rsidRPr="00C61F8B">
        <w:rPr>
          <w:rFonts w:ascii="Arial Narrow" w:hAnsi="Arial Narrow" w:cs="Arial Narrow"/>
          <w:kern w:val="0"/>
          <w:lang w:eastAsia="sr-Latn-BA" w:bidi="ar-SA"/>
        </w:rPr>
        <w:t>godine</w:t>
      </w:r>
    </w:p>
    <w:p w:rsidR="00FC2F41" w:rsidRPr="00B0451F" w:rsidRDefault="00FC2F41">
      <w:pPr>
        <w:pStyle w:val="Standard"/>
        <w:rPr>
          <w:rFonts w:ascii="Arial Narrow" w:hAnsi="Arial Narrow" w:cs="Times New Roman"/>
          <w:color w:val="FF0000"/>
          <w:lang/>
        </w:rPr>
      </w:pPr>
    </w:p>
    <w:p w:rsidR="00206078" w:rsidRPr="00B0451F" w:rsidRDefault="00206078" w:rsidP="00FC2F41">
      <w:pPr>
        <w:pStyle w:val="Standard"/>
        <w:spacing w:after="0" w:line="240" w:lineRule="auto"/>
        <w:ind w:left="3600" w:hanging="3600"/>
        <w:rPr>
          <w:rFonts w:ascii="Arial Narrow" w:hAnsi="Arial Narrow" w:cs="Times New Roman"/>
          <w:color w:val="FF0000"/>
          <w:lang/>
        </w:rPr>
      </w:pPr>
    </w:p>
    <w:p w:rsidR="00206078" w:rsidRPr="00B0451F" w:rsidRDefault="00206078" w:rsidP="00D8349C">
      <w:pPr>
        <w:pStyle w:val="Standard"/>
        <w:spacing w:after="0" w:line="240" w:lineRule="auto"/>
        <w:rPr>
          <w:rFonts w:ascii="Arial Narrow" w:hAnsi="Arial Narrow" w:cs="Times New Roman"/>
          <w:color w:val="FF0000"/>
          <w:lang/>
        </w:rPr>
      </w:pPr>
    </w:p>
    <w:p w:rsidR="00206078" w:rsidRPr="00B0451F" w:rsidRDefault="00206078" w:rsidP="00FC2F41">
      <w:pPr>
        <w:pStyle w:val="Standard"/>
        <w:spacing w:after="0" w:line="240" w:lineRule="auto"/>
        <w:ind w:left="3600" w:hanging="3600"/>
        <w:rPr>
          <w:rFonts w:ascii="Arial Narrow" w:hAnsi="Arial Narrow" w:cs="Times New Roman"/>
          <w:color w:val="FF0000"/>
          <w:lang/>
        </w:rPr>
      </w:pPr>
    </w:p>
    <w:p w:rsidR="00FC2F41" w:rsidRPr="00B0451F" w:rsidRDefault="00206078" w:rsidP="00206078">
      <w:pPr>
        <w:pStyle w:val="Standard"/>
        <w:spacing w:after="0" w:line="240" w:lineRule="auto"/>
        <w:ind w:left="3600" w:hanging="3600"/>
        <w:rPr>
          <w:rFonts w:ascii="Arial Narrow" w:hAnsi="Arial Narrow"/>
          <w:lang/>
        </w:rPr>
      </w:pPr>
      <w:r w:rsidRPr="00B0451F">
        <w:rPr>
          <w:rFonts w:ascii="Arial Narrow" w:hAnsi="Arial Narrow" w:cs="Times New Roman"/>
          <w:lang/>
        </w:rPr>
        <w:t>VRSTA DOKUMENTA</w:t>
      </w:r>
      <w:r w:rsidR="00FC2F41" w:rsidRPr="00B0451F">
        <w:rPr>
          <w:rFonts w:ascii="Arial Narrow" w:hAnsi="Arial Narrow" w:cs="Times New Roman"/>
          <w:lang/>
        </w:rPr>
        <w:t>:</w:t>
      </w:r>
      <w:r w:rsidR="00F05638" w:rsidRPr="00B0451F">
        <w:rPr>
          <w:rFonts w:ascii="Arial Narrow" w:hAnsi="Arial Narrow" w:cs="Times New Roman"/>
          <w:lang/>
        </w:rPr>
        <w:tab/>
      </w:r>
      <w:r w:rsidRPr="00B0451F">
        <w:rPr>
          <w:rFonts w:ascii="Arial Narrow" w:hAnsi="Arial Narrow" w:cs="Times New Roman"/>
          <w:lang/>
        </w:rPr>
        <w:t xml:space="preserve">REGULACIONI PLAN </w:t>
      </w:r>
      <w:r w:rsidRPr="00B0451F">
        <w:rPr>
          <w:rFonts w:ascii="Arial Narrow" w:hAnsi="Arial Narrow"/>
          <w:lang/>
        </w:rPr>
        <w:t>"</w:t>
      </w:r>
      <w:r w:rsidRPr="00B0451F">
        <w:rPr>
          <w:rFonts w:ascii="Arial Narrow" w:hAnsi="Arial Narrow" w:cs="Times New Roman"/>
          <w:lang/>
        </w:rPr>
        <w:t>CENTAR</w:t>
      </w:r>
      <w:r w:rsidRPr="00B0451F">
        <w:rPr>
          <w:rFonts w:ascii="Arial Narrow" w:hAnsi="Arial Narrow"/>
          <w:lang/>
        </w:rPr>
        <w:t>"</w:t>
      </w:r>
      <w:r w:rsidRPr="00B0451F">
        <w:rPr>
          <w:rFonts w:ascii="Arial Narrow" w:hAnsi="Arial Narrow" w:cs="Times New Roman"/>
          <w:lang/>
        </w:rPr>
        <w:t xml:space="preserve"> SREBRENIK</w:t>
      </w:r>
    </w:p>
    <w:p w:rsidR="00FC2F41" w:rsidRPr="00B0451F" w:rsidRDefault="00FC2F41" w:rsidP="00FC2F41">
      <w:pPr>
        <w:pStyle w:val="Standard"/>
        <w:spacing w:after="0" w:line="240" w:lineRule="auto"/>
        <w:rPr>
          <w:rFonts w:ascii="Arial Narrow" w:hAnsi="Arial Narrow"/>
          <w:lang/>
        </w:rPr>
      </w:pPr>
    </w:p>
    <w:p w:rsidR="00FC2F41" w:rsidRPr="00B0451F" w:rsidRDefault="00206078" w:rsidP="00FC2F41">
      <w:pPr>
        <w:pStyle w:val="Standard"/>
        <w:spacing w:after="0" w:line="240" w:lineRule="auto"/>
        <w:rPr>
          <w:rFonts w:ascii="Arial Narrow" w:hAnsi="Arial Narrow"/>
          <w:lang/>
        </w:rPr>
      </w:pPr>
      <w:r w:rsidRPr="00B0451F">
        <w:rPr>
          <w:rFonts w:ascii="Arial Narrow" w:hAnsi="Arial Narrow"/>
          <w:lang/>
        </w:rPr>
        <w:t>INVESTITOR</w:t>
      </w:r>
      <w:r w:rsidR="00FC2F41" w:rsidRPr="00B0451F">
        <w:rPr>
          <w:rFonts w:ascii="Arial Narrow" w:hAnsi="Arial Narrow"/>
          <w:lang/>
        </w:rPr>
        <w:t>:</w:t>
      </w:r>
      <w:r w:rsidR="00F05638" w:rsidRPr="00B0451F">
        <w:rPr>
          <w:rFonts w:ascii="Arial Narrow" w:hAnsi="Arial Narrow"/>
          <w:lang/>
        </w:rPr>
        <w:tab/>
      </w:r>
      <w:r w:rsidR="00F05638" w:rsidRPr="00B0451F">
        <w:rPr>
          <w:rFonts w:ascii="Arial Narrow" w:hAnsi="Arial Narrow"/>
          <w:lang/>
        </w:rPr>
        <w:tab/>
      </w:r>
      <w:r w:rsidR="00F05638" w:rsidRPr="00B0451F">
        <w:rPr>
          <w:rFonts w:ascii="Arial Narrow" w:hAnsi="Arial Narrow"/>
          <w:lang/>
        </w:rPr>
        <w:tab/>
      </w:r>
      <w:r w:rsidR="00F05638" w:rsidRPr="00B0451F">
        <w:rPr>
          <w:rFonts w:ascii="Arial Narrow" w:hAnsi="Arial Narrow"/>
          <w:lang/>
        </w:rPr>
        <w:tab/>
      </w:r>
      <w:r w:rsidRPr="00B0451F">
        <w:rPr>
          <w:rFonts w:ascii="Arial Narrow" w:hAnsi="Arial Narrow"/>
          <w:lang/>
        </w:rPr>
        <w:t>GRAD SREBRENIK</w:t>
      </w:r>
    </w:p>
    <w:p w:rsidR="00FC2F41" w:rsidRPr="00B0451F" w:rsidRDefault="00FC2F41" w:rsidP="00FC2F41">
      <w:pPr>
        <w:pStyle w:val="Standard"/>
        <w:spacing w:after="0" w:line="240" w:lineRule="auto"/>
        <w:rPr>
          <w:rFonts w:ascii="Arial Narrow" w:hAnsi="Arial Narrow"/>
          <w:lang/>
        </w:rPr>
      </w:pPr>
    </w:p>
    <w:p w:rsidR="00CA2155" w:rsidRPr="00B0451F" w:rsidRDefault="00206078" w:rsidP="00CA2155">
      <w:pPr>
        <w:pStyle w:val="Standard"/>
        <w:spacing w:after="0" w:line="240" w:lineRule="auto"/>
        <w:ind w:left="3600" w:hanging="3600"/>
        <w:rPr>
          <w:rFonts w:ascii="Arial Narrow" w:hAnsi="Arial Narrow"/>
          <w:lang/>
        </w:rPr>
      </w:pPr>
      <w:r w:rsidRPr="00B0451F">
        <w:rPr>
          <w:rFonts w:ascii="Arial Narrow" w:hAnsi="Arial Narrow"/>
          <w:lang/>
        </w:rPr>
        <w:t>NOSILAC PRIPREME</w:t>
      </w:r>
      <w:r w:rsidR="00CA2155" w:rsidRPr="00B0451F">
        <w:rPr>
          <w:rFonts w:ascii="Arial Narrow" w:hAnsi="Arial Narrow"/>
          <w:lang/>
        </w:rPr>
        <w:t xml:space="preserve">: </w:t>
      </w:r>
      <w:r w:rsidR="00CA2155" w:rsidRPr="00B0451F">
        <w:rPr>
          <w:rFonts w:ascii="Arial Narrow" w:hAnsi="Arial Narrow"/>
          <w:lang/>
        </w:rPr>
        <w:tab/>
      </w:r>
      <w:r w:rsidRPr="00B0451F">
        <w:rPr>
          <w:rFonts w:ascii="Arial Narrow" w:hAnsi="Arial Narrow" w:cs="Times New Roman"/>
          <w:lang/>
        </w:rPr>
        <w:t>SLUŽBA ZA PROSTORNO UREĐENJE I ZAŠTITU OKOLICEGRAD</w:t>
      </w:r>
      <w:r w:rsidR="00BD2828" w:rsidRPr="00B0451F">
        <w:rPr>
          <w:rFonts w:ascii="Arial Narrow" w:hAnsi="Arial Narrow" w:cs="Times New Roman"/>
          <w:lang/>
        </w:rPr>
        <w:t>A</w:t>
      </w:r>
      <w:r w:rsidRPr="00B0451F">
        <w:rPr>
          <w:rFonts w:ascii="Arial Narrow" w:hAnsi="Arial Narrow" w:cs="Times New Roman"/>
          <w:lang/>
        </w:rPr>
        <w:t xml:space="preserve"> SREBRENIK</w:t>
      </w:r>
      <w:r w:rsidR="00BD2828" w:rsidRPr="00B0451F">
        <w:rPr>
          <w:rFonts w:ascii="Arial Narrow" w:hAnsi="Arial Narrow" w:cs="Times New Roman"/>
          <w:lang/>
        </w:rPr>
        <w:t>A</w:t>
      </w:r>
    </w:p>
    <w:p w:rsidR="00CA2155" w:rsidRPr="00B0451F" w:rsidRDefault="00CA2155" w:rsidP="00FC2F41">
      <w:pPr>
        <w:pStyle w:val="Standard"/>
        <w:spacing w:after="0" w:line="240" w:lineRule="auto"/>
        <w:rPr>
          <w:rFonts w:ascii="Arial Narrow" w:hAnsi="Arial Narrow"/>
          <w:lang/>
        </w:rPr>
      </w:pPr>
    </w:p>
    <w:p w:rsidR="00FC2F41" w:rsidRPr="00B0451F" w:rsidRDefault="00206078" w:rsidP="00FC2F41">
      <w:pPr>
        <w:pStyle w:val="Standard"/>
        <w:spacing w:after="0" w:line="240" w:lineRule="auto"/>
        <w:rPr>
          <w:rFonts w:ascii="Arial Narrow" w:hAnsi="Arial Narrow"/>
          <w:lang/>
        </w:rPr>
      </w:pPr>
      <w:r w:rsidRPr="00B0451F">
        <w:rPr>
          <w:rFonts w:ascii="Arial Narrow" w:hAnsi="Arial Narrow"/>
          <w:lang/>
        </w:rPr>
        <w:t>NOSILAC IZRADE</w:t>
      </w:r>
      <w:r w:rsidR="00FC2F41" w:rsidRPr="00B0451F">
        <w:rPr>
          <w:rFonts w:ascii="Arial Narrow" w:hAnsi="Arial Narrow"/>
          <w:lang/>
        </w:rPr>
        <w:t xml:space="preserve">: </w:t>
      </w:r>
      <w:r w:rsidR="00FC2F41" w:rsidRPr="00B0451F">
        <w:rPr>
          <w:rFonts w:ascii="Arial Narrow" w:hAnsi="Arial Narrow"/>
          <w:lang/>
        </w:rPr>
        <w:tab/>
      </w:r>
      <w:r w:rsidR="00FC2F41" w:rsidRPr="00B0451F">
        <w:rPr>
          <w:rFonts w:ascii="Arial Narrow" w:hAnsi="Arial Narrow"/>
          <w:lang/>
        </w:rPr>
        <w:tab/>
      </w:r>
      <w:r w:rsidR="00FC2F41" w:rsidRPr="00B0451F">
        <w:rPr>
          <w:rFonts w:ascii="Arial Narrow" w:hAnsi="Arial Narrow"/>
          <w:lang/>
        </w:rPr>
        <w:tab/>
      </w:r>
      <w:r w:rsidRPr="00B0451F">
        <w:rPr>
          <w:rFonts w:ascii="Arial Narrow" w:hAnsi="Arial Narrow"/>
          <w:lang/>
        </w:rPr>
        <w:t xml:space="preserve">INSTITUT ZA GRAĐEVINARSTVO "IG", D.O.O.BANJA LUKA </w:t>
      </w:r>
    </w:p>
    <w:p w:rsidR="00FC2F41" w:rsidRPr="00B0451F" w:rsidRDefault="00FC2F41" w:rsidP="00FC2F41">
      <w:pPr>
        <w:pStyle w:val="Standard"/>
        <w:spacing w:after="0" w:line="240" w:lineRule="auto"/>
        <w:rPr>
          <w:rFonts w:ascii="Arial Narrow" w:hAnsi="Arial Narrow"/>
          <w:lang/>
        </w:rPr>
      </w:pPr>
    </w:p>
    <w:p w:rsidR="00CA2155" w:rsidRPr="00B0451F" w:rsidRDefault="00206078" w:rsidP="00CA2155">
      <w:pPr>
        <w:pStyle w:val="Standard"/>
        <w:spacing w:after="0" w:line="240" w:lineRule="auto"/>
        <w:rPr>
          <w:rFonts w:ascii="Arial Narrow" w:hAnsi="Arial Narrow"/>
          <w:lang/>
        </w:rPr>
      </w:pPr>
      <w:r w:rsidRPr="00B0451F">
        <w:rPr>
          <w:rFonts w:ascii="Arial Narrow" w:hAnsi="Arial Narrow"/>
          <w:lang/>
        </w:rPr>
        <w:t>BROJ PROTOKOLA</w:t>
      </w:r>
      <w:r w:rsidR="00CA2155" w:rsidRPr="00B0451F">
        <w:rPr>
          <w:rFonts w:ascii="Arial Narrow" w:hAnsi="Arial Narrow"/>
          <w:lang/>
        </w:rPr>
        <w:t>:</w:t>
      </w:r>
      <w:r w:rsidR="00CA2155" w:rsidRPr="00B0451F">
        <w:rPr>
          <w:rFonts w:ascii="Arial Narrow" w:hAnsi="Arial Narrow"/>
          <w:lang/>
        </w:rPr>
        <w:tab/>
      </w:r>
      <w:r w:rsidR="00CA2155" w:rsidRPr="00B0451F">
        <w:rPr>
          <w:rFonts w:ascii="Arial Narrow" w:hAnsi="Arial Narrow"/>
          <w:lang/>
        </w:rPr>
        <w:tab/>
      </w:r>
      <w:r w:rsidR="00CA2155" w:rsidRPr="00B0451F">
        <w:rPr>
          <w:rFonts w:ascii="Arial Narrow" w:hAnsi="Arial Narrow"/>
          <w:lang/>
        </w:rPr>
        <w:tab/>
      </w:r>
      <w:r w:rsidRPr="00B0451F">
        <w:rPr>
          <w:rFonts w:ascii="Arial Narrow" w:hAnsi="Arial Narrow"/>
          <w:lang/>
        </w:rPr>
        <w:t>IZ-IGBL-IN-RP-108</w:t>
      </w:r>
      <w:r w:rsidR="005147E5" w:rsidRPr="00B0451F">
        <w:rPr>
          <w:rFonts w:ascii="Arial Narrow" w:hAnsi="Arial Narrow"/>
          <w:lang/>
        </w:rPr>
        <w:t>8</w:t>
      </w:r>
      <w:r w:rsidRPr="00B0451F">
        <w:rPr>
          <w:rFonts w:ascii="Arial Narrow" w:hAnsi="Arial Narrow"/>
          <w:lang/>
        </w:rPr>
        <w:t xml:space="preserve">/24 </w:t>
      </w:r>
    </w:p>
    <w:p w:rsidR="00CA2155" w:rsidRPr="00B0451F" w:rsidRDefault="00CA2155" w:rsidP="00CA2155">
      <w:pPr>
        <w:spacing w:after="0" w:line="240" w:lineRule="auto"/>
        <w:rPr>
          <w:rFonts w:ascii="Arial Narrow" w:eastAsia="Arial Unicode MS" w:hAnsi="Arial Narrow" w:cs="Arial Unicode MS"/>
          <w:bCs/>
          <w:lang/>
        </w:rPr>
      </w:pPr>
    </w:p>
    <w:p w:rsidR="00CA2155" w:rsidRPr="00B0451F" w:rsidRDefault="00BD2828" w:rsidP="00CA2155">
      <w:pPr>
        <w:spacing w:after="0" w:line="240" w:lineRule="auto"/>
        <w:rPr>
          <w:rFonts w:ascii="Arial Narrow" w:eastAsia="Arial Unicode MS" w:hAnsi="Arial Narrow" w:cs="Arial Unicode MS"/>
          <w:bCs/>
          <w:kern w:val="0"/>
          <w:lang w:eastAsia="en-US" w:bidi="ar-SA"/>
        </w:rPr>
      </w:pPr>
      <w:r w:rsidRPr="00B0451F">
        <w:rPr>
          <w:rFonts w:ascii="Arial Narrow" w:eastAsia="Arial Unicode MS" w:hAnsi="Arial Narrow" w:cs="Arial Unicode MS"/>
          <w:bCs/>
          <w:lang/>
        </w:rPr>
        <w:t>VERIFIKACIJA</w:t>
      </w:r>
      <w:r w:rsidR="00CA2155" w:rsidRPr="00B0451F">
        <w:rPr>
          <w:rFonts w:ascii="Arial Narrow" w:eastAsia="Arial Unicode MS" w:hAnsi="Arial Narrow" w:cs="Arial Unicode MS"/>
          <w:bCs/>
          <w:lang/>
        </w:rPr>
        <w:t>:</w:t>
      </w:r>
      <w:r w:rsidR="00CA2155" w:rsidRPr="00B0451F">
        <w:rPr>
          <w:rFonts w:ascii="Arial Narrow" w:eastAsia="Arial Unicode MS" w:hAnsi="Arial Narrow" w:cs="Arial Unicode MS"/>
          <w:bCs/>
          <w:lang/>
        </w:rPr>
        <w:tab/>
      </w:r>
      <w:r w:rsidR="00CA2155" w:rsidRPr="00B0451F">
        <w:rPr>
          <w:rFonts w:ascii="Arial Narrow" w:eastAsia="Arial Unicode MS" w:hAnsi="Arial Narrow" w:cs="Arial Unicode MS"/>
          <w:bCs/>
          <w:lang/>
        </w:rPr>
        <w:tab/>
      </w:r>
      <w:r w:rsidR="00CA2155"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00A7296B" w:rsidRPr="00B0451F">
        <w:rPr>
          <w:rFonts w:ascii="Arial Narrow" w:eastAsia="Arial Unicode MS" w:hAnsi="Arial Narrow" w:cs="Arial Unicode MS"/>
          <w:bCs/>
          <w:lang/>
        </w:rPr>
        <w:t>GRADSKO</w:t>
      </w:r>
      <w:r w:rsidRPr="00B0451F">
        <w:rPr>
          <w:rFonts w:ascii="Arial Narrow" w:eastAsia="Arial Unicode MS" w:hAnsi="Arial Narrow" w:cs="Arial Unicode MS"/>
          <w:bCs/>
          <w:lang/>
        </w:rPr>
        <w:t xml:space="preserve"> VIJEĆE GRADA SREBRENIKA </w:t>
      </w:r>
    </w:p>
    <w:p w:rsidR="00CA2155" w:rsidRPr="00B0451F" w:rsidRDefault="00CA2155" w:rsidP="00CA2155">
      <w:pPr>
        <w:spacing w:after="0" w:line="240" w:lineRule="auto"/>
        <w:rPr>
          <w:rFonts w:ascii="Arial Narrow" w:eastAsia="Arial Unicode MS" w:hAnsi="Arial Narrow" w:cs="Arial Unicode MS"/>
          <w:bCs/>
          <w:lang/>
        </w:rPr>
      </w:pP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008E6FEB" w:rsidRPr="00B0451F">
        <w:rPr>
          <w:rFonts w:ascii="Arial Narrow" w:eastAsia="Arial Unicode MS" w:hAnsi="Arial Narrow" w:cs="Arial Unicode MS"/>
          <w:bCs/>
          <w:lang/>
        </w:rPr>
        <w:tab/>
      </w:r>
    </w:p>
    <w:p w:rsidR="008F3636" w:rsidRPr="00B0451F" w:rsidRDefault="008F3636" w:rsidP="008F3636">
      <w:pPr>
        <w:pStyle w:val="Standard"/>
        <w:spacing w:after="0" w:line="240" w:lineRule="auto"/>
        <w:rPr>
          <w:rFonts w:ascii="Arial Narrow" w:hAnsi="Arial Narrow"/>
          <w:lang/>
        </w:rPr>
      </w:pPr>
    </w:p>
    <w:p w:rsidR="00FC2F41" w:rsidRPr="00B0451F" w:rsidRDefault="00BD2828" w:rsidP="00A65947">
      <w:pPr>
        <w:pStyle w:val="Standard"/>
        <w:spacing w:after="0" w:line="360" w:lineRule="auto"/>
        <w:rPr>
          <w:rFonts w:ascii="Arial Narrow" w:hAnsi="Arial Narrow"/>
          <w:lang/>
        </w:rPr>
      </w:pPr>
      <w:r w:rsidRPr="00B0451F">
        <w:rPr>
          <w:rFonts w:ascii="Arial Narrow" w:hAnsi="Arial Narrow"/>
          <w:lang/>
        </w:rPr>
        <w:t>UČESNICI U IZRADI</w:t>
      </w:r>
      <w:r w:rsidR="00FC2F41" w:rsidRPr="00B0451F">
        <w:rPr>
          <w:rFonts w:ascii="Arial Narrow" w:hAnsi="Arial Narrow"/>
          <w:lang/>
        </w:rPr>
        <w:t>:</w:t>
      </w:r>
      <w:r w:rsidR="00FC2F41" w:rsidRPr="00B0451F">
        <w:rPr>
          <w:rFonts w:ascii="Arial Narrow" w:hAnsi="Arial Narrow"/>
          <w:lang/>
        </w:rPr>
        <w:tab/>
      </w:r>
      <w:r w:rsidR="00FC2F41" w:rsidRPr="00B0451F">
        <w:rPr>
          <w:rFonts w:ascii="Arial Narrow" w:hAnsi="Arial Narrow"/>
          <w:lang/>
        </w:rPr>
        <w:tab/>
      </w:r>
      <w:r w:rsidRPr="00B0451F">
        <w:rPr>
          <w:rFonts w:ascii="Arial Narrow" w:hAnsi="Arial Narrow"/>
          <w:lang/>
        </w:rPr>
        <w:tab/>
        <w:t xml:space="preserve">Nataša </w:t>
      </w:r>
      <w:r w:rsidR="00507740" w:rsidRPr="00B0451F">
        <w:rPr>
          <w:rFonts w:ascii="Arial Narrow" w:hAnsi="Arial Narrow"/>
          <w:lang/>
        </w:rPr>
        <w:t>Grgić</w:t>
      </w:r>
      <w:r w:rsidR="00E6731A" w:rsidRPr="00B0451F">
        <w:rPr>
          <w:rFonts w:ascii="Arial Narrow" w:hAnsi="Arial Narrow"/>
          <w:lang/>
        </w:rPr>
        <w:t xml:space="preserve">, </w:t>
      </w:r>
      <w:r w:rsidRPr="00B0451F">
        <w:rPr>
          <w:rFonts w:ascii="Arial Narrow" w:hAnsi="Arial Narrow"/>
          <w:lang/>
        </w:rPr>
        <w:t>dipl.inž.arh.</w:t>
      </w:r>
      <w:r w:rsidR="00E6731A" w:rsidRPr="00B0451F">
        <w:rPr>
          <w:rFonts w:ascii="Arial Narrow" w:hAnsi="Arial Narrow"/>
          <w:lang/>
        </w:rPr>
        <w:tab/>
        <w:t>_____________________</w:t>
      </w:r>
    </w:p>
    <w:p w:rsidR="00BD2828" w:rsidRPr="00B0451F" w:rsidRDefault="00E6731A" w:rsidP="00A65947">
      <w:pPr>
        <w:pStyle w:val="Standard"/>
        <w:spacing w:after="0" w:line="360" w:lineRule="auto"/>
        <w:rPr>
          <w:rFonts w:ascii="Arial Narrow" w:hAnsi="Arial Narrow"/>
          <w:lang/>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00BD2828" w:rsidRPr="00B0451F">
        <w:rPr>
          <w:rFonts w:ascii="Arial Narrow" w:hAnsi="Arial Narrow"/>
          <w:lang/>
        </w:rPr>
        <w:t>Nataša</w:t>
      </w:r>
      <w:r w:rsidR="00507740" w:rsidRPr="00B0451F">
        <w:rPr>
          <w:rFonts w:ascii="Arial Narrow" w:hAnsi="Arial Narrow"/>
          <w:lang w:val="sr-Latn-BA"/>
        </w:rPr>
        <w:t>Mandić</w:t>
      </w:r>
      <w:r w:rsidR="00BD2828" w:rsidRPr="00B0451F">
        <w:rPr>
          <w:rFonts w:ascii="Arial Narrow" w:hAnsi="Arial Narrow"/>
          <w:lang/>
        </w:rPr>
        <w:t>, dipl.inž.arh.</w:t>
      </w:r>
      <w:r w:rsidR="00BD2828" w:rsidRPr="00B0451F">
        <w:rPr>
          <w:rFonts w:ascii="Arial Narrow" w:hAnsi="Arial Narrow"/>
          <w:lang/>
        </w:rPr>
        <w:tab/>
        <w:t>_____________________</w:t>
      </w:r>
    </w:p>
    <w:p w:rsidR="00D17D30" w:rsidRPr="00B0451F" w:rsidRDefault="00D17D30" w:rsidP="00A65947">
      <w:pPr>
        <w:pStyle w:val="Standard"/>
        <w:spacing w:after="0" w:line="360" w:lineRule="auto"/>
        <w:rPr>
          <w:rFonts w:ascii="Arial Narrow" w:hAnsi="Arial Narrow"/>
          <w:lang w:val="sr-Latn-BA"/>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val="sr-Latn-BA"/>
        </w:rPr>
        <w:t xml:space="preserve">dr Dragana Kuzmanović, </w:t>
      </w:r>
      <w:r w:rsidR="00FA2482" w:rsidRPr="00B0451F">
        <w:rPr>
          <w:rFonts w:ascii="Arial Narrow" w:hAnsi="Arial Narrow"/>
          <w:lang w:val="sr-Latn-BA"/>
        </w:rPr>
        <w:t>ma</w:t>
      </w:r>
      <w:r w:rsidRPr="00B0451F">
        <w:rPr>
          <w:rFonts w:ascii="Arial Narrow" w:hAnsi="Arial Narrow"/>
          <w:lang w:val="sr-Latn-BA"/>
        </w:rPr>
        <w:t>pr.planer_________________</w:t>
      </w:r>
    </w:p>
    <w:p w:rsidR="00BD2828" w:rsidRPr="00B0451F" w:rsidRDefault="00BD2828" w:rsidP="00A65947">
      <w:pPr>
        <w:pStyle w:val="Standard"/>
        <w:spacing w:after="0" w:line="360" w:lineRule="auto"/>
        <w:rPr>
          <w:rFonts w:ascii="Arial Narrow" w:hAnsi="Arial Narrow"/>
          <w:lang/>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t>Milan Tešanović, dipl.inž.saob.</w:t>
      </w:r>
      <w:r w:rsidRPr="00B0451F">
        <w:rPr>
          <w:rFonts w:ascii="Arial Narrow" w:hAnsi="Arial Narrow"/>
          <w:lang/>
        </w:rPr>
        <w:tab/>
        <w:t>_____________________</w:t>
      </w:r>
    </w:p>
    <w:p w:rsidR="00BD2828" w:rsidRPr="00B0451F" w:rsidRDefault="00BD2828" w:rsidP="00A65947">
      <w:pPr>
        <w:pStyle w:val="Standard"/>
        <w:spacing w:after="0" w:line="360" w:lineRule="auto"/>
        <w:rPr>
          <w:rFonts w:ascii="Arial Narrow" w:hAnsi="Arial Narrow"/>
          <w:lang/>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00B8614E" w:rsidRPr="00B0451F">
        <w:rPr>
          <w:rFonts w:ascii="Arial Narrow" w:hAnsi="Arial Narrow"/>
          <w:lang w:val="sr-Latn-BA"/>
        </w:rPr>
        <w:t>m</w:t>
      </w:r>
      <w:r w:rsidRPr="00B0451F">
        <w:rPr>
          <w:rFonts w:ascii="Arial Narrow" w:hAnsi="Arial Narrow"/>
          <w:lang/>
        </w:rPr>
        <w:t xml:space="preserve">r BoškoMijatović, dipl.inž.el. </w:t>
      </w:r>
      <w:r w:rsidRPr="00B0451F">
        <w:rPr>
          <w:rFonts w:ascii="Arial Narrow" w:hAnsi="Arial Narrow"/>
          <w:lang/>
        </w:rPr>
        <w:tab/>
        <w:t>_____________________</w:t>
      </w:r>
    </w:p>
    <w:p w:rsidR="007B7DCE" w:rsidRPr="00B0451F" w:rsidRDefault="007B7DCE" w:rsidP="007B7DCE">
      <w:pPr>
        <w:pStyle w:val="Standard"/>
        <w:spacing w:after="0" w:line="360" w:lineRule="auto"/>
        <w:ind w:left="2880" w:firstLine="720"/>
        <w:rPr>
          <w:rFonts w:ascii="Arial Narrow" w:hAnsi="Arial Narrow"/>
          <w:lang/>
        </w:rPr>
      </w:pPr>
      <w:r w:rsidRPr="00B0451F">
        <w:rPr>
          <w:rFonts w:ascii="Arial Narrow" w:hAnsi="Arial Narrow"/>
          <w:lang w:val="sr-Latn-BA"/>
        </w:rPr>
        <w:t>NevenkoSamouković</w:t>
      </w:r>
      <w:r w:rsidRPr="00B0451F">
        <w:rPr>
          <w:rFonts w:ascii="Arial Narrow" w:hAnsi="Arial Narrow"/>
          <w:lang/>
        </w:rPr>
        <w:t>, dipl.inž.</w:t>
      </w:r>
      <w:r w:rsidRPr="00B0451F">
        <w:rPr>
          <w:rFonts w:ascii="Arial Narrow" w:hAnsi="Arial Narrow"/>
          <w:lang w:val="sr-Latn-BA"/>
        </w:rPr>
        <w:t>građ</w:t>
      </w:r>
      <w:r w:rsidRPr="00B0451F">
        <w:rPr>
          <w:rFonts w:ascii="Arial Narrow" w:hAnsi="Arial Narrow"/>
          <w:lang/>
        </w:rPr>
        <w:t>.___________________</w:t>
      </w:r>
    </w:p>
    <w:p w:rsidR="00BD2828" w:rsidRPr="00B0451F" w:rsidRDefault="00BD2828" w:rsidP="00A65947">
      <w:pPr>
        <w:pStyle w:val="Standard"/>
        <w:spacing w:after="0" w:line="360" w:lineRule="auto"/>
        <w:rPr>
          <w:rFonts w:ascii="Arial Narrow" w:hAnsi="Arial Narrow"/>
          <w:lang/>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t>Dragan Barašin, dipl.inž.maš.</w:t>
      </w:r>
      <w:r w:rsidRPr="00B0451F">
        <w:rPr>
          <w:rFonts w:ascii="Arial Narrow" w:hAnsi="Arial Narrow"/>
          <w:lang/>
        </w:rPr>
        <w:tab/>
        <w:t>_____________________</w:t>
      </w:r>
    </w:p>
    <w:p w:rsidR="00BD2828" w:rsidRPr="00B0451F" w:rsidRDefault="00BD2828" w:rsidP="00A65947">
      <w:pPr>
        <w:pStyle w:val="Standard"/>
        <w:spacing w:after="0" w:line="360" w:lineRule="auto"/>
        <w:rPr>
          <w:rFonts w:ascii="Arial Narrow" w:hAnsi="Arial Narrow"/>
          <w:lang/>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001B772E" w:rsidRPr="00B0451F">
        <w:rPr>
          <w:rFonts w:ascii="Arial Narrow" w:hAnsi="Arial Narrow"/>
          <w:lang/>
        </w:rPr>
        <w:t>Saša Ostojić</w:t>
      </w:r>
      <w:r w:rsidRPr="00B0451F">
        <w:rPr>
          <w:rFonts w:ascii="Arial Narrow" w:hAnsi="Arial Narrow"/>
          <w:lang/>
        </w:rPr>
        <w:t>, dipl.inž.saob.</w:t>
      </w:r>
      <w:r w:rsidRPr="00B0451F">
        <w:rPr>
          <w:rFonts w:ascii="Arial Narrow" w:hAnsi="Arial Narrow"/>
          <w:lang/>
        </w:rPr>
        <w:tab/>
        <w:t>_____________________</w:t>
      </w:r>
    </w:p>
    <w:p w:rsidR="00BD2828" w:rsidRPr="00B0451F" w:rsidRDefault="001E0B16" w:rsidP="00A65947">
      <w:pPr>
        <w:pStyle w:val="Standard"/>
        <w:spacing w:after="0" w:line="360" w:lineRule="auto"/>
        <w:ind w:left="2880" w:firstLine="720"/>
        <w:rPr>
          <w:rFonts w:ascii="Arial Narrow" w:hAnsi="Arial Narrow"/>
          <w:lang/>
        </w:rPr>
      </w:pPr>
      <w:r w:rsidRPr="00B0451F">
        <w:rPr>
          <w:rFonts w:ascii="Arial Narrow" w:hAnsi="Arial Narrow"/>
          <w:lang w:val="sr-Latn-BA"/>
        </w:rPr>
        <w:t>Mladen Kojić</w:t>
      </w:r>
      <w:r w:rsidR="00BD2828" w:rsidRPr="00B0451F">
        <w:rPr>
          <w:rFonts w:ascii="Arial Narrow" w:hAnsi="Arial Narrow"/>
          <w:lang/>
        </w:rPr>
        <w:t>, dipl.inž.el.</w:t>
      </w:r>
      <w:r w:rsidRPr="00B0451F">
        <w:rPr>
          <w:rFonts w:ascii="Arial Narrow" w:hAnsi="Arial Narrow"/>
          <w:lang/>
        </w:rPr>
        <w:tab/>
      </w:r>
      <w:r w:rsidR="00BD2828" w:rsidRPr="00B0451F">
        <w:rPr>
          <w:rFonts w:ascii="Arial Narrow" w:hAnsi="Arial Narrow"/>
          <w:lang/>
        </w:rPr>
        <w:tab/>
        <w:t>_____________________</w:t>
      </w:r>
    </w:p>
    <w:p w:rsidR="00B8614E" w:rsidRPr="00B0451F" w:rsidRDefault="00B8614E" w:rsidP="00A65947">
      <w:pPr>
        <w:pStyle w:val="Standard"/>
        <w:spacing w:after="0" w:line="360" w:lineRule="auto"/>
        <w:ind w:left="2880" w:firstLine="720"/>
        <w:rPr>
          <w:rFonts w:ascii="Arial Narrow" w:hAnsi="Arial Narrow"/>
          <w:lang/>
        </w:rPr>
      </w:pPr>
      <w:r w:rsidRPr="00B0451F">
        <w:rPr>
          <w:rFonts w:ascii="Arial Narrow" w:hAnsi="Arial Narrow"/>
          <w:lang/>
        </w:rPr>
        <w:t>Biljana Ćuso</w:t>
      </w:r>
      <w:r w:rsidRPr="00B0451F">
        <w:rPr>
          <w:rFonts w:ascii="Arial Narrow" w:hAnsi="Arial Narrow"/>
          <w:lang/>
        </w:rPr>
        <w:t>, dipl.inž.građ.</w:t>
      </w:r>
      <w:r w:rsidRPr="00B0451F">
        <w:rPr>
          <w:rFonts w:ascii="Arial Narrow" w:hAnsi="Arial Narrow"/>
          <w:lang/>
        </w:rPr>
        <w:tab/>
        <w:t>_____________________</w:t>
      </w:r>
    </w:p>
    <w:p w:rsidR="00BD2828" w:rsidRPr="00B0451F" w:rsidRDefault="00BD2828" w:rsidP="00A65947">
      <w:pPr>
        <w:pStyle w:val="Standard"/>
        <w:spacing w:after="0" w:line="360" w:lineRule="auto"/>
        <w:rPr>
          <w:rFonts w:ascii="Arial Narrow" w:hAnsi="Arial Narrow"/>
          <w:lang/>
        </w:rPr>
      </w:pPr>
      <w:r w:rsidRPr="00B0451F">
        <w:rPr>
          <w:rFonts w:ascii="Arial Narrow" w:hAnsi="Arial Narrow"/>
          <w:lang/>
        </w:rPr>
        <w:tab/>
      </w:r>
      <w:r w:rsidR="001B772E" w:rsidRPr="00B0451F">
        <w:rPr>
          <w:rFonts w:ascii="Arial Narrow" w:hAnsi="Arial Narrow"/>
          <w:lang/>
        </w:rPr>
        <w:tab/>
      </w:r>
      <w:r w:rsidR="001B772E" w:rsidRPr="00B0451F">
        <w:rPr>
          <w:rFonts w:ascii="Arial Narrow" w:hAnsi="Arial Narrow"/>
          <w:lang/>
        </w:rPr>
        <w:tab/>
      </w:r>
      <w:r w:rsidR="001B772E" w:rsidRPr="00B0451F">
        <w:rPr>
          <w:rFonts w:ascii="Arial Narrow" w:hAnsi="Arial Narrow"/>
          <w:lang/>
        </w:rPr>
        <w:tab/>
      </w:r>
      <w:r w:rsidR="001B772E" w:rsidRPr="00B0451F">
        <w:rPr>
          <w:rFonts w:ascii="Arial Narrow" w:hAnsi="Arial Narrow"/>
          <w:lang/>
        </w:rPr>
        <w:tab/>
      </w:r>
      <w:r w:rsidR="008432DC">
        <w:rPr>
          <w:rFonts w:ascii="Arial Narrow" w:hAnsi="Arial Narrow"/>
          <w:lang w:val="sr-Latn-BA"/>
        </w:rPr>
        <w:t>Aleksandra Galić</w:t>
      </w:r>
      <w:r w:rsidRPr="00B0451F">
        <w:rPr>
          <w:rFonts w:ascii="Arial Narrow" w:hAnsi="Arial Narrow"/>
          <w:lang/>
        </w:rPr>
        <w:t>, dipl.inž.maš.</w:t>
      </w:r>
      <w:r w:rsidRPr="00B0451F">
        <w:rPr>
          <w:rFonts w:ascii="Arial Narrow" w:hAnsi="Arial Narrow"/>
          <w:lang/>
        </w:rPr>
        <w:tab/>
        <w:t>_____________________</w:t>
      </w:r>
    </w:p>
    <w:p w:rsidR="00BD2828" w:rsidRPr="00B0451F" w:rsidRDefault="00BD2828" w:rsidP="00A65947">
      <w:pPr>
        <w:pStyle w:val="Standard"/>
        <w:spacing w:after="0" w:line="360" w:lineRule="auto"/>
        <w:ind w:left="2880" w:firstLine="720"/>
        <w:rPr>
          <w:rFonts w:ascii="Arial Narrow" w:hAnsi="Arial Narrow"/>
          <w:lang/>
        </w:rPr>
      </w:pPr>
      <w:r w:rsidRPr="00B0451F">
        <w:rPr>
          <w:rFonts w:ascii="Arial Narrow" w:hAnsi="Arial Narrow"/>
          <w:lang/>
        </w:rPr>
        <w:t>Milan Kopanja, dipl.prost.planer</w:t>
      </w:r>
      <w:r w:rsidRPr="00B0451F">
        <w:rPr>
          <w:rFonts w:ascii="Arial Narrow" w:hAnsi="Arial Narrow"/>
          <w:lang/>
        </w:rPr>
        <w:tab/>
        <w:t>_____________________</w:t>
      </w:r>
    </w:p>
    <w:p w:rsidR="00BD2828" w:rsidRPr="00B0451F" w:rsidRDefault="00BD2828" w:rsidP="00A65947">
      <w:pPr>
        <w:pStyle w:val="Standard"/>
        <w:spacing w:after="0" w:line="360" w:lineRule="auto"/>
        <w:ind w:left="2880" w:firstLine="720"/>
        <w:rPr>
          <w:rFonts w:ascii="Arial Narrow" w:hAnsi="Arial Narrow"/>
          <w:lang/>
        </w:rPr>
      </w:pPr>
      <w:r w:rsidRPr="00B0451F">
        <w:rPr>
          <w:rFonts w:ascii="Arial Narrow" w:hAnsi="Arial Narrow"/>
          <w:lang/>
        </w:rPr>
        <w:t>Milan Milisavić, dipl.inž.geod.</w:t>
      </w:r>
      <w:r w:rsidRPr="00B0451F">
        <w:rPr>
          <w:rFonts w:ascii="Arial Narrow" w:hAnsi="Arial Narrow"/>
          <w:lang/>
        </w:rPr>
        <w:tab/>
        <w:t>_____________________</w:t>
      </w:r>
    </w:p>
    <w:p w:rsidR="0053778E" w:rsidRPr="00B0451F" w:rsidRDefault="00BD2828" w:rsidP="00A65947">
      <w:pPr>
        <w:pStyle w:val="Standard"/>
        <w:spacing w:after="0" w:line="360" w:lineRule="auto"/>
        <w:ind w:left="2880" w:firstLine="720"/>
        <w:rPr>
          <w:rFonts w:ascii="Arial Narrow" w:hAnsi="Arial Narrow"/>
          <w:lang/>
        </w:rPr>
      </w:pPr>
      <w:r w:rsidRPr="00B0451F">
        <w:rPr>
          <w:rFonts w:ascii="Arial Narrow" w:hAnsi="Arial Narrow"/>
          <w:lang/>
        </w:rPr>
        <w:t>VeliborKomlenić, dipl.inž.zžs.</w:t>
      </w:r>
      <w:r w:rsidRPr="00B0451F">
        <w:rPr>
          <w:rFonts w:ascii="Arial Narrow" w:hAnsi="Arial Narrow"/>
          <w:lang/>
        </w:rPr>
        <w:tab/>
        <w:t>_____________________</w:t>
      </w:r>
    </w:p>
    <w:p w:rsidR="00F05638" w:rsidRPr="00B0451F" w:rsidRDefault="00BD2828" w:rsidP="00A65947">
      <w:pPr>
        <w:pStyle w:val="Standard"/>
        <w:spacing w:after="0" w:line="360" w:lineRule="auto"/>
        <w:rPr>
          <w:rFonts w:ascii="Arial Narrow" w:hAnsi="Arial Narrow"/>
          <w:lang/>
        </w:rPr>
      </w:pP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Pr="00B0451F">
        <w:rPr>
          <w:rFonts w:ascii="Arial Narrow" w:hAnsi="Arial Narrow"/>
          <w:lang/>
        </w:rPr>
        <w:tab/>
      </w:r>
      <w:r w:rsidR="002F3A27" w:rsidRPr="00B0451F">
        <w:rPr>
          <w:rFonts w:ascii="Arial Narrow" w:hAnsi="Arial Narrow"/>
          <w:lang w:val="sr-Latn-BA"/>
        </w:rPr>
        <w:t>Tatjana Perišić</w:t>
      </w:r>
      <w:r w:rsidRPr="00B0451F">
        <w:rPr>
          <w:rFonts w:ascii="Arial Narrow" w:hAnsi="Arial Narrow"/>
          <w:lang/>
        </w:rPr>
        <w:t>, dipl.inž.geol.</w:t>
      </w:r>
      <w:r w:rsidRPr="00B0451F">
        <w:rPr>
          <w:rFonts w:ascii="Arial Narrow" w:hAnsi="Arial Narrow"/>
          <w:lang/>
        </w:rPr>
        <w:tab/>
        <w:t>_____________________</w:t>
      </w:r>
    </w:p>
    <w:p w:rsidR="008F3636" w:rsidRDefault="008F3636" w:rsidP="008F3636">
      <w:pPr>
        <w:pStyle w:val="Standard"/>
        <w:spacing w:after="0" w:line="720" w:lineRule="auto"/>
        <w:rPr>
          <w:rFonts w:ascii="Arial Narrow" w:hAnsi="Arial Narrow"/>
          <w:lang/>
        </w:rPr>
      </w:pPr>
    </w:p>
    <w:p w:rsidR="008432DC" w:rsidRPr="00B0451F" w:rsidRDefault="008432DC" w:rsidP="008F3636">
      <w:pPr>
        <w:pStyle w:val="Standard"/>
        <w:spacing w:after="0" w:line="720" w:lineRule="auto"/>
        <w:rPr>
          <w:rFonts w:ascii="Arial Narrow" w:hAnsi="Arial Narrow"/>
          <w:lang/>
        </w:rPr>
      </w:pPr>
    </w:p>
    <w:p w:rsidR="00E6731A" w:rsidRPr="00B0451F" w:rsidRDefault="0053778E" w:rsidP="00E6731A">
      <w:pPr>
        <w:ind w:left="6480" w:firstLine="720"/>
        <w:rPr>
          <w:rFonts w:ascii="Arial Narrow" w:eastAsia="Arial Unicode MS" w:hAnsi="Arial Narrow" w:cs="Arial Unicode MS"/>
          <w:bCs/>
          <w:lang/>
        </w:rPr>
      </w:pPr>
      <w:r w:rsidRPr="00B0451F">
        <w:rPr>
          <w:rFonts w:ascii="Arial Narrow" w:eastAsia="Arial Unicode MS" w:hAnsi="Arial Narrow" w:cs="Arial Unicode MS"/>
          <w:bCs/>
          <w:lang/>
        </w:rPr>
        <w:t>v.d.Direktora</w:t>
      </w:r>
      <w:r w:rsidR="00E6731A" w:rsidRPr="00B0451F">
        <w:rPr>
          <w:rFonts w:ascii="Arial Narrow" w:eastAsia="Arial Unicode MS" w:hAnsi="Arial Narrow" w:cs="Arial Unicode MS"/>
          <w:bCs/>
          <w:lang/>
        </w:rPr>
        <w:t>:</w:t>
      </w:r>
    </w:p>
    <w:p w:rsidR="00E6731A" w:rsidRPr="00B0451F" w:rsidRDefault="00E6731A" w:rsidP="00E6731A">
      <w:pPr>
        <w:rPr>
          <w:rFonts w:ascii="Arial Narrow" w:eastAsia="Arial Unicode MS" w:hAnsi="Arial Narrow" w:cs="Arial Unicode MS"/>
          <w:bCs/>
          <w:lang/>
        </w:rPr>
      </w:pP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t>_________________________</w:t>
      </w:r>
    </w:p>
    <w:p w:rsidR="00F05638" w:rsidRPr="00B0451F" w:rsidRDefault="00E6731A" w:rsidP="00E6731A">
      <w:pPr>
        <w:pStyle w:val="Standard"/>
        <w:spacing w:after="0" w:line="480" w:lineRule="auto"/>
        <w:rPr>
          <w:rFonts w:ascii="Arial Narrow" w:hAnsi="Arial Narrow"/>
          <w:lang w:val="sr-Latn-BA"/>
        </w:rPr>
      </w:pP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Pr="00B0451F">
        <w:rPr>
          <w:rFonts w:ascii="Arial Narrow" w:eastAsia="Arial Unicode MS" w:hAnsi="Arial Narrow" w:cs="Arial Unicode MS"/>
          <w:bCs/>
          <w:lang/>
        </w:rPr>
        <w:tab/>
      </w:r>
      <w:r w:rsidR="005147E5" w:rsidRPr="00B0451F">
        <w:rPr>
          <w:rFonts w:ascii="Arial Narrow" w:eastAsia="Arial Unicode MS" w:hAnsi="Arial Narrow" w:cs="Arial Unicode MS"/>
          <w:bCs/>
          <w:lang w:val="sr-Latn-BA"/>
        </w:rPr>
        <w:t>mr sci Duško Hinić</w:t>
      </w:r>
    </w:p>
    <w:p w:rsidR="00F05638" w:rsidRPr="00B0451F" w:rsidRDefault="00F05638" w:rsidP="00F05638">
      <w:pPr>
        <w:pStyle w:val="Standard"/>
        <w:spacing w:after="0" w:line="480" w:lineRule="auto"/>
        <w:rPr>
          <w:rFonts w:ascii="Arial Narrow" w:hAnsi="Arial Narrow" w:cs="Times New Roman"/>
          <w:color w:val="FF0000"/>
          <w:lang/>
        </w:rPr>
      </w:pPr>
    </w:p>
    <w:p w:rsidR="00B96FAC" w:rsidRPr="00B0451F" w:rsidRDefault="00B96FAC" w:rsidP="00B96FAC">
      <w:pPr>
        <w:pStyle w:val="Standard"/>
        <w:spacing w:after="0" w:line="240" w:lineRule="auto"/>
        <w:rPr>
          <w:rFonts w:ascii="Arial Narrow" w:hAnsi="Arial Narrow" w:cs="Times New Roman"/>
          <w:b/>
          <w:bCs/>
          <w:color w:val="FF0000"/>
          <w:lang/>
        </w:rPr>
      </w:pPr>
    </w:p>
    <w:p w:rsidR="002629BA" w:rsidRDefault="002629BA" w:rsidP="006874F9">
      <w:pPr>
        <w:pStyle w:val="Standard"/>
        <w:spacing w:after="0" w:line="240" w:lineRule="auto"/>
        <w:rPr>
          <w:rFonts w:ascii="Arial Narrow" w:hAnsi="Arial Narrow" w:cs="Times New Roman"/>
          <w:b/>
          <w:bCs/>
          <w:color w:val="FF0000"/>
          <w:lang/>
        </w:rPr>
      </w:pPr>
    </w:p>
    <w:p w:rsidR="00F05638" w:rsidRPr="00B954C2" w:rsidRDefault="0053778E" w:rsidP="006874F9">
      <w:pPr>
        <w:pStyle w:val="Standard"/>
        <w:spacing w:after="0" w:line="240" w:lineRule="auto"/>
        <w:rPr>
          <w:rFonts w:ascii="Arial Narrow" w:hAnsi="Arial Narrow" w:cs="Times New Roman"/>
          <w:b/>
          <w:bCs/>
          <w:lang/>
        </w:rPr>
      </w:pPr>
      <w:r w:rsidRPr="00B954C2">
        <w:rPr>
          <w:rFonts w:ascii="Arial Narrow" w:hAnsi="Arial Narrow" w:cs="Times New Roman"/>
          <w:b/>
          <w:bCs/>
          <w:lang/>
        </w:rPr>
        <w:t>SADRŽAJ</w:t>
      </w:r>
    </w:p>
    <w:p w:rsidR="00B96FAC" w:rsidRPr="00B954C2" w:rsidRDefault="00B96FAC" w:rsidP="006874F9">
      <w:pPr>
        <w:pStyle w:val="Standard"/>
        <w:spacing w:after="0" w:line="240" w:lineRule="auto"/>
        <w:rPr>
          <w:rFonts w:ascii="Arial Narrow" w:hAnsi="Arial Narrow" w:cs="Times New Roman"/>
          <w:b/>
          <w:bCs/>
          <w:lang/>
        </w:rPr>
      </w:pPr>
    </w:p>
    <w:p w:rsidR="00F05638" w:rsidRPr="00B954C2" w:rsidRDefault="00FE51FD" w:rsidP="006874F9">
      <w:pPr>
        <w:pStyle w:val="Standard"/>
        <w:spacing w:after="0" w:line="240" w:lineRule="auto"/>
        <w:rPr>
          <w:rFonts w:ascii="Arial Narrow" w:hAnsi="Arial Narrow" w:cs="Times New Roman"/>
          <w:b/>
          <w:bCs/>
          <w:lang/>
        </w:rPr>
      </w:pPr>
      <w:r w:rsidRPr="00B954C2">
        <w:rPr>
          <w:rFonts w:ascii="Arial Narrow" w:hAnsi="Arial Narrow" w:cs="Times New Roman"/>
          <w:b/>
          <w:bCs/>
          <w:lang/>
        </w:rPr>
        <w:t>I</w:t>
      </w:r>
      <w:r w:rsidRPr="00B954C2">
        <w:rPr>
          <w:rFonts w:ascii="Arial Narrow" w:hAnsi="Arial Narrow" w:cs="Times New Roman"/>
          <w:b/>
          <w:bCs/>
          <w:lang/>
        </w:rPr>
        <w:tab/>
      </w:r>
      <w:r w:rsidR="00F05638" w:rsidRPr="00B954C2">
        <w:rPr>
          <w:rFonts w:ascii="Arial Narrow" w:hAnsi="Arial Narrow" w:cs="Times New Roman"/>
          <w:b/>
          <w:bCs/>
          <w:lang/>
        </w:rPr>
        <w:t>О</w:t>
      </w:r>
      <w:r w:rsidR="00C26EDD" w:rsidRPr="00B954C2">
        <w:rPr>
          <w:rFonts w:ascii="Arial Narrow" w:hAnsi="Arial Narrow" w:cs="Times New Roman"/>
          <w:b/>
          <w:bCs/>
          <w:lang/>
        </w:rPr>
        <w:t>PŠTA DOKUMENTACIJA</w:t>
      </w:r>
    </w:p>
    <w:p w:rsidR="00847DF9" w:rsidRPr="00B954C2" w:rsidRDefault="00726335" w:rsidP="00F30C08">
      <w:pPr>
        <w:pStyle w:val="Standard"/>
        <w:numPr>
          <w:ilvl w:val="0"/>
          <w:numId w:val="4"/>
        </w:numPr>
        <w:spacing w:after="0" w:line="240" w:lineRule="auto"/>
        <w:ind w:firstLine="0"/>
        <w:jc w:val="both"/>
        <w:rPr>
          <w:rFonts w:ascii="Arial Narrow" w:hAnsi="Arial Narrow" w:cs="Times New Roman"/>
          <w:lang/>
        </w:rPr>
      </w:pPr>
      <w:r w:rsidRPr="00B954C2">
        <w:rPr>
          <w:rFonts w:ascii="Arial Narrow" w:hAnsi="Arial Narrow" w:cs="Times New Roman"/>
          <w:lang/>
        </w:rPr>
        <w:t>Rješenje</w:t>
      </w:r>
    </w:p>
    <w:p w:rsidR="007A37A2" w:rsidRPr="00B954C2" w:rsidRDefault="007A37A2" w:rsidP="00F30C08">
      <w:pPr>
        <w:pStyle w:val="Standard"/>
        <w:numPr>
          <w:ilvl w:val="0"/>
          <w:numId w:val="4"/>
        </w:numPr>
        <w:spacing w:after="0" w:line="240" w:lineRule="auto"/>
        <w:ind w:firstLine="0"/>
        <w:jc w:val="both"/>
        <w:rPr>
          <w:rFonts w:ascii="Arial Narrow" w:hAnsi="Arial Narrow" w:cs="Times New Roman"/>
          <w:lang/>
        </w:rPr>
      </w:pPr>
      <w:r w:rsidRPr="00B954C2">
        <w:rPr>
          <w:rFonts w:ascii="Arial Narrow" w:hAnsi="Arial Narrow" w:cs="Times New Roman"/>
          <w:lang/>
        </w:rPr>
        <w:t>Program i plan aktivnosti</w:t>
      </w:r>
    </w:p>
    <w:p w:rsidR="00B0451F" w:rsidRPr="00B954C2" w:rsidRDefault="00C26EDD" w:rsidP="00F30C08">
      <w:pPr>
        <w:pStyle w:val="Standard"/>
        <w:numPr>
          <w:ilvl w:val="0"/>
          <w:numId w:val="4"/>
        </w:numPr>
        <w:spacing w:after="0" w:line="240" w:lineRule="auto"/>
        <w:ind w:left="1440" w:hanging="720"/>
        <w:jc w:val="both"/>
        <w:rPr>
          <w:rFonts w:ascii="Arial Narrow" w:hAnsi="Arial Narrow" w:cs="Times New Roman"/>
          <w:lang/>
        </w:rPr>
      </w:pPr>
      <w:r w:rsidRPr="00B954C2">
        <w:rPr>
          <w:rFonts w:ascii="Arial Narrow" w:hAnsi="Arial Narrow" w:cs="Times New Roman"/>
          <w:lang/>
        </w:rPr>
        <w:t xml:space="preserve">Odluka o pristupanju izradi Regulacionog </w:t>
      </w:r>
      <w:r w:rsidRPr="00B954C2">
        <w:rPr>
          <w:rFonts w:ascii="Arial Narrow" w:hAnsi="Arial Narrow"/>
          <w:lang/>
        </w:rPr>
        <w:t xml:space="preserve">"Centar" </w:t>
      </w:r>
      <w:r w:rsidRPr="00B954C2">
        <w:rPr>
          <w:rFonts w:ascii="Arial Narrow" w:hAnsi="Arial Narrow" w:cs="Times New Roman"/>
          <w:lang/>
        </w:rPr>
        <w:t>Srebrenik</w:t>
      </w:r>
    </w:p>
    <w:p w:rsidR="00847DF9" w:rsidRPr="00B954C2" w:rsidRDefault="00B0451F" w:rsidP="00B0451F">
      <w:pPr>
        <w:pStyle w:val="Standard"/>
        <w:numPr>
          <w:ilvl w:val="0"/>
          <w:numId w:val="4"/>
        </w:numPr>
        <w:spacing w:after="0" w:line="240" w:lineRule="auto"/>
        <w:ind w:left="1440" w:hanging="720"/>
        <w:jc w:val="both"/>
        <w:rPr>
          <w:rFonts w:ascii="Arial Narrow" w:hAnsi="Arial Narrow" w:cs="Times New Roman"/>
          <w:lang/>
        </w:rPr>
      </w:pPr>
      <w:r w:rsidRPr="00B954C2">
        <w:rPr>
          <w:rFonts w:ascii="Arial Narrow" w:hAnsi="Arial Narrow" w:cs="Times New Roman"/>
          <w:lang/>
        </w:rPr>
        <w:t>Odluka o usvajanju koncepta saobraćajnog rješenja Grada Srebrenik</w:t>
      </w:r>
    </w:p>
    <w:p w:rsidR="00BD4DDE" w:rsidRPr="00B954C2" w:rsidRDefault="00BD4DDE" w:rsidP="00B0451F">
      <w:pPr>
        <w:pStyle w:val="Standard"/>
        <w:numPr>
          <w:ilvl w:val="0"/>
          <w:numId w:val="4"/>
        </w:numPr>
        <w:spacing w:after="0" w:line="240" w:lineRule="auto"/>
        <w:ind w:left="1440" w:hanging="720"/>
        <w:jc w:val="both"/>
        <w:rPr>
          <w:rFonts w:ascii="Arial Narrow" w:hAnsi="Arial Narrow" w:cs="Times New Roman"/>
          <w:lang/>
        </w:rPr>
      </w:pPr>
      <w:r w:rsidRPr="00B954C2">
        <w:rPr>
          <w:rFonts w:ascii="Arial Narrow" w:hAnsi="Arial Narrow" w:cs="Times New Roman"/>
          <w:lang/>
        </w:rPr>
        <w:t>Odluka o izmjenama i dopunama Odluke o usvajanju koncepta saobraćajnog rješenja Grada Srebrenik</w:t>
      </w:r>
    </w:p>
    <w:p w:rsidR="00847DF9" w:rsidRPr="00B954C2" w:rsidRDefault="00847DF9" w:rsidP="006874F9">
      <w:pPr>
        <w:pStyle w:val="Standard"/>
        <w:spacing w:after="0" w:line="240" w:lineRule="auto"/>
        <w:rPr>
          <w:rFonts w:ascii="Arial Narrow" w:hAnsi="Arial Narrow" w:cs="Times New Roman"/>
          <w:lang/>
        </w:rPr>
      </w:pPr>
    </w:p>
    <w:p w:rsidR="00F05638" w:rsidRPr="00B954C2" w:rsidRDefault="00FE51FD" w:rsidP="006874F9">
      <w:pPr>
        <w:pStyle w:val="Standard"/>
        <w:spacing w:after="0" w:line="240" w:lineRule="auto"/>
        <w:rPr>
          <w:rFonts w:ascii="Arial Narrow" w:hAnsi="Arial Narrow" w:cs="Times New Roman"/>
          <w:b/>
          <w:bCs/>
          <w:lang/>
        </w:rPr>
      </w:pPr>
      <w:r w:rsidRPr="00B954C2">
        <w:rPr>
          <w:rFonts w:ascii="Arial Narrow" w:hAnsi="Arial Narrow" w:cs="Times New Roman"/>
          <w:b/>
          <w:bCs/>
          <w:lang/>
        </w:rPr>
        <w:t>II</w:t>
      </w:r>
      <w:r w:rsidRPr="00B954C2">
        <w:rPr>
          <w:rFonts w:ascii="Arial Narrow" w:hAnsi="Arial Narrow" w:cs="Times New Roman"/>
          <w:b/>
          <w:bCs/>
          <w:lang/>
        </w:rPr>
        <w:tab/>
      </w:r>
      <w:r w:rsidR="00C26EDD" w:rsidRPr="00B954C2">
        <w:rPr>
          <w:rFonts w:ascii="Arial Narrow" w:hAnsi="Arial Narrow" w:cs="Times New Roman"/>
          <w:b/>
          <w:bCs/>
          <w:lang/>
        </w:rPr>
        <w:t xml:space="preserve">TEKSTUALNI DIO </w:t>
      </w:r>
    </w:p>
    <w:p w:rsidR="002629BA" w:rsidRPr="002E2F79" w:rsidRDefault="002629BA" w:rsidP="002629BA">
      <w:pPr>
        <w:pStyle w:val="Standard"/>
        <w:spacing w:after="0" w:line="240" w:lineRule="auto"/>
        <w:ind w:firstLine="720"/>
        <w:rPr>
          <w:rFonts w:ascii="Arial Narrow" w:hAnsi="Arial Narrow" w:cs="Times New Roman"/>
          <w:lang/>
        </w:rPr>
      </w:pPr>
      <w:r>
        <w:rPr>
          <w:rFonts w:ascii="Arial Narrow" w:hAnsi="Arial Narrow" w:cs="Times New Roman"/>
          <w:lang/>
        </w:rPr>
        <w:t>UVODNI DIO</w:t>
      </w:r>
    </w:p>
    <w:p w:rsidR="002629BA" w:rsidRDefault="002629BA" w:rsidP="002629BA">
      <w:pPr>
        <w:pStyle w:val="Standard"/>
        <w:spacing w:after="0" w:line="240" w:lineRule="auto"/>
        <w:ind w:firstLine="720"/>
        <w:rPr>
          <w:rFonts w:ascii="Arial Narrow" w:hAnsi="Arial Narrow" w:cs="Times New Roman"/>
          <w:lang/>
        </w:rPr>
      </w:pPr>
      <w:r>
        <w:rPr>
          <w:rFonts w:ascii="Arial Narrow" w:hAnsi="Arial Narrow" w:cs="Times New Roman"/>
          <w:lang/>
        </w:rPr>
        <w:t>1. IZVOD IZ URBANISTIČKE OSNOVE</w:t>
      </w:r>
    </w:p>
    <w:p w:rsidR="002629BA" w:rsidRDefault="002629BA" w:rsidP="002629BA">
      <w:pPr>
        <w:pStyle w:val="Standard"/>
        <w:spacing w:after="0" w:line="240" w:lineRule="auto"/>
        <w:ind w:firstLine="720"/>
        <w:rPr>
          <w:rFonts w:ascii="Arial Narrow" w:hAnsi="Arial Narrow" w:cs="Times New Roman"/>
          <w:lang/>
        </w:rPr>
      </w:pPr>
      <w:r>
        <w:rPr>
          <w:rFonts w:ascii="Arial Narrow" w:hAnsi="Arial Narrow" w:cs="Times New Roman"/>
          <w:lang/>
        </w:rPr>
        <w:t>2. PROJEKCIJA IZGRADNJE UREĐENJA PROSTORNE CJELINE</w:t>
      </w:r>
    </w:p>
    <w:p w:rsidR="002629BA" w:rsidRDefault="002629BA" w:rsidP="002629BA">
      <w:pPr>
        <w:pStyle w:val="Standard"/>
        <w:spacing w:after="0" w:line="240" w:lineRule="auto"/>
        <w:ind w:firstLine="720"/>
        <w:rPr>
          <w:rFonts w:ascii="Arial Narrow" w:hAnsi="Arial Narrow" w:cs="Times New Roman"/>
          <w:lang/>
        </w:rPr>
      </w:pPr>
      <w:r>
        <w:rPr>
          <w:rFonts w:ascii="Arial Narrow" w:hAnsi="Arial Narrow" w:cs="Times New Roman"/>
          <w:lang/>
        </w:rPr>
        <w:t>3. ODLUKA O PROVOĐENJU REGULACIONOG PLANA</w:t>
      </w:r>
    </w:p>
    <w:p w:rsidR="00980A29" w:rsidRPr="002629BA" w:rsidRDefault="00980A29" w:rsidP="006874F9">
      <w:pPr>
        <w:pStyle w:val="Standard"/>
        <w:spacing w:after="0" w:line="240" w:lineRule="auto"/>
        <w:ind w:left="1440" w:hanging="720"/>
        <w:rPr>
          <w:rFonts w:ascii="Arial Narrow" w:hAnsi="Arial Narrow" w:cs="Times New Roman"/>
          <w:b/>
          <w:bCs/>
          <w:lang/>
        </w:rPr>
      </w:pPr>
    </w:p>
    <w:p w:rsidR="00905959" w:rsidRPr="002629BA" w:rsidRDefault="006874F9" w:rsidP="006874F9">
      <w:pPr>
        <w:pStyle w:val="Standard"/>
        <w:spacing w:after="0" w:line="240" w:lineRule="auto"/>
        <w:rPr>
          <w:rFonts w:ascii="Arial Narrow" w:hAnsi="Arial Narrow" w:cs="Times New Roman"/>
          <w:b/>
          <w:bCs/>
          <w:lang/>
        </w:rPr>
      </w:pPr>
      <w:r w:rsidRPr="002629BA">
        <w:rPr>
          <w:rFonts w:ascii="Arial Narrow" w:hAnsi="Arial Narrow" w:cs="Times New Roman"/>
          <w:b/>
          <w:bCs/>
          <w:lang/>
        </w:rPr>
        <w:t>III</w:t>
      </w:r>
      <w:r w:rsidR="00905959" w:rsidRPr="002629BA">
        <w:rPr>
          <w:rFonts w:ascii="Arial Narrow" w:hAnsi="Arial Narrow" w:cs="Times New Roman"/>
          <w:b/>
          <w:bCs/>
          <w:lang/>
        </w:rPr>
        <w:tab/>
      </w:r>
      <w:r w:rsidR="007D3427" w:rsidRPr="002629BA">
        <w:rPr>
          <w:rFonts w:ascii="Arial Narrow" w:hAnsi="Arial Narrow" w:cs="Times New Roman"/>
          <w:b/>
          <w:bCs/>
          <w:lang/>
        </w:rPr>
        <w:t>PRILOZI</w:t>
      </w:r>
    </w:p>
    <w:p w:rsidR="007D3427" w:rsidRPr="002629BA" w:rsidRDefault="007D3427" w:rsidP="006874F9">
      <w:pPr>
        <w:pStyle w:val="Standard"/>
        <w:spacing w:after="0" w:line="240" w:lineRule="auto"/>
        <w:rPr>
          <w:rFonts w:ascii="Arial Narrow" w:hAnsi="Arial Narrow" w:cs="Times New Roman"/>
          <w:b/>
          <w:bCs/>
          <w:lang/>
        </w:rPr>
      </w:pPr>
    </w:p>
    <w:p w:rsidR="00905959" w:rsidRPr="002629BA" w:rsidRDefault="007D3427" w:rsidP="006874F9">
      <w:pPr>
        <w:pStyle w:val="Standard"/>
        <w:spacing w:after="0" w:line="240" w:lineRule="auto"/>
        <w:rPr>
          <w:rFonts w:ascii="Arial Narrow" w:hAnsi="Arial Narrow" w:cs="Times New Roman"/>
          <w:b/>
          <w:bCs/>
          <w:lang/>
        </w:rPr>
      </w:pPr>
      <w:r w:rsidRPr="002629BA">
        <w:rPr>
          <w:rFonts w:ascii="Arial Narrow" w:hAnsi="Arial Narrow" w:cs="Times New Roman"/>
          <w:b/>
          <w:bCs/>
          <w:lang/>
        </w:rPr>
        <w:t>I</w:t>
      </w:r>
      <w:r w:rsidR="006874F9" w:rsidRPr="002629BA">
        <w:rPr>
          <w:rFonts w:ascii="Arial Narrow" w:hAnsi="Arial Narrow" w:cs="Times New Roman"/>
          <w:b/>
          <w:bCs/>
          <w:lang/>
        </w:rPr>
        <w:t>V</w:t>
      </w:r>
      <w:r w:rsidR="00FE51FD" w:rsidRPr="002629BA">
        <w:rPr>
          <w:rFonts w:ascii="Arial Narrow" w:hAnsi="Arial Narrow" w:cs="Times New Roman"/>
          <w:b/>
          <w:bCs/>
          <w:lang/>
        </w:rPr>
        <w:tab/>
      </w:r>
      <w:r w:rsidRPr="002629BA">
        <w:rPr>
          <w:rFonts w:ascii="Arial Narrow" w:hAnsi="Arial Narrow" w:cs="Times New Roman"/>
          <w:b/>
          <w:bCs/>
          <w:lang/>
        </w:rPr>
        <w:t>GRAFIČKI DIO</w:t>
      </w:r>
    </w:p>
    <w:p w:rsidR="00905959" w:rsidRPr="002629BA" w:rsidRDefault="00905959" w:rsidP="006874F9">
      <w:pPr>
        <w:pStyle w:val="Standard"/>
        <w:spacing w:after="0" w:line="240" w:lineRule="auto"/>
        <w:rPr>
          <w:rFonts w:ascii="Arial Narrow" w:hAnsi="Arial Narrow" w:cs="Times New Roman"/>
          <w:b/>
          <w:bCs/>
          <w:lang/>
        </w:rPr>
      </w:pPr>
    </w:p>
    <w:p w:rsidR="001E2ABB" w:rsidRPr="007D3427" w:rsidRDefault="001E2ABB" w:rsidP="001E2ABB">
      <w:pPr>
        <w:pStyle w:val="Standard"/>
        <w:spacing w:after="0" w:line="240" w:lineRule="auto"/>
        <w:rPr>
          <w:rFonts w:ascii="Arial Narrow" w:hAnsi="Arial Narrow" w:cs="Times New Roman"/>
          <w:lang/>
        </w:rPr>
      </w:pPr>
      <w:r>
        <w:rPr>
          <w:rFonts w:ascii="Arial Narrow" w:hAnsi="Arial Narrow" w:cs="Times New Roman"/>
          <w:b/>
          <w:bCs/>
          <w:lang/>
        </w:rPr>
        <w:tab/>
      </w:r>
      <w:r>
        <w:rPr>
          <w:rFonts w:ascii="Arial Narrow" w:hAnsi="Arial Narrow" w:cs="Times New Roman"/>
          <w:lang/>
        </w:rPr>
        <w:t>KARTE STANJA</w:t>
      </w:r>
    </w:p>
    <w:p w:rsidR="001E2ABB" w:rsidRPr="00F06FAD" w:rsidRDefault="001E2ABB" w:rsidP="001E2ABB">
      <w:pPr>
        <w:pStyle w:val="Standard"/>
        <w:numPr>
          <w:ilvl w:val="0"/>
          <w:numId w:val="1"/>
        </w:numPr>
        <w:spacing w:after="0" w:line="240" w:lineRule="auto"/>
        <w:rPr>
          <w:rFonts w:ascii="Arial Narrow" w:hAnsi="Arial Narrow" w:cs="Times New Roman"/>
          <w:lang/>
        </w:rPr>
      </w:pPr>
      <w:r w:rsidRPr="00F06FAD">
        <w:rPr>
          <w:rFonts w:ascii="Arial Narrow" w:hAnsi="Arial Narrow" w:cs="Times New Roman"/>
          <w:lang/>
        </w:rPr>
        <w:t>Geodetska podloga</w:t>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t>R</w:t>
      </w:r>
      <w:r w:rsidRPr="00F06FAD">
        <w:rPr>
          <w:rFonts w:ascii="Arial Narrow" w:hAnsi="Arial Narrow" w:cs="Times New Roman"/>
          <w:lang/>
        </w:rPr>
        <w:t xml:space="preserve"> = 1:1000</w:t>
      </w:r>
    </w:p>
    <w:p w:rsidR="001E2ABB" w:rsidRPr="00F06FAD" w:rsidRDefault="001E2ABB" w:rsidP="001E2ABB">
      <w:pPr>
        <w:pStyle w:val="Standard"/>
        <w:numPr>
          <w:ilvl w:val="0"/>
          <w:numId w:val="1"/>
        </w:numPr>
        <w:spacing w:after="0" w:line="240" w:lineRule="auto"/>
        <w:rPr>
          <w:rFonts w:ascii="Arial Narrow" w:hAnsi="Arial Narrow" w:cs="Times New Roman"/>
          <w:lang/>
        </w:rPr>
      </w:pPr>
      <w:r w:rsidRPr="00F06FAD">
        <w:rPr>
          <w:rFonts w:ascii="Arial Narrow" w:hAnsi="Arial Narrow" w:cs="Times New Roman"/>
          <w:lang/>
        </w:rPr>
        <w:t xml:space="preserve">Karta vlasničke strukture </w:t>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t>R</w:t>
      </w:r>
      <w:r w:rsidRPr="00F06FAD">
        <w:rPr>
          <w:rFonts w:ascii="Arial Narrow" w:hAnsi="Arial Narrow" w:cs="Times New Roman"/>
          <w:lang/>
        </w:rPr>
        <w:t xml:space="preserve"> = 1:1000</w:t>
      </w:r>
    </w:p>
    <w:p w:rsidR="001E2ABB" w:rsidRPr="00F06FAD" w:rsidRDefault="001E2ABB" w:rsidP="001E2ABB">
      <w:pPr>
        <w:pStyle w:val="Standard"/>
        <w:numPr>
          <w:ilvl w:val="0"/>
          <w:numId w:val="1"/>
        </w:numPr>
        <w:spacing w:after="0" w:line="240" w:lineRule="auto"/>
        <w:rPr>
          <w:rFonts w:ascii="Arial Narrow" w:hAnsi="Arial Narrow" w:cs="Times New Roman"/>
          <w:lang/>
        </w:rPr>
      </w:pPr>
      <w:r w:rsidRPr="00F06FAD">
        <w:rPr>
          <w:rFonts w:ascii="Arial Narrow" w:hAnsi="Arial Narrow" w:cs="Times New Roman"/>
          <w:lang/>
        </w:rPr>
        <w:t>Valorizacija građevinskog fonda</w:t>
      </w:r>
      <w:r w:rsidRPr="00F06FAD">
        <w:rPr>
          <w:rFonts w:ascii="Arial Narrow" w:hAnsi="Arial Narrow" w:cs="Times New Roman"/>
          <w:lang/>
        </w:rPr>
        <w:t xml:space="preserve"> – </w:t>
      </w:r>
      <w:r w:rsidRPr="00F06FAD">
        <w:rPr>
          <w:rFonts w:ascii="Arial Narrow" w:hAnsi="Arial Narrow" w:cs="Times New Roman"/>
          <w:lang/>
        </w:rPr>
        <w:t>spratnost i namjena</w:t>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ab/>
      </w:r>
      <w:r w:rsidRPr="00F06FAD">
        <w:rPr>
          <w:rFonts w:ascii="Arial Narrow" w:hAnsi="Arial Narrow" w:cs="Times New Roman"/>
          <w:lang/>
        </w:rPr>
        <w:t>R</w:t>
      </w:r>
      <w:r w:rsidRPr="00F06FAD">
        <w:rPr>
          <w:rFonts w:ascii="Arial Narrow" w:hAnsi="Arial Narrow" w:cs="Times New Roman"/>
          <w:lang/>
        </w:rPr>
        <w:t xml:space="preserve"> = 1:1000</w:t>
      </w:r>
    </w:p>
    <w:p w:rsidR="001E2ABB" w:rsidRPr="00F06FAD" w:rsidRDefault="001E2ABB" w:rsidP="001E2ABB">
      <w:pPr>
        <w:pStyle w:val="Standard"/>
        <w:numPr>
          <w:ilvl w:val="0"/>
          <w:numId w:val="1"/>
        </w:numPr>
        <w:spacing w:after="0" w:line="240" w:lineRule="auto"/>
        <w:rPr>
          <w:rFonts w:ascii="Arial Narrow" w:hAnsi="Arial Narrow" w:cs="Times New Roman"/>
          <w:lang/>
        </w:rPr>
      </w:pPr>
      <w:r w:rsidRPr="00F06FAD">
        <w:rPr>
          <w:rFonts w:ascii="Arial Narrow" w:hAnsi="Arial Narrow" w:cs="Times New Roman"/>
          <w:lang/>
        </w:rPr>
        <w:t>Valorizacija građevinskog fonda</w:t>
      </w:r>
      <w:r w:rsidRPr="00F06FAD">
        <w:rPr>
          <w:rFonts w:ascii="Arial Narrow" w:hAnsi="Arial Narrow" w:cs="Times New Roman"/>
          <w:lang/>
        </w:rPr>
        <w:t xml:space="preserve"> – </w:t>
      </w:r>
      <w:r w:rsidRPr="00F06FAD">
        <w:rPr>
          <w:rFonts w:ascii="Arial Narrow" w:hAnsi="Arial Narrow" w:cs="Times New Roman"/>
          <w:lang/>
        </w:rPr>
        <w:t>bonitet i numeracija objekata</w:t>
      </w:r>
      <w:r w:rsidRPr="00F06FAD">
        <w:rPr>
          <w:rFonts w:ascii="Arial Narrow" w:hAnsi="Arial Narrow" w:cs="Times New Roman"/>
          <w:lang/>
        </w:rPr>
        <w:tab/>
      </w:r>
      <w:r w:rsidRPr="00F06FAD">
        <w:rPr>
          <w:rFonts w:ascii="Arial Narrow" w:hAnsi="Arial Narrow" w:cs="Times New Roman"/>
          <w:lang/>
        </w:rPr>
        <w:tab/>
        <w:t>R</w:t>
      </w:r>
      <w:r w:rsidRPr="00F06FAD">
        <w:rPr>
          <w:rFonts w:ascii="Arial Narrow" w:hAnsi="Arial Narrow" w:cs="Times New Roman"/>
          <w:lang/>
        </w:rPr>
        <w:t xml:space="preserve"> = 1:1000</w:t>
      </w:r>
    </w:p>
    <w:p w:rsidR="001E2ABB" w:rsidRPr="00836C70" w:rsidRDefault="001E2ABB" w:rsidP="001E2ABB">
      <w:pPr>
        <w:pStyle w:val="Standard"/>
        <w:numPr>
          <w:ilvl w:val="0"/>
          <w:numId w:val="1"/>
        </w:numPr>
        <w:spacing w:after="0" w:line="240" w:lineRule="auto"/>
        <w:rPr>
          <w:rFonts w:ascii="Arial Narrow" w:hAnsi="Arial Narrow" w:cs="Times New Roman"/>
          <w:lang/>
        </w:rPr>
      </w:pPr>
      <w:r w:rsidRPr="00836C70">
        <w:rPr>
          <w:rFonts w:ascii="Arial Narrow" w:hAnsi="Arial Narrow" w:cs="Times New Roman"/>
          <w:lang/>
        </w:rPr>
        <w:t>Karta infrastrukture – sintezna</w:t>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t>R</w:t>
      </w:r>
      <w:r w:rsidRPr="00836C70">
        <w:rPr>
          <w:rFonts w:ascii="Arial Narrow" w:hAnsi="Arial Narrow" w:cs="Times New Roman"/>
          <w:lang/>
        </w:rPr>
        <w:t xml:space="preserve"> = 1:1000</w:t>
      </w:r>
    </w:p>
    <w:p w:rsidR="001E2ABB" w:rsidRPr="004166BA" w:rsidRDefault="001E2ABB" w:rsidP="001E2ABB">
      <w:pPr>
        <w:pStyle w:val="Standard"/>
        <w:numPr>
          <w:ilvl w:val="0"/>
          <w:numId w:val="1"/>
        </w:numPr>
        <w:spacing w:after="0" w:line="240" w:lineRule="auto"/>
        <w:rPr>
          <w:rFonts w:ascii="Arial Narrow" w:hAnsi="Arial Narrow" w:cs="Times New Roman"/>
          <w:lang/>
        </w:rPr>
      </w:pPr>
      <w:r w:rsidRPr="004166BA">
        <w:rPr>
          <w:rFonts w:ascii="Arial Narrow" w:hAnsi="Arial Narrow" w:cs="Times New Roman"/>
          <w:lang/>
        </w:rPr>
        <w:t>Inženjersko-geološka karta</w:t>
      </w:r>
      <w:r w:rsidRPr="004166BA">
        <w:rPr>
          <w:rFonts w:ascii="Arial Narrow" w:hAnsi="Arial Narrow" w:cs="Times New Roman"/>
          <w:lang/>
        </w:rPr>
        <w:tab/>
      </w:r>
      <w:r w:rsidRPr="004166BA">
        <w:rPr>
          <w:rFonts w:ascii="Arial Narrow" w:hAnsi="Arial Narrow" w:cs="Times New Roman"/>
          <w:lang/>
        </w:rPr>
        <w:tab/>
      </w:r>
      <w:r w:rsidRPr="004166BA">
        <w:rPr>
          <w:rFonts w:ascii="Arial Narrow" w:hAnsi="Arial Narrow" w:cs="Times New Roman"/>
          <w:lang/>
        </w:rPr>
        <w:tab/>
      </w:r>
      <w:r w:rsidRPr="004166BA">
        <w:rPr>
          <w:rFonts w:ascii="Arial Narrow" w:hAnsi="Arial Narrow" w:cs="Times New Roman"/>
          <w:lang/>
        </w:rPr>
        <w:tab/>
      </w:r>
      <w:r w:rsidRPr="004166BA">
        <w:rPr>
          <w:rFonts w:ascii="Arial Narrow" w:hAnsi="Arial Narrow" w:cs="Times New Roman"/>
          <w:lang/>
        </w:rPr>
        <w:tab/>
      </w:r>
      <w:r w:rsidRPr="004166BA">
        <w:rPr>
          <w:rFonts w:ascii="Arial Narrow" w:hAnsi="Arial Narrow" w:cs="Times New Roman"/>
          <w:lang/>
        </w:rPr>
        <w:tab/>
      </w:r>
      <w:r w:rsidRPr="004166BA">
        <w:rPr>
          <w:rFonts w:ascii="Arial Narrow" w:hAnsi="Arial Narrow" w:cs="Times New Roman"/>
          <w:lang/>
        </w:rPr>
        <w:tab/>
        <w:t>R</w:t>
      </w:r>
      <w:r w:rsidRPr="004166BA">
        <w:rPr>
          <w:rFonts w:ascii="Arial Narrow" w:hAnsi="Arial Narrow" w:cs="Times New Roman"/>
          <w:lang/>
        </w:rPr>
        <w:t xml:space="preserve"> = 1:1000</w:t>
      </w:r>
    </w:p>
    <w:p w:rsidR="001E2ABB" w:rsidRPr="00CD47B1" w:rsidRDefault="001E2ABB" w:rsidP="001E2ABB">
      <w:pPr>
        <w:pStyle w:val="Standard"/>
        <w:numPr>
          <w:ilvl w:val="0"/>
          <w:numId w:val="1"/>
        </w:numPr>
        <w:spacing w:after="0" w:line="240" w:lineRule="auto"/>
        <w:rPr>
          <w:rFonts w:ascii="Arial Narrow" w:hAnsi="Arial Narrow" w:cs="Times New Roman"/>
          <w:lang/>
        </w:rPr>
      </w:pPr>
      <w:r w:rsidRPr="00CD47B1">
        <w:rPr>
          <w:rFonts w:ascii="Arial Narrow" w:hAnsi="Arial Narrow" w:cs="Times New Roman"/>
          <w:lang/>
        </w:rPr>
        <w:t xml:space="preserve">Izvod iz Izmjena i dopuna regulacionog plana „Centar“ Srebrenik za </w:t>
      </w:r>
    </w:p>
    <w:p w:rsidR="001E2ABB" w:rsidRDefault="001E2ABB" w:rsidP="001E2ABB">
      <w:pPr>
        <w:pStyle w:val="Standard"/>
        <w:spacing w:after="0" w:line="240" w:lineRule="auto"/>
        <w:ind w:left="1080"/>
        <w:rPr>
          <w:rFonts w:ascii="Arial Narrow" w:hAnsi="Arial Narrow" w:cs="Times New Roman"/>
          <w:lang/>
        </w:rPr>
      </w:pPr>
      <w:r w:rsidRPr="00CD47B1">
        <w:rPr>
          <w:rFonts w:ascii="Arial Narrow" w:hAnsi="Arial Narrow" w:cs="Times New Roman"/>
          <w:lang/>
        </w:rPr>
        <w:t>Period od 2013. do 2023.godine</w:t>
      </w:r>
      <w:r>
        <w:rPr>
          <w:rFonts w:ascii="Arial Narrow" w:hAnsi="Arial Narrow" w:cs="Times New Roman"/>
          <w:lang/>
        </w:rPr>
        <w:t xml:space="preserve"> – Plan prostorne organizacije</w:t>
      </w:r>
      <w:r w:rsidRPr="00CD47B1">
        <w:rPr>
          <w:rFonts w:ascii="Arial Narrow" w:hAnsi="Arial Narrow" w:cs="Times New Roman"/>
          <w:lang/>
        </w:rPr>
        <w:tab/>
      </w:r>
      <w:r w:rsidRPr="00CD47B1">
        <w:rPr>
          <w:rFonts w:ascii="Arial Narrow" w:hAnsi="Arial Narrow" w:cs="Times New Roman"/>
          <w:lang/>
        </w:rPr>
        <w:tab/>
      </w:r>
      <w:r w:rsidRPr="00CD47B1">
        <w:rPr>
          <w:rFonts w:ascii="Arial Narrow" w:hAnsi="Arial Narrow" w:cs="Times New Roman"/>
          <w:lang/>
        </w:rPr>
        <w:t>R</w:t>
      </w:r>
      <w:r w:rsidRPr="00CD47B1">
        <w:rPr>
          <w:rFonts w:ascii="Arial Narrow" w:hAnsi="Arial Narrow" w:cs="Times New Roman"/>
          <w:lang/>
        </w:rPr>
        <w:t xml:space="preserve"> = 1:</w:t>
      </w:r>
      <w:r w:rsidRPr="00CD47B1">
        <w:rPr>
          <w:rFonts w:ascii="Arial Narrow" w:hAnsi="Arial Narrow" w:cs="Times New Roman"/>
          <w:lang/>
        </w:rPr>
        <w:t>1</w:t>
      </w:r>
      <w:r w:rsidRPr="00CD47B1">
        <w:rPr>
          <w:rFonts w:ascii="Arial Narrow" w:hAnsi="Arial Narrow" w:cs="Times New Roman"/>
          <w:lang/>
        </w:rPr>
        <w:t>000</w:t>
      </w:r>
    </w:p>
    <w:p w:rsidR="001E2ABB" w:rsidRDefault="001E2ABB" w:rsidP="001E2ABB">
      <w:pPr>
        <w:pStyle w:val="Standard"/>
        <w:numPr>
          <w:ilvl w:val="0"/>
          <w:numId w:val="1"/>
        </w:numPr>
        <w:spacing w:after="0" w:line="240" w:lineRule="auto"/>
        <w:rPr>
          <w:rFonts w:ascii="Arial Narrow" w:hAnsi="Arial Narrow" w:cs="Times New Roman"/>
          <w:lang/>
        </w:rPr>
      </w:pPr>
      <w:r>
        <w:rPr>
          <w:rFonts w:ascii="Arial Narrow" w:hAnsi="Arial Narrow" w:cs="Times New Roman"/>
          <w:lang/>
        </w:rPr>
        <w:t xml:space="preserve">Izvod iz projekta saobraćajnog rješenja u području gradskog centra u </w:t>
      </w:r>
    </w:p>
    <w:p w:rsidR="001E2ABB" w:rsidRPr="00CD47B1" w:rsidRDefault="001E2ABB" w:rsidP="001E2ABB">
      <w:pPr>
        <w:pStyle w:val="Standard"/>
        <w:spacing w:after="0" w:line="240" w:lineRule="auto"/>
        <w:ind w:left="1080"/>
        <w:rPr>
          <w:rFonts w:ascii="Arial Narrow" w:hAnsi="Arial Narrow" w:cs="Times New Roman"/>
          <w:lang/>
        </w:rPr>
      </w:pPr>
      <w:r>
        <w:rPr>
          <w:rFonts w:ascii="Arial Narrow" w:hAnsi="Arial Narrow" w:cs="Times New Roman"/>
          <w:lang/>
        </w:rPr>
        <w:t>Srebreniku – Situaciono rješenje</w:t>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sidRPr="00CD47B1">
        <w:rPr>
          <w:rFonts w:ascii="Arial Narrow" w:hAnsi="Arial Narrow" w:cs="Times New Roman"/>
          <w:lang/>
        </w:rPr>
        <w:t>R</w:t>
      </w:r>
      <w:r w:rsidRPr="00CD47B1">
        <w:rPr>
          <w:rFonts w:ascii="Arial Narrow" w:hAnsi="Arial Narrow" w:cs="Times New Roman"/>
          <w:lang/>
        </w:rPr>
        <w:t xml:space="preserve"> = 1:</w:t>
      </w:r>
      <w:r w:rsidRPr="00CD47B1">
        <w:rPr>
          <w:rFonts w:ascii="Arial Narrow" w:hAnsi="Arial Narrow" w:cs="Times New Roman"/>
          <w:lang/>
        </w:rPr>
        <w:t>1</w:t>
      </w:r>
      <w:r w:rsidRPr="00CD47B1">
        <w:rPr>
          <w:rFonts w:ascii="Arial Narrow" w:hAnsi="Arial Narrow" w:cs="Times New Roman"/>
          <w:lang/>
        </w:rPr>
        <w:t>000</w:t>
      </w:r>
    </w:p>
    <w:p w:rsidR="001E2ABB" w:rsidRDefault="001E2ABB" w:rsidP="001E2ABB">
      <w:pPr>
        <w:pStyle w:val="Standard"/>
        <w:spacing w:after="0" w:line="240" w:lineRule="auto"/>
        <w:rPr>
          <w:rFonts w:ascii="Arial Narrow" w:hAnsi="Arial Narrow" w:cs="Times New Roman"/>
          <w:lang/>
        </w:rPr>
      </w:pPr>
    </w:p>
    <w:p w:rsidR="001E2ABB" w:rsidRPr="004949BD" w:rsidRDefault="001E2ABB" w:rsidP="001E2ABB">
      <w:pPr>
        <w:pStyle w:val="Standard"/>
        <w:spacing w:after="0" w:line="240" w:lineRule="auto"/>
        <w:ind w:firstLine="720"/>
        <w:rPr>
          <w:rFonts w:ascii="Arial Narrow" w:hAnsi="Arial Narrow" w:cs="Times New Roman"/>
          <w:lang/>
        </w:rPr>
      </w:pPr>
      <w:r>
        <w:rPr>
          <w:rFonts w:ascii="Arial Narrow" w:hAnsi="Arial Narrow" w:cs="Times New Roman"/>
          <w:lang/>
        </w:rPr>
        <w:t>KARTE PLANIRANOG RJEŠENJA</w:t>
      </w:r>
    </w:p>
    <w:p w:rsidR="001E2ABB" w:rsidRPr="00BB2A49" w:rsidRDefault="001E2ABB" w:rsidP="001E2ABB">
      <w:pPr>
        <w:pStyle w:val="Standard"/>
        <w:numPr>
          <w:ilvl w:val="0"/>
          <w:numId w:val="1"/>
        </w:numPr>
        <w:spacing w:after="0" w:line="240" w:lineRule="auto"/>
        <w:rPr>
          <w:rFonts w:ascii="Arial Narrow" w:hAnsi="Arial Narrow" w:cs="Times New Roman"/>
          <w:lang/>
        </w:rPr>
      </w:pPr>
      <w:r w:rsidRPr="00BB2A49">
        <w:rPr>
          <w:rFonts w:ascii="Arial Narrow" w:hAnsi="Arial Narrow" w:cs="Times New Roman"/>
          <w:lang/>
        </w:rPr>
        <w:t>Plan uklanjanja</w:t>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ab/>
      </w:r>
      <w:r w:rsidRPr="00BB2A49">
        <w:rPr>
          <w:rFonts w:ascii="Arial Narrow" w:hAnsi="Arial Narrow" w:cs="Times New Roman"/>
          <w:lang/>
        </w:rPr>
        <w:t>R</w:t>
      </w:r>
      <w:r w:rsidRPr="00BB2A49">
        <w:rPr>
          <w:rFonts w:ascii="Arial Narrow" w:hAnsi="Arial Narrow" w:cs="Times New Roman"/>
          <w:lang/>
        </w:rPr>
        <w:t xml:space="preserve"> = 1:1000</w:t>
      </w:r>
    </w:p>
    <w:p w:rsidR="001E2ABB" w:rsidRPr="00F06E3C" w:rsidRDefault="001E2ABB" w:rsidP="001E2ABB">
      <w:pPr>
        <w:pStyle w:val="Standard"/>
        <w:numPr>
          <w:ilvl w:val="0"/>
          <w:numId w:val="1"/>
        </w:numPr>
        <w:spacing w:after="0" w:line="240" w:lineRule="auto"/>
        <w:rPr>
          <w:rFonts w:ascii="Arial Narrow" w:hAnsi="Arial Narrow" w:cs="Times New Roman"/>
          <w:lang/>
        </w:rPr>
      </w:pPr>
      <w:r w:rsidRPr="00836C70">
        <w:rPr>
          <w:rFonts w:ascii="Arial Narrow" w:hAnsi="Arial Narrow" w:cs="Times New Roman"/>
          <w:lang/>
        </w:rPr>
        <w:t>Plan prostorne organizacije</w:t>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r>
      <w:r w:rsidRPr="00836C70">
        <w:rPr>
          <w:rFonts w:ascii="Arial Narrow" w:hAnsi="Arial Narrow" w:cs="Times New Roman"/>
          <w:lang/>
        </w:rPr>
        <w:tab/>
        <w:t>R</w:t>
      </w:r>
      <w:r w:rsidRPr="00836C70">
        <w:rPr>
          <w:rFonts w:ascii="Arial Narrow" w:hAnsi="Arial Narrow" w:cs="Times New Roman"/>
          <w:lang/>
        </w:rPr>
        <w:t xml:space="preserve"> = 1:1000</w:t>
      </w:r>
    </w:p>
    <w:p w:rsidR="001E2ABB" w:rsidRPr="00C12438" w:rsidRDefault="001E2ABB" w:rsidP="001E2ABB">
      <w:pPr>
        <w:pStyle w:val="Standard"/>
        <w:numPr>
          <w:ilvl w:val="0"/>
          <w:numId w:val="1"/>
        </w:numPr>
        <w:spacing w:after="0" w:line="240" w:lineRule="auto"/>
        <w:rPr>
          <w:rFonts w:ascii="Arial Narrow" w:hAnsi="Arial Narrow" w:cs="Times New Roman"/>
          <w:lang/>
        </w:rPr>
      </w:pPr>
      <w:r>
        <w:rPr>
          <w:rFonts w:ascii="Arial Narrow" w:hAnsi="Arial Narrow" w:cs="Times New Roman"/>
          <w:lang/>
        </w:rPr>
        <w:t xml:space="preserve">Plan saobraćaja i nivelacije </w:t>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Pr>
          <w:rFonts w:ascii="Arial Narrow" w:hAnsi="Arial Narrow" w:cs="Times New Roman"/>
          <w:lang/>
        </w:rPr>
        <w:tab/>
      </w:r>
      <w:r w:rsidRPr="00836C70">
        <w:rPr>
          <w:rFonts w:ascii="Arial Narrow" w:hAnsi="Arial Narrow" w:cs="Times New Roman"/>
          <w:lang/>
        </w:rPr>
        <w:t>R</w:t>
      </w:r>
      <w:r w:rsidRPr="00836C70">
        <w:rPr>
          <w:rFonts w:ascii="Arial Narrow" w:hAnsi="Arial Narrow" w:cs="Times New Roman"/>
          <w:lang/>
        </w:rPr>
        <w:t xml:space="preserve"> = 1:1000</w:t>
      </w:r>
    </w:p>
    <w:p w:rsidR="001E2ABB" w:rsidRPr="000F125C" w:rsidRDefault="001E2ABB" w:rsidP="001E2ABB">
      <w:pPr>
        <w:pStyle w:val="Standard"/>
        <w:spacing w:after="0" w:line="240" w:lineRule="auto"/>
        <w:ind w:left="720"/>
        <w:rPr>
          <w:rFonts w:ascii="Arial Narrow" w:hAnsi="Arial Narrow" w:cs="Times New Roman"/>
          <w:lang/>
        </w:rPr>
      </w:pPr>
      <w:r w:rsidRPr="000F125C">
        <w:rPr>
          <w:rFonts w:ascii="Arial Narrow" w:hAnsi="Arial Narrow" w:cs="Times New Roman"/>
          <w:lang/>
        </w:rPr>
        <w:t>11a. Plan podzemnih garaža</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1E2ABB" w:rsidRPr="000F125C" w:rsidRDefault="001E2ABB" w:rsidP="001E2ABB">
      <w:pPr>
        <w:pStyle w:val="Standard"/>
        <w:numPr>
          <w:ilvl w:val="0"/>
          <w:numId w:val="1"/>
        </w:numPr>
        <w:spacing w:after="0" w:line="240" w:lineRule="auto"/>
        <w:rPr>
          <w:rFonts w:ascii="Arial Narrow" w:hAnsi="Arial Narrow" w:cs="Times New Roman"/>
          <w:lang/>
        </w:rPr>
      </w:pPr>
      <w:r w:rsidRPr="000F125C">
        <w:rPr>
          <w:rFonts w:ascii="Arial Narrow" w:hAnsi="Arial Narrow" w:cs="Times New Roman"/>
          <w:lang/>
        </w:rPr>
        <w:t>Plan infrastrukture – hidrotehnika</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1E2ABB" w:rsidRDefault="001E2ABB" w:rsidP="001E2ABB">
      <w:pPr>
        <w:pStyle w:val="Standard"/>
        <w:numPr>
          <w:ilvl w:val="0"/>
          <w:numId w:val="1"/>
        </w:numPr>
        <w:spacing w:after="0" w:line="240" w:lineRule="auto"/>
        <w:rPr>
          <w:rFonts w:ascii="Arial Narrow" w:hAnsi="Arial Narrow" w:cs="Times New Roman"/>
          <w:lang/>
        </w:rPr>
      </w:pPr>
      <w:r w:rsidRPr="000F125C">
        <w:rPr>
          <w:rFonts w:ascii="Arial Narrow" w:hAnsi="Arial Narrow" w:cs="Times New Roman"/>
          <w:lang/>
        </w:rPr>
        <w:t>Plan infrastrukture – elektroenergetika i telekomunikacije</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1E2ABB" w:rsidRPr="000F125C" w:rsidRDefault="001E2ABB" w:rsidP="001E2ABB">
      <w:pPr>
        <w:pStyle w:val="Standard"/>
        <w:numPr>
          <w:ilvl w:val="0"/>
          <w:numId w:val="1"/>
        </w:numPr>
        <w:spacing w:after="0" w:line="240" w:lineRule="auto"/>
        <w:rPr>
          <w:rFonts w:ascii="Arial Narrow" w:hAnsi="Arial Narrow" w:cs="Times New Roman"/>
          <w:lang/>
        </w:rPr>
      </w:pPr>
      <w:r w:rsidRPr="000F125C">
        <w:rPr>
          <w:rFonts w:ascii="Arial Narrow" w:hAnsi="Arial Narrow" w:cs="Times New Roman"/>
          <w:lang/>
        </w:rPr>
        <w:t>Plan infrastrukture – sintezna karta</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1E2ABB" w:rsidRPr="000F125C" w:rsidRDefault="001E2ABB" w:rsidP="001E2ABB">
      <w:pPr>
        <w:pStyle w:val="Standard"/>
        <w:numPr>
          <w:ilvl w:val="0"/>
          <w:numId w:val="1"/>
        </w:numPr>
        <w:spacing w:after="0" w:line="240" w:lineRule="auto"/>
        <w:rPr>
          <w:rFonts w:ascii="Arial Narrow" w:hAnsi="Arial Narrow" w:cs="Times New Roman"/>
          <w:lang/>
        </w:rPr>
      </w:pPr>
      <w:r w:rsidRPr="000F125C">
        <w:rPr>
          <w:rFonts w:ascii="Arial Narrow" w:hAnsi="Arial Narrow" w:cs="Times New Roman"/>
          <w:lang/>
        </w:rPr>
        <w:t>Plan građevinskih i regulacionih linija</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1E2ABB" w:rsidRPr="000F125C" w:rsidRDefault="001E2ABB" w:rsidP="001E2ABB">
      <w:pPr>
        <w:pStyle w:val="Standard"/>
        <w:numPr>
          <w:ilvl w:val="0"/>
          <w:numId w:val="1"/>
        </w:numPr>
        <w:spacing w:after="0" w:line="240" w:lineRule="auto"/>
        <w:rPr>
          <w:rFonts w:ascii="Arial Narrow" w:hAnsi="Arial Narrow" w:cs="Times New Roman"/>
          <w:lang/>
        </w:rPr>
      </w:pPr>
      <w:r w:rsidRPr="000F125C">
        <w:rPr>
          <w:rFonts w:ascii="Arial Narrow" w:hAnsi="Arial Narrow" w:cs="Times New Roman"/>
          <w:lang/>
        </w:rPr>
        <w:t>Plan parcelacije</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1E2ABB" w:rsidRPr="000F125C" w:rsidRDefault="001E2ABB" w:rsidP="001E2ABB">
      <w:pPr>
        <w:pStyle w:val="Standard"/>
        <w:numPr>
          <w:ilvl w:val="0"/>
          <w:numId w:val="1"/>
        </w:numPr>
        <w:spacing w:after="0" w:line="240" w:lineRule="auto"/>
        <w:rPr>
          <w:rFonts w:ascii="Arial Narrow" w:hAnsi="Arial Narrow" w:cs="Times New Roman"/>
          <w:lang/>
        </w:rPr>
      </w:pPr>
      <w:r w:rsidRPr="000F125C">
        <w:rPr>
          <w:rFonts w:ascii="Arial Narrow" w:hAnsi="Arial Narrow" w:cs="Times New Roman"/>
          <w:lang/>
        </w:rPr>
        <w:t>Plan uređenja zelenih</w:t>
      </w:r>
      <w:r w:rsidR="00D34A27">
        <w:rPr>
          <w:rFonts w:ascii="Arial Narrow" w:hAnsi="Arial Narrow" w:cs="Times New Roman"/>
          <w:lang/>
        </w:rPr>
        <w:t xml:space="preserve"> i rekreacionih</w:t>
      </w:r>
      <w:r w:rsidRPr="000F125C">
        <w:rPr>
          <w:rFonts w:ascii="Arial Narrow" w:hAnsi="Arial Narrow" w:cs="Times New Roman"/>
          <w:lang/>
        </w:rPr>
        <w:t xml:space="preserve"> površina</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FE618E" w:rsidRPr="00B0451F" w:rsidRDefault="00FE618E" w:rsidP="006874F9">
      <w:pPr>
        <w:pStyle w:val="Standard"/>
        <w:spacing w:after="0" w:line="240" w:lineRule="auto"/>
        <w:ind w:left="720"/>
        <w:rPr>
          <w:rFonts w:ascii="Arial Narrow" w:hAnsi="Arial Narrow" w:cs="Times New Roman"/>
          <w:color w:val="FF0000"/>
          <w:lang/>
        </w:rPr>
      </w:pPr>
    </w:p>
    <w:p w:rsidR="00FE618E" w:rsidRPr="00B0451F" w:rsidRDefault="00FE618E" w:rsidP="006874F9">
      <w:pPr>
        <w:pStyle w:val="Standard"/>
        <w:spacing w:after="0" w:line="240" w:lineRule="auto"/>
        <w:rPr>
          <w:rFonts w:ascii="Arial Narrow" w:hAnsi="Arial Narrow" w:cs="Times New Roman"/>
          <w:b/>
          <w:bCs/>
          <w:color w:val="FF0000"/>
          <w:lang/>
        </w:rPr>
      </w:pPr>
    </w:p>
    <w:p w:rsidR="00FE618E" w:rsidRPr="00B0451F" w:rsidRDefault="00FE618E" w:rsidP="006874F9">
      <w:pPr>
        <w:pStyle w:val="Standard"/>
        <w:spacing w:after="0" w:line="240" w:lineRule="auto"/>
        <w:rPr>
          <w:rFonts w:ascii="Arial Narrow" w:hAnsi="Arial Narrow" w:cs="Times New Roman"/>
          <w:color w:val="FF0000"/>
          <w:lang/>
        </w:rPr>
      </w:pPr>
    </w:p>
    <w:p w:rsidR="00882C9E" w:rsidRPr="00B0451F" w:rsidRDefault="00882C9E" w:rsidP="006874F9">
      <w:pPr>
        <w:pStyle w:val="Standard"/>
        <w:spacing w:after="0" w:line="240" w:lineRule="auto"/>
        <w:ind w:firstLine="720"/>
        <w:rPr>
          <w:rFonts w:ascii="Arial Narrow" w:hAnsi="Arial Narrow" w:cs="Times New Roman"/>
          <w:b/>
          <w:bCs/>
          <w:color w:val="FF0000"/>
          <w:lang/>
        </w:rPr>
      </w:pPr>
    </w:p>
    <w:p w:rsidR="00FE618E" w:rsidRPr="00B0451F" w:rsidRDefault="00FE618E" w:rsidP="006874F9">
      <w:pPr>
        <w:pStyle w:val="Standard"/>
        <w:spacing w:after="0" w:line="240" w:lineRule="auto"/>
        <w:ind w:firstLine="720"/>
        <w:rPr>
          <w:rFonts w:ascii="Arial Narrow" w:hAnsi="Arial Narrow" w:cs="Times New Roman"/>
          <w:b/>
          <w:bCs/>
          <w:color w:val="FF0000"/>
          <w:lang/>
        </w:rPr>
      </w:pPr>
    </w:p>
    <w:p w:rsidR="00FE618E" w:rsidRPr="00B0451F" w:rsidRDefault="00FE618E" w:rsidP="006874F9">
      <w:pPr>
        <w:widowControl/>
        <w:suppressAutoHyphens w:val="0"/>
        <w:autoSpaceDE/>
        <w:autoSpaceDN/>
        <w:spacing w:line="240" w:lineRule="auto"/>
        <w:textAlignment w:val="auto"/>
        <w:rPr>
          <w:rFonts w:ascii="Arial Narrow" w:hAnsi="Arial Narrow" w:cs="Times New Roman"/>
          <w:b/>
          <w:bCs/>
          <w:color w:val="FF0000"/>
          <w:lang/>
        </w:rPr>
      </w:pPr>
      <w:r w:rsidRPr="00B0451F">
        <w:rPr>
          <w:rFonts w:ascii="Arial Narrow" w:hAnsi="Arial Narrow" w:cs="Times New Roman"/>
          <w:b/>
          <w:bCs/>
          <w:color w:val="FF0000"/>
          <w:lang/>
        </w:rPr>
        <w:br w:type="page"/>
      </w:r>
    </w:p>
    <w:p w:rsidR="00FE618E" w:rsidRPr="00B0451F" w:rsidRDefault="00FE618E" w:rsidP="006874F9">
      <w:pPr>
        <w:pStyle w:val="Standard"/>
        <w:spacing w:after="0" w:line="240" w:lineRule="auto"/>
        <w:ind w:firstLine="720"/>
        <w:rPr>
          <w:rFonts w:ascii="Arial Narrow" w:hAnsi="Arial Narrow" w:cs="Times New Roman"/>
          <w:b/>
          <w:bCs/>
          <w:color w:val="FF0000"/>
          <w:lang/>
        </w:rPr>
      </w:pPr>
    </w:p>
    <w:p w:rsidR="00FE618E" w:rsidRPr="00B0451F" w:rsidRDefault="00FE618E" w:rsidP="006874F9">
      <w:pPr>
        <w:pStyle w:val="Standard"/>
        <w:spacing w:after="0" w:line="24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10203A" w:rsidRPr="00B0451F" w:rsidRDefault="0010203A"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82C9E">
      <w:pPr>
        <w:pStyle w:val="Standard"/>
        <w:spacing w:after="0" w:line="480" w:lineRule="auto"/>
        <w:ind w:firstLine="720"/>
        <w:rPr>
          <w:rFonts w:ascii="Arial Narrow" w:hAnsi="Arial Narrow" w:cs="Times New Roman"/>
          <w:b/>
          <w:bCs/>
          <w:color w:val="FF0000"/>
          <w:lang/>
        </w:rPr>
      </w:pPr>
    </w:p>
    <w:p w:rsidR="00FE618E" w:rsidRPr="00B0451F" w:rsidRDefault="00FE618E" w:rsidP="00847DF9">
      <w:pPr>
        <w:pStyle w:val="Standard"/>
        <w:spacing w:after="0" w:line="480" w:lineRule="auto"/>
        <w:rPr>
          <w:rFonts w:ascii="Arial Narrow" w:hAnsi="Arial Narrow" w:cs="Times New Roman"/>
          <w:b/>
          <w:bCs/>
          <w:color w:val="FF0000"/>
          <w:lang/>
        </w:rPr>
      </w:pPr>
    </w:p>
    <w:p w:rsidR="00FE618E" w:rsidRPr="002629BA" w:rsidRDefault="006874F9" w:rsidP="00FE618E">
      <w:pPr>
        <w:pStyle w:val="Standard"/>
        <w:spacing w:after="0" w:line="480" w:lineRule="auto"/>
        <w:jc w:val="right"/>
        <w:rPr>
          <w:rFonts w:ascii="Arial Narrow" w:hAnsi="Arial Narrow" w:cs="Times New Roman"/>
          <w:b/>
          <w:bCs/>
          <w:sz w:val="32"/>
          <w:szCs w:val="32"/>
          <w:lang/>
        </w:rPr>
      </w:pPr>
      <w:r w:rsidRPr="002629BA">
        <w:rPr>
          <w:rFonts w:ascii="Arial Narrow" w:hAnsi="Arial Narrow" w:cs="Times New Roman"/>
          <w:b/>
          <w:bCs/>
          <w:sz w:val="32"/>
          <w:szCs w:val="32"/>
          <w:lang/>
        </w:rPr>
        <w:t>I</w:t>
      </w:r>
      <w:r w:rsidR="00FE618E" w:rsidRPr="002629BA">
        <w:rPr>
          <w:rFonts w:ascii="Arial Narrow" w:hAnsi="Arial Narrow" w:cs="Times New Roman"/>
          <w:b/>
          <w:bCs/>
          <w:sz w:val="32"/>
          <w:szCs w:val="32"/>
          <w:lang/>
        </w:rPr>
        <w:tab/>
      </w:r>
      <w:r w:rsidR="00973B93" w:rsidRPr="002629BA">
        <w:rPr>
          <w:rFonts w:ascii="Arial Narrow" w:hAnsi="Arial Narrow" w:cs="Times New Roman"/>
          <w:b/>
          <w:bCs/>
          <w:sz w:val="32"/>
          <w:szCs w:val="32"/>
          <w:lang/>
        </w:rPr>
        <w:t>OPŠTA DOKUMENTACIJA</w:t>
      </w:r>
    </w:p>
    <w:p w:rsidR="00FE618E" w:rsidRPr="00B0451F" w:rsidRDefault="00FE618E">
      <w:pPr>
        <w:widowControl/>
        <w:suppressAutoHyphens w:val="0"/>
        <w:autoSpaceDE/>
        <w:autoSpaceDN/>
        <w:textAlignment w:val="auto"/>
        <w:rPr>
          <w:rFonts w:ascii="Arial Narrow" w:hAnsi="Arial Narrow" w:cs="Times New Roman"/>
          <w:b/>
          <w:bCs/>
          <w:color w:val="FF0000"/>
          <w:lang/>
        </w:rPr>
      </w:pPr>
    </w:p>
    <w:p w:rsidR="00FE618E" w:rsidRPr="00B0451F" w:rsidRDefault="004F6359" w:rsidP="004F6359">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drawing>
          <wp:inline distT="0" distB="0" distL="0" distR="0">
            <wp:extent cx="5220429" cy="771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7716327"/>
                    </a:xfrm>
                    <a:prstGeom prst="rect">
                      <a:avLst/>
                    </a:prstGeom>
                  </pic:spPr>
                </pic:pic>
              </a:graphicData>
            </a:graphic>
          </wp:inline>
        </w:drawing>
      </w:r>
    </w:p>
    <w:p w:rsidR="004F6359" w:rsidRPr="00B0451F" w:rsidRDefault="004F6359" w:rsidP="004F6359">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029902" cy="7335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9902" cy="7335274"/>
                    </a:xfrm>
                    <a:prstGeom prst="rect">
                      <a:avLst/>
                    </a:prstGeom>
                  </pic:spPr>
                </pic:pic>
              </a:graphicData>
            </a:graphic>
          </wp:inline>
        </w:drawing>
      </w:r>
    </w:p>
    <w:p w:rsidR="0025123A" w:rsidRPr="00B0451F" w:rsidRDefault="009B4BC9" w:rsidP="004F6359">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458850" cy="78295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0595" cy="7832053"/>
                    </a:xfrm>
                    <a:prstGeom prst="rect">
                      <a:avLst/>
                    </a:prstGeom>
                  </pic:spPr>
                </pic:pic>
              </a:graphicData>
            </a:graphic>
          </wp:inline>
        </w:drawing>
      </w: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9B4BC9" w:rsidP="00FE618E">
      <w:pPr>
        <w:pStyle w:val="Standard"/>
        <w:spacing w:after="0" w:line="480" w:lineRule="auto"/>
        <w:jc w:val="right"/>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658640" cy="75829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8640" cy="7582958"/>
                    </a:xfrm>
                    <a:prstGeom prst="rect">
                      <a:avLst/>
                    </a:prstGeom>
                  </pic:spPr>
                </pic:pic>
              </a:graphicData>
            </a:graphic>
          </wp:inline>
        </w:drawing>
      </w:r>
    </w:p>
    <w:p w:rsidR="00FE618E" w:rsidRDefault="009B4BC9" w:rsidP="00FE618E">
      <w:pPr>
        <w:pStyle w:val="Standard"/>
        <w:spacing w:after="0" w:line="480" w:lineRule="auto"/>
        <w:jc w:val="right"/>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706271" cy="5115639"/>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6271" cy="5115639"/>
                    </a:xfrm>
                    <a:prstGeom prst="rect">
                      <a:avLst/>
                    </a:prstGeom>
                  </pic:spPr>
                </pic:pic>
              </a:graphicData>
            </a:graphic>
          </wp:inline>
        </w:drawing>
      </w:r>
    </w:p>
    <w:p w:rsidR="00127500" w:rsidRDefault="00127500" w:rsidP="00C73097">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491463" cy="816598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3339" cy="8168779"/>
                    </a:xfrm>
                    <a:prstGeom prst="rect">
                      <a:avLst/>
                    </a:prstGeom>
                    <a:noFill/>
                    <a:ln>
                      <a:noFill/>
                    </a:ln>
                  </pic:spPr>
                </pic:pic>
              </a:graphicData>
            </a:graphic>
          </wp:inline>
        </w:drawing>
      </w:r>
    </w:p>
    <w:p w:rsidR="00727C3E" w:rsidRPr="00B0451F" w:rsidRDefault="00727C3E" w:rsidP="00D451C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391902" cy="772585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1902" cy="7725853"/>
                    </a:xfrm>
                    <a:prstGeom prst="rect">
                      <a:avLst/>
                    </a:prstGeom>
                  </pic:spPr>
                </pic:pic>
              </a:graphicData>
            </a:graphic>
          </wp:inline>
        </w:drawing>
      </w:r>
    </w:p>
    <w:p w:rsidR="00FE618E" w:rsidRPr="00B0451F" w:rsidRDefault="0025123A" w:rsidP="0025123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470672" cy="805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591" cy="8059504"/>
                    </a:xfrm>
                    <a:prstGeom prst="rect">
                      <a:avLst/>
                    </a:prstGeom>
                  </pic:spPr>
                </pic:pic>
              </a:graphicData>
            </a:graphic>
          </wp:inline>
        </w:drawing>
      </w:r>
    </w:p>
    <w:p w:rsidR="0025123A" w:rsidRPr="00B0451F" w:rsidRDefault="0025123A" w:rsidP="0025123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410629" cy="810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3028" cy="8109369"/>
                    </a:xfrm>
                    <a:prstGeom prst="rect">
                      <a:avLst/>
                    </a:prstGeom>
                  </pic:spPr>
                </pic:pic>
              </a:graphicData>
            </a:graphic>
          </wp:inline>
        </w:drawing>
      </w: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25123A" w:rsidP="0025123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741061" cy="6696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711" cy="6699166"/>
                    </a:xfrm>
                    <a:prstGeom prst="rect">
                      <a:avLst/>
                    </a:prstGeom>
                  </pic:spPr>
                </pic:pic>
              </a:graphicData>
            </a:graphic>
          </wp:inline>
        </w:drawing>
      </w:r>
    </w:p>
    <w:p w:rsidR="0025123A" w:rsidRPr="00B0451F" w:rsidRDefault="0025123A" w:rsidP="0025123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204631" cy="800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6595" cy="8004019"/>
                    </a:xfrm>
                    <a:prstGeom prst="rect">
                      <a:avLst/>
                    </a:prstGeom>
                  </pic:spPr>
                </pic:pic>
              </a:graphicData>
            </a:graphic>
          </wp:inline>
        </w:drawing>
      </w:r>
    </w:p>
    <w:p w:rsidR="0025123A" w:rsidRPr="00B0451F" w:rsidRDefault="0025123A" w:rsidP="0025123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402504" cy="82486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4343" cy="8251458"/>
                    </a:xfrm>
                    <a:prstGeom prst="rect">
                      <a:avLst/>
                    </a:prstGeom>
                  </pic:spPr>
                </pic:pic>
              </a:graphicData>
            </a:graphic>
          </wp:inline>
        </w:drawing>
      </w:r>
    </w:p>
    <w:p w:rsidR="0025123A" w:rsidRPr="00B0451F" w:rsidRDefault="0025123A" w:rsidP="0025123A">
      <w:pPr>
        <w:pStyle w:val="Standard"/>
        <w:spacing w:after="0" w:line="480" w:lineRule="auto"/>
        <w:jc w:val="center"/>
        <w:rPr>
          <w:rFonts w:ascii="Arial Narrow" w:hAnsi="Arial Narrow" w:cs="Times New Roman"/>
          <w:b/>
          <w:bCs/>
          <w:color w:val="FF0000"/>
          <w:lang/>
        </w:rPr>
      </w:pPr>
      <w:r w:rsidRPr="00B0451F">
        <w:rPr>
          <w:rFonts w:ascii="Arial Narrow" w:hAnsi="Arial Narrow" w:cs="Times New Roman"/>
          <w:b/>
          <w:bCs/>
          <w:noProof/>
          <w:color w:val="FF0000"/>
          <w:lang w:val="hr-HR" w:eastAsia="hr-HR" w:bidi="ar-SA"/>
        </w:rPr>
        <w:lastRenderedPageBreak/>
        <w:drawing>
          <wp:inline distT="0" distB="0" distL="0" distR="0">
            <wp:extent cx="5256783" cy="81438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8678" cy="8146811"/>
                    </a:xfrm>
                    <a:prstGeom prst="rect">
                      <a:avLst/>
                    </a:prstGeom>
                  </pic:spPr>
                </pic:pic>
              </a:graphicData>
            </a:graphic>
          </wp:inline>
        </w:drawing>
      </w: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127500">
      <w:pPr>
        <w:pStyle w:val="Standard"/>
        <w:spacing w:after="0" w:line="480" w:lineRule="auto"/>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25123A" w:rsidRPr="00B0451F" w:rsidRDefault="0025123A" w:rsidP="0025123A">
      <w:pPr>
        <w:pStyle w:val="Standard"/>
        <w:spacing w:after="0" w:line="480" w:lineRule="auto"/>
        <w:jc w:val="center"/>
        <w:rPr>
          <w:rFonts w:ascii="Arial Narrow" w:hAnsi="Arial Narrow" w:cs="Times New Roman"/>
          <w:b/>
          <w:bCs/>
          <w:color w:val="FF0000"/>
          <w:lang/>
        </w:rPr>
      </w:pPr>
    </w:p>
    <w:p w:rsidR="0079136E" w:rsidRPr="00B0451F" w:rsidRDefault="0079136E"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785A4B" w:rsidRPr="00B0451F" w:rsidRDefault="00785A4B" w:rsidP="00C233C6">
      <w:pPr>
        <w:pStyle w:val="Standard"/>
        <w:spacing w:after="0" w:line="480" w:lineRule="auto"/>
        <w:rPr>
          <w:rFonts w:ascii="Arial Narrow" w:hAnsi="Arial Narrow" w:cs="Times New Roman"/>
          <w:b/>
          <w:bCs/>
          <w:color w:val="FF0000"/>
          <w:lang/>
        </w:rPr>
      </w:pPr>
    </w:p>
    <w:p w:rsidR="006B4F9A" w:rsidRPr="00B0451F" w:rsidRDefault="006B4F9A" w:rsidP="00C233C6">
      <w:pPr>
        <w:pStyle w:val="Standard"/>
        <w:spacing w:after="0" w:line="480" w:lineRule="auto"/>
        <w:rPr>
          <w:rFonts w:ascii="Arial Narrow" w:hAnsi="Arial Narrow" w:cs="Times New Roman"/>
          <w:b/>
          <w:bCs/>
          <w:color w:val="FF0000"/>
          <w:lang/>
        </w:rPr>
      </w:pPr>
    </w:p>
    <w:p w:rsidR="006B4F9A" w:rsidRPr="00B0451F" w:rsidRDefault="006B4F9A" w:rsidP="00C233C6">
      <w:pPr>
        <w:pStyle w:val="Standard"/>
        <w:spacing w:after="0" w:line="480" w:lineRule="auto"/>
        <w:rPr>
          <w:rFonts w:ascii="Arial Narrow" w:hAnsi="Arial Narrow" w:cs="Times New Roman"/>
          <w:b/>
          <w:bCs/>
          <w:color w:val="FF0000"/>
          <w:lang/>
        </w:rPr>
      </w:pPr>
    </w:p>
    <w:p w:rsidR="006B4F9A" w:rsidRPr="00B0451F" w:rsidRDefault="006B4F9A" w:rsidP="00C233C6">
      <w:pPr>
        <w:pStyle w:val="Standard"/>
        <w:spacing w:after="0" w:line="480" w:lineRule="auto"/>
        <w:rPr>
          <w:rFonts w:ascii="Arial Narrow" w:hAnsi="Arial Narrow" w:cs="Times New Roman"/>
          <w:b/>
          <w:bCs/>
          <w:color w:val="FF0000"/>
          <w:lang/>
        </w:rPr>
      </w:pPr>
    </w:p>
    <w:p w:rsidR="006B4F9A" w:rsidRPr="00B0451F" w:rsidRDefault="006B4F9A" w:rsidP="00C233C6">
      <w:pPr>
        <w:pStyle w:val="Standard"/>
        <w:spacing w:after="0" w:line="480" w:lineRule="auto"/>
        <w:rPr>
          <w:rFonts w:ascii="Arial Narrow" w:hAnsi="Arial Narrow" w:cs="Times New Roman"/>
          <w:b/>
          <w:bCs/>
          <w:color w:val="FF0000"/>
          <w:lang/>
        </w:rPr>
      </w:pPr>
    </w:p>
    <w:p w:rsidR="006B4F9A" w:rsidRPr="00B0451F" w:rsidRDefault="006B4F9A" w:rsidP="00C233C6">
      <w:pPr>
        <w:pStyle w:val="Standard"/>
        <w:spacing w:after="0" w:line="480" w:lineRule="auto"/>
        <w:rPr>
          <w:rFonts w:ascii="Arial Narrow" w:hAnsi="Arial Narrow" w:cs="Times New Roman"/>
          <w:b/>
          <w:bCs/>
          <w:color w:val="FF0000"/>
          <w:lang/>
        </w:rPr>
      </w:pPr>
    </w:p>
    <w:p w:rsidR="0077714C" w:rsidRPr="00B0451F" w:rsidRDefault="0077714C" w:rsidP="00C233C6">
      <w:pPr>
        <w:pStyle w:val="Standard"/>
        <w:spacing w:after="0" w:line="480" w:lineRule="auto"/>
        <w:rPr>
          <w:rFonts w:ascii="Arial Narrow" w:hAnsi="Arial Narrow" w:cs="Times New Roman"/>
          <w:b/>
          <w:bCs/>
          <w:color w:val="FF0000"/>
          <w:lang/>
        </w:rPr>
      </w:pPr>
    </w:p>
    <w:p w:rsidR="00FE618E" w:rsidRPr="00AC283E" w:rsidRDefault="006874F9" w:rsidP="006874F9">
      <w:pPr>
        <w:pStyle w:val="Standard"/>
        <w:spacing w:after="0" w:line="480" w:lineRule="auto"/>
        <w:jc w:val="right"/>
        <w:rPr>
          <w:rFonts w:ascii="Arial Narrow" w:hAnsi="Arial Narrow" w:cs="Times New Roman"/>
          <w:b/>
          <w:bCs/>
          <w:sz w:val="32"/>
          <w:szCs w:val="32"/>
          <w:lang/>
        </w:rPr>
      </w:pPr>
      <w:r w:rsidRPr="00AC283E">
        <w:rPr>
          <w:rFonts w:ascii="Arial Narrow" w:hAnsi="Arial Narrow" w:cs="Times New Roman"/>
          <w:b/>
          <w:bCs/>
          <w:sz w:val="32"/>
          <w:szCs w:val="32"/>
          <w:lang/>
        </w:rPr>
        <w:t>II</w:t>
      </w:r>
      <w:r w:rsidR="00FE618E" w:rsidRPr="00AC283E">
        <w:rPr>
          <w:rFonts w:ascii="Arial Narrow" w:hAnsi="Arial Narrow" w:cs="Times New Roman"/>
          <w:b/>
          <w:bCs/>
          <w:sz w:val="32"/>
          <w:szCs w:val="32"/>
          <w:lang/>
        </w:rPr>
        <w:tab/>
      </w:r>
      <w:r w:rsidR="00973B93" w:rsidRPr="00AC283E">
        <w:rPr>
          <w:rFonts w:ascii="Arial Narrow" w:hAnsi="Arial Narrow" w:cs="Times New Roman"/>
          <w:b/>
          <w:bCs/>
          <w:sz w:val="32"/>
          <w:szCs w:val="32"/>
          <w:lang/>
        </w:rPr>
        <w:t>TEKSTUALNI DIO</w:t>
      </w: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FE618E" w:rsidP="00FE618E">
      <w:pPr>
        <w:pStyle w:val="Standard"/>
        <w:spacing w:after="0" w:line="480" w:lineRule="auto"/>
        <w:jc w:val="right"/>
        <w:rPr>
          <w:rFonts w:ascii="Arial Narrow" w:hAnsi="Arial Narrow" w:cs="Times New Roman"/>
          <w:b/>
          <w:bCs/>
          <w:color w:val="FF0000"/>
          <w:lang/>
        </w:rPr>
      </w:pPr>
    </w:p>
    <w:p w:rsidR="00FE618E" w:rsidRPr="00B0451F" w:rsidRDefault="00FE618E" w:rsidP="00FE618E">
      <w:pPr>
        <w:pStyle w:val="Standard"/>
        <w:spacing w:after="0" w:line="480" w:lineRule="auto"/>
        <w:rPr>
          <w:rFonts w:ascii="Arial Narrow" w:hAnsi="Arial Narrow" w:cs="Times New Roman"/>
          <w:b/>
          <w:bCs/>
          <w:color w:val="FF0000"/>
          <w:lang/>
        </w:rPr>
      </w:pPr>
    </w:p>
    <w:p w:rsidR="00FE618E" w:rsidRPr="00B0451F" w:rsidRDefault="00FE618E"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B4F9A" w:rsidRPr="00B0451F" w:rsidRDefault="006B4F9A" w:rsidP="00FE618E">
      <w:pPr>
        <w:pStyle w:val="Standard"/>
        <w:spacing w:after="0" w:line="480" w:lineRule="auto"/>
        <w:rPr>
          <w:rFonts w:ascii="Arial Narrow" w:hAnsi="Arial Narrow" w:cs="Times New Roman"/>
          <w:b/>
          <w:bCs/>
          <w:color w:val="FF0000"/>
          <w:lang/>
        </w:rPr>
      </w:pPr>
    </w:p>
    <w:p w:rsidR="006874F9" w:rsidRPr="00B0451F" w:rsidRDefault="006874F9" w:rsidP="00FE618E">
      <w:pPr>
        <w:pStyle w:val="Standard"/>
        <w:spacing w:after="0" w:line="480" w:lineRule="auto"/>
        <w:rPr>
          <w:rFonts w:ascii="Arial Narrow" w:hAnsi="Arial Narrow" w:cs="Times New Roman"/>
          <w:b/>
          <w:bCs/>
          <w:color w:val="FF0000"/>
          <w:lang/>
        </w:rPr>
      </w:pPr>
    </w:p>
    <w:p w:rsidR="006874F9" w:rsidRPr="00B0451F" w:rsidRDefault="006874F9" w:rsidP="00FE618E">
      <w:pPr>
        <w:pStyle w:val="Standard"/>
        <w:spacing w:after="0" w:line="480" w:lineRule="auto"/>
        <w:rPr>
          <w:rFonts w:ascii="Arial Narrow" w:hAnsi="Arial Narrow" w:cs="Times New Roman"/>
          <w:b/>
          <w:bCs/>
          <w:color w:val="FF0000"/>
          <w:lang/>
        </w:rPr>
      </w:pPr>
    </w:p>
    <w:p w:rsidR="00FE618E" w:rsidRPr="004A4C7A" w:rsidRDefault="00973B93" w:rsidP="00B26AF0">
      <w:pPr>
        <w:pStyle w:val="Standard"/>
        <w:spacing w:after="0" w:line="480" w:lineRule="auto"/>
        <w:ind w:left="1080"/>
        <w:jc w:val="right"/>
        <w:rPr>
          <w:rFonts w:ascii="Arial Narrow" w:hAnsi="Arial Narrow" w:cs="Times New Roman"/>
          <w:b/>
          <w:bCs/>
          <w:sz w:val="36"/>
          <w:szCs w:val="36"/>
          <w:lang/>
        </w:rPr>
      </w:pPr>
      <w:r w:rsidRPr="004A4C7A">
        <w:rPr>
          <w:rFonts w:ascii="Arial Narrow" w:hAnsi="Arial Narrow" w:cs="Times New Roman"/>
          <w:b/>
          <w:bCs/>
          <w:sz w:val="36"/>
          <w:szCs w:val="36"/>
          <w:lang/>
        </w:rPr>
        <w:t>UVODNI DIO</w:t>
      </w:r>
    </w:p>
    <w:p w:rsidR="006874F9" w:rsidRPr="00B0451F" w:rsidRDefault="006874F9" w:rsidP="00FE618E">
      <w:pPr>
        <w:pStyle w:val="Standard"/>
        <w:spacing w:after="0" w:line="480" w:lineRule="auto"/>
        <w:rPr>
          <w:rFonts w:ascii="Arial Narrow" w:hAnsi="Arial Narrow" w:cs="Times New Roman"/>
          <w:b/>
          <w:bCs/>
          <w:color w:val="FF0000"/>
          <w:lang/>
        </w:rPr>
      </w:pPr>
    </w:p>
    <w:p w:rsidR="00B26AF0" w:rsidRDefault="00B26AF0" w:rsidP="00FE618E">
      <w:pPr>
        <w:pStyle w:val="Standard"/>
        <w:spacing w:after="0" w:line="480" w:lineRule="auto"/>
        <w:rPr>
          <w:rFonts w:ascii="Arial Narrow" w:hAnsi="Arial Narrow" w:cs="Times New Roman"/>
          <w:b/>
          <w:bCs/>
          <w:color w:val="FF0000"/>
          <w:lang/>
        </w:rPr>
      </w:pPr>
    </w:p>
    <w:p w:rsidR="001A4FBE" w:rsidRDefault="001A4FBE" w:rsidP="00FE618E">
      <w:pPr>
        <w:pStyle w:val="Standard"/>
        <w:spacing w:after="0" w:line="480" w:lineRule="auto"/>
        <w:rPr>
          <w:rFonts w:ascii="Arial Narrow" w:hAnsi="Arial Narrow" w:cs="Times New Roman"/>
          <w:b/>
          <w:bCs/>
          <w:lang/>
        </w:rPr>
      </w:pPr>
    </w:p>
    <w:p w:rsidR="00FE618E" w:rsidRPr="002A52BF" w:rsidRDefault="00FE618E" w:rsidP="00FE618E">
      <w:pPr>
        <w:pStyle w:val="Standard"/>
        <w:spacing w:after="0" w:line="480" w:lineRule="auto"/>
        <w:rPr>
          <w:rFonts w:ascii="Arial Narrow" w:hAnsi="Arial Narrow" w:cs="Times New Roman"/>
          <w:b/>
          <w:bCs/>
          <w:lang/>
        </w:rPr>
      </w:pPr>
      <w:r w:rsidRPr="002A52BF">
        <w:rPr>
          <w:rFonts w:ascii="Arial Narrow" w:hAnsi="Arial Narrow" w:cs="Times New Roman"/>
          <w:b/>
          <w:bCs/>
          <w:lang/>
        </w:rPr>
        <w:t>I</w:t>
      </w:r>
      <w:r w:rsidRPr="002A52BF">
        <w:rPr>
          <w:rFonts w:ascii="Arial Narrow" w:hAnsi="Arial Narrow" w:cs="Times New Roman"/>
          <w:b/>
          <w:bCs/>
          <w:lang/>
        </w:rPr>
        <w:tab/>
      </w:r>
      <w:r w:rsidR="00973B93" w:rsidRPr="002A52BF">
        <w:rPr>
          <w:rFonts w:ascii="Arial Narrow" w:hAnsi="Arial Narrow" w:cs="Times New Roman"/>
          <w:b/>
          <w:bCs/>
          <w:lang/>
        </w:rPr>
        <w:t>UVOD I OBRAZLOŽENJE</w:t>
      </w:r>
    </w:p>
    <w:p w:rsidR="00973B93" w:rsidRPr="002A52BF" w:rsidRDefault="00973B93" w:rsidP="00973B93">
      <w:pPr>
        <w:pStyle w:val="Standard"/>
        <w:spacing w:after="0" w:line="240" w:lineRule="auto"/>
        <w:ind w:firstLine="720"/>
        <w:jc w:val="both"/>
        <w:rPr>
          <w:rFonts w:ascii="Arial Narrow" w:hAnsi="Arial Narrow" w:cs="Times New Roman"/>
          <w:lang/>
        </w:rPr>
      </w:pPr>
      <w:r w:rsidRPr="002A52BF">
        <w:rPr>
          <w:rFonts w:ascii="Arial Narrow" w:hAnsi="Arial Narrow" w:cs="Times New Roman"/>
          <w:lang/>
        </w:rPr>
        <w:t xml:space="preserve">Izradi Regulacionog plana </w:t>
      </w:r>
      <w:r w:rsidRPr="002A52BF">
        <w:rPr>
          <w:rFonts w:ascii="Arial Narrow" w:hAnsi="Arial Narrow"/>
          <w:lang/>
        </w:rPr>
        <w:t>"Centar" Srebrenik</w:t>
      </w:r>
      <w:r w:rsidRPr="002A52BF">
        <w:rPr>
          <w:rFonts w:ascii="Arial Narrow" w:hAnsi="Arial Narrow" w:cs="Times New Roman"/>
          <w:lang/>
        </w:rPr>
        <w:t>(u daljemtekstuPlan) pristupilosenakonštoje</w:t>
      </w:r>
      <w:r w:rsidRPr="002A52BF">
        <w:rPr>
          <w:rFonts w:ascii="Arial Narrow" w:hAnsi="Arial Narrow" w:cs="Times New Roman"/>
          <w:lang/>
        </w:rPr>
        <w:t>Gradsko vijeće</w:t>
      </w:r>
      <w:r w:rsidRPr="002A52BF">
        <w:rPr>
          <w:rFonts w:ascii="Arial Narrow" w:hAnsi="Arial Narrow" w:cs="Times New Roman"/>
          <w:lang/>
        </w:rPr>
        <w:t>Grada</w:t>
      </w:r>
      <w:r w:rsidRPr="002A52BF">
        <w:rPr>
          <w:rFonts w:ascii="Arial Narrow" w:hAnsi="Arial Narrow" w:cs="Times New Roman"/>
          <w:lang/>
        </w:rPr>
        <w:t>Srebrenik</w:t>
      </w:r>
      <w:r w:rsidRPr="002A52BF">
        <w:rPr>
          <w:rFonts w:ascii="Arial Narrow" w:hAnsi="Arial Narrow" w:cs="Times New Roman"/>
          <w:lang/>
        </w:rPr>
        <w:t>, nasjedniciodržanojdana 2</w:t>
      </w:r>
      <w:r w:rsidRPr="002A52BF">
        <w:rPr>
          <w:rFonts w:ascii="Arial Narrow" w:hAnsi="Arial Narrow" w:cs="Times New Roman"/>
          <w:lang/>
        </w:rPr>
        <w:t>9</w:t>
      </w:r>
      <w:r w:rsidRPr="002A52BF">
        <w:rPr>
          <w:rFonts w:ascii="Arial Narrow" w:hAnsi="Arial Narrow" w:cs="Times New Roman"/>
          <w:lang/>
        </w:rPr>
        <w:t>.0</w:t>
      </w:r>
      <w:r w:rsidRPr="002A52BF">
        <w:rPr>
          <w:rFonts w:ascii="Arial Narrow" w:hAnsi="Arial Narrow" w:cs="Times New Roman"/>
          <w:lang/>
        </w:rPr>
        <w:t>3</w:t>
      </w:r>
      <w:r w:rsidRPr="002A52BF">
        <w:rPr>
          <w:rFonts w:ascii="Arial Narrow" w:hAnsi="Arial Narrow" w:cs="Times New Roman"/>
          <w:lang/>
        </w:rPr>
        <w:t>.2022.godine donijelaOdluku o pristupanju</w:t>
      </w:r>
      <w:r w:rsidRPr="002A52BF">
        <w:rPr>
          <w:rFonts w:ascii="Arial Narrow" w:hAnsi="Arial Narrow" w:cs="Times New Roman"/>
          <w:lang/>
        </w:rPr>
        <w:t>izradi</w:t>
      </w:r>
      <w:r w:rsidRPr="002A52BF">
        <w:rPr>
          <w:rFonts w:ascii="Arial Narrow" w:hAnsi="Arial Narrow" w:cs="Times New Roman"/>
          <w:lang/>
        </w:rPr>
        <w:t>Regulacionogplana</w:t>
      </w:r>
      <w:r w:rsidRPr="002A52BF">
        <w:rPr>
          <w:rFonts w:ascii="Arial Narrow" w:hAnsi="Arial Narrow"/>
          <w:lang/>
        </w:rPr>
        <w:t>"Centar" Srebrenik</w:t>
      </w:r>
      <w:r w:rsidRPr="002A52BF">
        <w:rPr>
          <w:rFonts w:ascii="Arial Narrow" w:hAnsi="Arial Narrow" w:cs="Times New Roman"/>
          <w:lang/>
        </w:rPr>
        <w:t>(Odlukabr.</w:t>
      </w:r>
      <w:r w:rsidR="009A67F6" w:rsidRPr="002A52BF">
        <w:rPr>
          <w:rFonts w:ascii="Arial Narrow" w:hAnsi="Arial Narrow" w:cs="Times New Roman"/>
          <w:lang/>
        </w:rPr>
        <w:t>01-161/22</w:t>
      </w:r>
      <w:r w:rsidRPr="002A52BF">
        <w:rPr>
          <w:rFonts w:ascii="Arial Narrow" w:hAnsi="Arial Narrow" w:cs="Times New Roman"/>
          <w:lang/>
        </w:rPr>
        <w:t>od</w:t>
      </w:r>
      <w:r w:rsidR="009A67F6" w:rsidRPr="002A52BF">
        <w:rPr>
          <w:rFonts w:ascii="Arial Narrow" w:hAnsi="Arial Narrow" w:cs="Times New Roman"/>
          <w:lang/>
        </w:rPr>
        <w:t>29</w:t>
      </w:r>
      <w:r w:rsidRPr="002A52BF">
        <w:rPr>
          <w:rFonts w:ascii="Arial Narrow" w:hAnsi="Arial Narrow" w:cs="Times New Roman"/>
          <w:lang/>
        </w:rPr>
        <w:t>.0</w:t>
      </w:r>
      <w:r w:rsidR="009A67F6" w:rsidRPr="002A52BF">
        <w:rPr>
          <w:rFonts w:ascii="Arial Narrow" w:hAnsi="Arial Narrow" w:cs="Times New Roman"/>
          <w:lang/>
        </w:rPr>
        <w:t>3</w:t>
      </w:r>
      <w:r w:rsidRPr="002A52BF">
        <w:rPr>
          <w:rFonts w:ascii="Arial Narrow" w:hAnsi="Arial Narrow" w:cs="Times New Roman"/>
          <w:lang/>
        </w:rPr>
        <w:t>.2022.godine, „Službeniglasnikgrada</w:t>
      </w:r>
      <w:r w:rsidR="009A67F6" w:rsidRPr="002A52BF">
        <w:rPr>
          <w:rFonts w:ascii="Arial Narrow" w:hAnsi="Arial Narrow" w:cs="Times New Roman"/>
          <w:lang/>
        </w:rPr>
        <w:t>Srebrenika</w:t>
      </w:r>
      <w:r w:rsidRPr="002A52BF">
        <w:rPr>
          <w:rFonts w:ascii="Arial Narrow" w:hAnsi="Arial Narrow" w:cs="Times New Roman"/>
          <w:lang/>
        </w:rPr>
        <w:t>“ br</w:t>
      </w:r>
      <w:r w:rsidR="009A67F6" w:rsidRPr="002A52BF">
        <w:rPr>
          <w:rFonts w:ascii="Arial Narrow" w:hAnsi="Arial Narrow" w:cs="Times New Roman"/>
          <w:lang/>
        </w:rPr>
        <w:t>.03</w:t>
      </w:r>
      <w:r w:rsidRPr="002A52BF">
        <w:rPr>
          <w:rFonts w:ascii="Arial Narrow" w:hAnsi="Arial Narrow" w:cs="Times New Roman"/>
          <w:lang/>
        </w:rPr>
        <w:t>/22).</w:t>
      </w:r>
    </w:p>
    <w:p w:rsidR="00973B93" w:rsidRPr="002A52BF" w:rsidRDefault="00973B93" w:rsidP="00973B93">
      <w:pPr>
        <w:pStyle w:val="Standard"/>
        <w:spacing w:after="0" w:line="240" w:lineRule="auto"/>
        <w:ind w:firstLine="720"/>
        <w:jc w:val="both"/>
        <w:rPr>
          <w:rFonts w:ascii="Arial Narrow" w:hAnsi="Arial Narrow" w:cs="Times New Roman"/>
          <w:lang/>
        </w:rPr>
      </w:pPr>
    </w:p>
    <w:p w:rsidR="00973B93" w:rsidRPr="002A52BF" w:rsidRDefault="00973B93" w:rsidP="00973B93">
      <w:pPr>
        <w:pStyle w:val="Standard"/>
        <w:spacing w:after="0" w:line="240" w:lineRule="auto"/>
        <w:ind w:firstLine="720"/>
        <w:jc w:val="both"/>
        <w:rPr>
          <w:rFonts w:ascii="Arial Narrow" w:hAnsi="Arial Narrow" w:cs="Times New Roman"/>
          <w:lang/>
        </w:rPr>
      </w:pPr>
      <w:r w:rsidRPr="002A52BF">
        <w:rPr>
          <w:rFonts w:ascii="Arial Narrow" w:hAnsi="Arial Narrow" w:cs="Times New Roman"/>
          <w:lang/>
        </w:rPr>
        <w:t xml:space="preserve">Inicijativa za izradu Plana, pokrenuta je od strane Grada </w:t>
      </w:r>
      <w:r w:rsidR="009A67F6" w:rsidRPr="002A52BF">
        <w:rPr>
          <w:rFonts w:ascii="Arial Narrow" w:hAnsi="Arial Narrow" w:cs="Times New Roman"/>
          <w:lang/>
        </w:rPr>
        <w:t>Srebrenika</w:t>
      </w:r>
      <w:r w:rsidRPr="002A52BF">
        <w:rPr>
          <w:rFonts w:ascii="Arial Narrow" w:hAnsi="Arial Narrow" w:cs="Times New Roman"/>
          <w:lang/>
        </w:rPr>
        <w:t xml:space="preserve">. Analizom predmetnog obuhvata od strane Grada </w:t>
      </w:r>
      <w:r w:rsidR="002D3D7B" w:rsidRPr="002A52BF">
        <w:rPr>
          <w:rFonts w:ascii="Arial Narrow" w:hAnsi="Arial Narrow" w:cs="Times New Roman"/>
          <w:lang/>
        </w:rPr>
        <w:t>Srebrenik</w:t>
      </w:r>
      <w:r w:rsidRPr="002A52BF">
        <w:rPr>
          <w:rFonts w:ascii="Arial Narrow" w:hAnsi="Arial Narrow" w:cs="Times New Roman"/>
          <w:lang/>
        </w:rPr>
        <w:t xml:space="preserve">, konstatovano je i navedeno u </w:t>
      </w:r>
      <w:r w:rsidR="002D3D7B" w:rsidRPr="002A52BF">
        <w:rPr>
          <w:rFonts w:ascii="Arial Narrow" w:hAnsi="Arial Narrow" w:cs="Times New Roman"/>
          <w:lang/>
        </w:rPr>
        <w:t xml:space="preserve">Programu i planu aktivnosti za pripremu i izradu Regulacionog plana </w:t>
      </w:r>
      <w:r w:rsidR="002D3D7B" w:rsidRPr="002A52BF">
        <w:rPr>
          <w:rFonts w:ascii="Arial Narrow" w:hAnsi="Arial Narrow"/>
          <w:lang/>
        </w:rPr>
        <w:t>"Centar" Srebreni</w:t>
      </w:r>
      <w:r w:rsidR="000A256D" w:rsidRPr="002A52BF">
        <w:rPr>
          <w:rFonts w:ascii="Arial Narrow" w:hAnsi="Arial Narrow"/>
          <w:lang/>
        </w:rPr>
        <w:t>k</w:t>
      </w:r>
      <w:r w:rsidR="002D3D7B" w:rsidRPr="002A52BF">
        <w:rPr>
          <w:rFonts w:ascii="Arial Narrow" w:hAnsi="Arial Narrow"/>
          <w:lang/>
        </w:rPr>
        <w:t xml:space="preserve">, </w:t>
      </w:r>
      <w:r w:rsidRPr="002A52BF">
        <w:rPr>
          <w:rFonts w:ascii="Arial Narrow" w:hAnsi="Arial Narrow" w:cs="Times New Roman"/>
          <w:lang/>
        </w:rPr>
        <w:t>od ju</w:t>
      </w:r>
      <w:r w:rsidR="002D3D7B" w:rsidRPr="002A52BF">
        <w:rPr>
          <w:rFonts w:ascii="Arial Narrow" w:hAnsi="Arial Narrow" w:cs="Times New Roman"/>
          <w:lang/>
        </w:rPr>
        <w:t>la</w:t>
      </w:r>
      <w:r w:rsidRPr="002A52BF">
        <w:rPr>
          <w:rFonts w:ascii="Arial Narrow" w:hAnsi="Arial Narrow" w:cs="Times New Roman"/>
          <w:lang/>
        </w:rPr>
        <w:t xml:space="preserve"> 2022.godine, između ostalog, sljedeće:</w:t>
      </w:r>
    </w:p>
    <w:p w:rsidR="00C045F8" w:rsidRPr="002A52BF" w:rsidRDefault="00973B93" w:rsidP="00F30C08">
      <w:pPr>
        <w:pStyle w:val="Standard"/>
        <w:numPr>
          <w:ilvl w:val="0"/>
          <w:numId w:val="4"/>
        </w:numPr>
        <w:spacing w:after="0" w:line="240" w:lineRule="auto"/>
        <w:jc w:val="both"/>
        <w:rPr>
          <w:rFonts w:ascii="Arial Narrow" w:hAnsi="Arial Narrow" w:cs="Times New Roman"/>
          <w:i/>
          <w:iCs/>
          <w:lang/>
        </w:rPr>
      </w:pPr>
      <w:r w:rsidRPr="002A52BF">
        <w:rPr>
          <w:rFonts w:ascii="Arial Narrow" w:hAnsi="Arial Narrow" w:cs="Times New Roman"/>
          <w:i/>
          <w:iCs/>
          <w:lang/>
        </w:rPr>
        <w:t>„</w:t>
      </w:r>
      <w:r w:rsidR="00C045F8" w:rsidRPr="002A52BF">
        <w:rPr>
          <w:rFonts w:ascii="Arial Narrow" w:hAnsi="Arial Narrow" w:cs="Times New Roman"/>
          <w:i/>
          <w:iCs/>
          <w:lang/>
        </w:rPr>
        <w:t>Predmetno područje predstavlja dio obuhvata aktuelnog Regulacionog plana zone „Centar“ Srebrenik, koji je donesen usvajanjem izmjena i dopuna prethodnog plana od strane Općinskog vijeća 2015.godine, i čija važnost ističe tokom naredne godine. Kako predmetno područje, pored izgrađenih, obuhvata i značajan dio neizgrađenih površina, ukazana je potreba da se na nivou regulacionog plana analizira mogućnost korištenja istih površina u skladu sa aktuelnim potrebama korisnika gradskog centra i odredi namjena i način korištenja istog zemljišta.</w:t>
      </w:r>
    </w:p>
    <w:p w:rsidR="00973B93" w:rsidRPr="002A52BF" w:rsidRDefault="00C045F8" w:rsidP="00F30C08">
      <w:pPr>
        <w:pStyle w:val="Standard"/>
        <w:numPr>
          <w:ilvl w:val="0"/>
          <w:numId w:val="4"/>
        </w:numPr>
        <w:spacing w:after="0" w:line="240" w:lineRule="auto"/>
        <w:jc w:val="both"/>
        <w:rPr>
          <w:rFonts w:ascii="Arial Narrow" w:hAnsi="Arial Narrow" w:cs="Times New Roman"/>
          <w:i/>
          <w:iCs/>
          <w:lang/>
        </w:rPr>
      </w:pPr>
      <w:r w:rsidRPr="002A52BF">
        <w:rPr>
          <w:rFonts w:ascii="Arial Narrow" w:hAnsi="Arial Narrow" w:cs="Times New Roman"/>
          <w:i/>
          <w:iCs/>
          <w:lang/>
        </w:rPr>
        <w:t>S obzirom da su odmah po usvajanju navedenog plana uočene nepravilnosti i nelogičnosti, već 2019.godine se pristupilo izmjenama i dopunama istog plana. U obrazloženju odluke o pristupanju je bilo navedeno više razloga, od kojih su se najbitniji odnosili na saobraćaj</w:t>
      </w:r>
      <w:r w:rsidR="000A4A4B" w:rsidRPr="002A52BF">
        <w:rPr>
          <w:rFonts w:ascii="Arial Narrow" w:hAnsi="Arial Narrow" w:cs="Times New Roman"/>
          <w:i/>
          <w:iCs/>
          <w:lang/>
        </w:rPr>
        <w:t>.</w:t>
      </w:r>
    </w:p>
    <w:p w:rsidR="000A4A4B" w:rsidRPr="002A52BF" w:rsidRDefault="000A4A4B" w:rsidP="00F30C08">
      <w:pPr>
        <w:pStyle w:val="Standard"/>
        <w:numPr>
          <w:ilvl w:val="0"/>
          <w:numId w:val="4"/>
        </w:numPr>
        <w:spacing w:after="0" w:line="240" w:lineRule="auto"/>
        <w:jc w:val="both"/>
        <w:rPr>
          <w:rFonts w:ascii="Arial Narrow" w:hAnsi="Arial Narrow" w:cs="Times New Roman"/>
          <w:i/>
          <w:iCs/>
          <w:lang/>
        </w:rPr>
      </w:pPr>
      <w:r w:rsidRPr="002A52BF">
        <w:rPr>
          <w:rFonts w:ascii="Arial Narrow" w:hAnsi="Arial Narrow" w:cs="Times New Roman"/>
          <w:i/>
          <w:iCs/>
          <w:lang/>
        </w:rPr>
        <w:t>Gradsko vijeće je odredilo da se zasebno uradi saobraćajno rješenje za cijelo gradsko područje, a isto rješenje, po usvajanju od Vijeća, činit će obaveznu podlogu za izradu regulacionih planova na obuhvaćenom području gradskog centra i okolnih naselja.“</w:t>
      </w:r>
    </w:p>
    <w:p w:rsidR="00927562" w:rsidRPr="00B0451F" w:rsidRDefault="00927562" w:rsidP="00927562">
      <w:pPr>
        <w:pStyle w:val="Standard"/>
        <w:spacing w:after="0" w:line="240" w:lineRule="auto"/>
        <w:ind w:left="720"/>
        <w:jc w:val="both"/>
        <w:rPr>
          <w:rFonts w:ascii="Arial Narrow" w:hAnsi="Arial Narrow" w:cs="Times New Roman"/>
          <w:i/>
          <w:iCs/>
          <w:color w:val="FF0000"/>
          <w:lang/>
        </w:rPr>
      </w:pPr>
    </w:p>
    <w:p w:rsidR="000A4A4B" w:rsidRPr="00563F3E" w:rsidRDefault="000A4A4B" w:rsidP="000A4A4B">
      <w:pPr>
        <w:pStyle w:val="Standard"/>
        <w:spacing w:after="0" w:line="240" w:lineRule="auto"/>
        <w:jc w:val="both"/>
        <w:rPr>
          <w:rFonts w:ascii="Arial Narrow" w:hAnsi="Arial Narrow" w:cs="Times New Roman"/>
          <w:lang/>
        </w:rPr>
      </w:pPr>
      <w:r w:rsidRPr="00563F3E">
        <w:rPr>
          <w:rFonts w:ascii="Arial Narrow" w:hAnsi="Arial Narrow" w:cs="Times New Roman"/>
          <w:lang/>
        </w:rPr>
        <w:t>Pored svega navedenog, razlog za izradu regulacionog plana je između ostalog: rješ</w:t>
      </w:r>
      <w:r w:rsidR="00DB514A" w:rsidRPr="00563F3E">
        <w:rPr>
          <w:rFonts w:ascii="Arial Narrow" w:hAnsi="Arial Narrow" w:cs="Times New Roman"/>
          <w:lang/>
        </w:rPr>
        <w:t>a</w:t>
      </w:r>
      <w:r w:rsidRPr="00563F3E">
        <w:rPr>
          <w:rFonts w:ascii="Arial Narrow" w:hAnsi="Arial Narrow" w:cs="Times New Roman"/>
          <w:lang/>
        </w:rPr>
        <w:t>vanje stacionarnog saobraćaja</w:t>
      </w:r>
      <w:r w:rsidR="00DB514A" w:rsidRPr="00563F3E">
        <w:rPr>
          <w:rFonts w:ascii="Arial Narrow" w:hAnsi="Arial Narrow" w:cs="Times New Roman"/>
          <w:lang/>
        </w:rPr>
        <w:t>, provjera i usklađivanje objekata u smislu međusobne udaljenosti, ozelenjavanje parcela, preispitivanje udaljenosti objekata veće spratnosti u odnosu na postojeće objek</w:t>
      </w:r>
      <w:r w:rsidR="00B32AD1" w:rsidRPr="00563F3E">
        <w:rPr>
          <w:rFonts w:ascii="Arial Narrow" w:hAnsi="Arial Narrow" w:cs="Times New Roman"/>
          <w:lang/>
        </w:rPr>
        <w:t>te</w:t>
      </w:r>
      <w:r w:rsidR="00DB514A" w:rsidRPr="00563F3E">
        <w:rPr>
          <w:rFonts w:ascii="Arial Narrow" w:hAnsi="Arial Narrow" w:cs="Times New Roman"/>
          <w:lang/>
        </w:rPr>
        <w:t xml:space="preserve"> niže spratnosti, definisanje autobuskih stajališta, pregled i popis postojećeg dendrofonda i evidentiranje značanih stabala i njihova zaštita,...a kako je navedeno u pomenutom Programu</w:t>
      </w:r>
      <w:r w:rsidR="00A15145" w:rsidRPr="00563F3E">
        <w:rPr>
          <w:rFonts w:ascii="Arial Narrow" w:hAnsi="Arial Narrow" w:cs="Times New Roman"/>
          <w:lang/>
        </w:rPr>
        <w:t>.</w:t>
      </w:r>
    </w:p>
    <w:p w:rsidR="00DB514A" w:rsidRPr="00563F3E" w:rsidRDefault="00DB514A" w:rsidP="00DB514A">
      <w:pPr>
        <w:pStyle w:val="Standard"/>
        <w:spacing w:after="0" w:line="240" w:lineRule="auto"/>
        <w:jc w:val="both"/>
        <w:rPr>
          <w:rFonts w:ascii="Arial Narrow" w:hAnsi="Arial Narrow" w:cs="Times New Roman"/>
          <w:lang/>
        </w:rPr>
      </w:pPr>
    </w:p>
    <w:p w:rsidR="00973B93" w:rsidRPr="00563F3E" w:rsidRDefault="00973B93" w:rsidP="00DB514A">
      <w:pPr>
        <w:pStyle w:val="Standard"/>
        <w:spacing w:after="0" w:line="240" w:lineRule="auto"/>
        <w:jc w:val="both"/>
        <w:rPr>
          <w:rFonts w:ascii="Arial Narrow" w:hAnsi="Arial Narrow" w:cs="Times New Roman"/>
          <w:lang/>
        </w:rPr>
      </w:pPr>
      <w:r w:rsidRPr="00563F3E">
        <w:rPr>
          <w:rFonts w:ascii="Arial Narrow" w:hAnsi="Arial Narrow" w:cs="Times New Roman"/>
          <w:lang/>
        </w:rPr>
        <w:t xml:space="preserve">Na predmetnom prostoru izražen je veliki interes za gradnjom, što je vidljivo iz većeg broja zahtjeva za izmjenu ovog planskog akta upućenih od strane fizičkih i pravnih lica, a za koje je neophodno planirati adekvatne građevinske parcele usklađene sa vlasničkom strukturom kako bi realizacija istih bila izvjesna. </w:t>
      </w:r>
    </w:p>
    <w:p w:rsidR="00973B93" w:rsidRPr="00563F3E" w:rsidRDefault="00973B93" w:rsidP="00973B93">
      <w:pPr>
        <w:pStyle w:val="Standard"/>
        <w:spacing w:after="0" w:line="240" w:lineRule="auto"/>
        <w:ind w:firstLine="720"/>
        <w:jc w:val="both"/>
        <w:rPr>
          <w:rFonts w:ascii="Arial Narrow" w:hAnsi="Arial Narrow" w:cs="Times New Roman"/>
          <w:lang/>
        </w:rPr>
      </w:pP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Nakon analize prostorno-planske dokumentacije i stanja objekata i infrastrukture na ovom prostoru, te da bi prostor trebalo sagledavati u skladu sa novim društvenim i ekonomskim uslovima, stvarnim stanjem i potrebama na terenu, pristupilo se izradiPlana.</w:t>
      </w:r>
    </w:p>
    <w:p w:rsidR="00973B93" w:rsidRPr="00563F3E" w:rsidRDefault="00973B93" w:rsidP="00973B93">
      <w:pPr>
        <w:pStyle w:val="Standard"/>
        <w:spacing w:after="0" w:line="240" w:lineRule="auto"/>
        <w:ind w:firstLine="720"/>
        <w:jc w:val="both"/>
        <w:rPr>
          <w:rFonts w:ascii="Arial Narrow" w:hAnsi="Arial Narrow" w:cs="Times New Roman"/>
          <w:lang/>
        </w:rPr>
      </w:pP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 xml:space="preserve">Predmetnimregulacionimplanombilebiobuhvaćenesvedosadurađeneizmjene, prostorikojisuvećdefinisani, realizovanipremaprethodnimplanskimrješenjima, </w:t>
      </w:r>
      <w:r w:rsidR="001E407D" w:rsidRPr="00563F3E">
        <w:rPr>
          <w:rFonts w:ascii="Arial Narrow" w:hAnsi="Arial Narrow" w:cs="Times New Roman"/>
          <w:lang w:val="sr-Latn-BA"/>
        </w:rPr>
        <w:t xml:space="preserve">takođe, </w:t>
      </w:r>
      <w:r w:rsidRPr="00563F3E">
        <w:rPr>
          <w:rFonts w:ascii="Arial Narrow" w:hAnsi="Arial Narrow" w:cs="Times New Roman"/>
          <w:lang/>
        </w:rPr>
        <w:t>u dijelovima u kojimanijemijenjanpreispita</w:t>
      </w:r>
      <w:r w:rsidR="001E407D" w:rsidRPr="00563F3E">
        <w:rPr>
          <w:rFonts w:ascii="Arial Narrow" w:hAnsi="Arial Narrow" w:cs="Times New Roman"/>
          <w:lang w:val="sr-Latn-BA"/>
        </w:rPr>
        <w:t>lo se</w:t>
      </w:r>
      <w:r w:rsidRPr="00563F3E">
        <w:rPr>
          <w:rFonts w:ascii="Arial Narrow" w:hAnsi="Arial Narrow" w:cs="Times New Roman"/>
          <w:lang/>
        </w:rPr>
        <w:t xml:space="preserve"> i uskladi</w:t>
      </w:r>
      <w:r w:rsidR="001E407D" w:rsidRPr="00563F3E">
        <w:rPr>
          <w:rFonts w:ascii="Arial Narrow" w:hAnsi="Arial Narrow" w:cs="Times New Roman"/>
          <w:lang w:val="sr-Latn-BA"/>
        </w:rPr>
        <w:t>lo</w:t>
      </w:r>
      <w:r w:rsidRPr="00563F3E">
        <w:rPr>
          <w:rFonts w:ascii="Arial Narrow" w:hAnsi="Arial Narrow" w:cs="Times New Roman"/>
          <w:lang/>
        </w:rPr>
        <w:t>sanastalimpromjenama, novomregulativom i osnovanimzahtjevimavlasnika/korisnikazemljišta i zgrada.</w:t>
      </w:r>
    </w:p>
    <w:p w:rsidR="00973B93" w:rsidRPr="00563F3E" w:rsidRDefault="00973B93" w:rsidP="00973B93">
      <w:pPr>
        <w:pStyle w:val="Standard"/>
        <w:spacing w:after="0" w:line="240" w:lineRule="auto"/>
        <w:ind w:firstLine="720"/>
        <w:jc w:val="both"/>
        <w:rPr>
          <w:rFonts w:ascii="Arial Narrow" w:hAnsi="Arial Narrow" w:cs="Times New Roman"/>
          <w:lang/>
        </w:rPr>
      </w:pP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 xml:space="preserve">Ugovor o izradi Plana zaključen je </w:t>
      </w:r>
      <w:r w:rsidR="00DB514A" w:rsidRPr="00563F3E">
        <w:rPr>
          <w:rFonts w:ascii="Arial Narrow" w:hAnsi="Arial Narrow" w:cs="Times New Roman"/>
          <w:lang/>
        </w:rPr>
        <w:t>08</w:t>
      </w:r>
      <w:r w:rsidRPr="00563F3E">
        <w:rPr>
          <w:rFonts w:ascii="Arial Narrow" w:hAnsi="Arial Narrow" w:cs="Times New Roman"/>
          <w:lang/>
        </w:rPr>
        <w:t>.</w:t>
      </w:r>
      <w:r w:rsidR="00DB514A" w:rsidRPr="00563F3E">
        <w:rPr>
          <w:rFonts w:ascii="Arial Narrow" w:hAnsi="Arial Narrow" w:cs="Times New Roman"/>
          <w:lang/>
        </w:rPr>
        <w:t>1</w:t>
      </w:r>
      <w:r w:rsidRPr="00563F3E">
        <w:rPr>
          <w:rFonts w:ascii="Arial Narrow" w:hAnsi="Arial Narrow" w:cs="Times New Roman"/>
          <w:lang/>
        </w:rPr>
        <w:t>1.202</w:t>
      </w:r>
      <w:r w:rsidR="00DB514A" w:rsidRPr="00563F3E">
        <w:rPr>
          <w:rFonts w:ascii="Arial Narrow" w:hAnsi="Arial Narrow" w:cs="Times New Roman"/>
          <w:lang/>
        </w:rPr>
        <w:t>2</w:t>
      </w:r>
      <w:r w:rsidRPr="00563F3E">
        <w:rPr>
          <w:rFonts w:ascii="Arial Narrow" w:hAnsi="Arial Narrow" w:cs="Times New Roman"/>
          <w:lang/>
        </w:rPr>
        <w:t xml:space="preserve">.godine između naručioca (Grad </w:t>
      </w:r>
      <w:r w:rsidR="00DB514A" w:rsidRPr="00563F3E">
        <w:rPr>
          <w:rFonts w:ascii="Arial Narrow" w:hAnsi="Arial Narrow" w:cs="Times New Roman"/>
          <w:lang/>
        </w:rPr>
        <w:t>Srebrenik</w:t>
      </w:r>
      <w:r w:rsidRPr="00563F3E">
        <w:rPr>
          <w:rFonts w:ascii="Arial Narrow" w:hAnsi="Arial Narrow" w:cs="Times New Roman"/>
          <w:lang/>
        </w:rPr>
        <w:t>) i Instituta za građevinarstvo „IG“ d.o.o.Banja Luka kao izvršioca.</w:t>
      </w:r>
    </w:p>
    <w:p w:rsidR="00973B93" w:rsidRPr="00563F3E" w:rsidRDefault="00973B93" w:rsidP="00973B93">
      <w:pPr>
        <w:pStyle w:val="Standard"/>
        <w:spacing w:after="0" w:line="240" w:lineRule="auto"/>
        <w:ind w:firstLine="720"/>
        <w:jc w:val="both"/>
        <w:rPr>
          <w:rFonts w:ascii="Arial Narrow" w:hAnsi="Arial Narrow" w:cs="Times New Roman"/>
          <w:lang/>
        </w:rPr>
      </w:pP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Prostorni obuhvat Plana definisan je Odlukom o izradi i obuhvata prostor koji je naznačen na grafičkim prilozima.</w:t>
      </w:r>
    </w:p>
    <w:p w:rsidR="00973B93" w:rsidRPr="00563F3E" w:rsidRDefault="00973B93" w:rsidP="00DB514A">
      <w:pPr>
        <w:pStyle w:val="Standard"/>
        <w:spacing w:after="0" w:line="240" w:lineRule="auto"/>
        <w:jc w:val="both"/>
        <w:rPr>
          <w:rFonts w:ascii="Arial Narrow" w:hAnsi="Arial Narrow" w:cs="Times New Roman"/>
          <w:lang/>
        </w:rPr>
      </w:pPr>
      <w:r w:rsidRPr="00563F3E">
        <w:rPr>
          <w:rFonts w:ascii="Arial Narrow" w:hAnsi="Arial Narrow" w:cs="Times New Roman"/>
          <w:lang/>
        </w:rPr>
        <w:t>UkupnapovršinakojuobuhvatapodručjePlanaiznosioko</w:t>
      </w:r>
      <w:r w:rsidR="007A7D99" w:rsidRPr="00563F3E">
        <w:rPr>
          <w:rFonts w:ascii="Arial Narrow" w:hAnsi="Arial Narrow" w:cs="Times New Roman"/>
          <w:lang w:val="sr-Latn-BA"/>
        </w:rPr>
        <w:t>19</w:t>
      </w:r>
      <w:r w:rsidRPr="00563F3E">
        <w:rPr>
          <w:rFonts w:ascii="Arial Narrow" w:hAnsi="Arial Narrow" w:cs="Times New Roman"/>
          <w:lang/>
        </w:rPr>
        <w:t>,</w:t>
      </w:r>
      <w:r w:rsidR="00DB514A" w:rsidRPr="00563F3E">
        <w:rPr>
          <w:rFonts w:ascii="Arial Narrow" w:hAnsi="Arial Narrow" w:cs="Times New Roman"/>
          <w:lang/>
        </w:rPr>
        <w:t>3</w:t>
      </w:r>
      <w:r w:rsidR="007A7D99" w:rsidRPr="00563F3E">
        <w:rPr>
          <w:rFonts w:ascii="Arial Narrow" w:hAnsi="Arial Narrow" w:cs="Times New Roman"/>
          <w:lang w:val="sr-Latn-BA"/>
        </w:rPr>
        <w:t>5</w:t>
      </w:r>
      <w:r w:rsidRPr="00563F3E">
        <w:rPr>
          <w:rFonts w:ascii="Arial Narrow" w:hAnsi="Arial Narrow" w:cs="Times New Roman"/>
          <w:lang/>
        </w:rPr>
        <w:t>hektara.</w:t>
      </w:r>
    </w:p>
    <w:p w:rsidR="00603FC5" w:rsidRPr="0074332F" w:rsidRDefault="00973B93" w:rsidP="0074332F">
      <w:pPr>
        <w:pStyle w:val="Standard"/>
        <w:spacing w:after="0" w:line="240" w:lineRule="auto"/>
        <w:ind w:firstLine="720"/>
        <w:jc w:val="both"/>
        <w:rPr>
          <w:rFonts w:ascii="Arial Narrow" w:hAnsi="Arial Narrow" w:cs="Times New Roman"/>
          <w:color w:val="FF0000"/>
          <w:lang/>
        </w:rPr>
      </w:pPr>
      <w:r w:rsidRPr="00B0451F">
        <w:rPr>
          <w:rFonts w:ascii="Arial Narrow" w:hAnsi="Arial Narrow" w:cs="Times New Roman"/>
          <w:color w:val="FF0000"/>
          <w:lang/>
        </w:rPr>
        <w:tab/>
      </w:r>
    </w:p>
    <w:p w:rsidR="001A4FBE" w:rsidRDefault="001A4FBE" w:rsidP="00973B93">
      <w:pPr>
        <w:pStyle w:val="Standard"/>
        <w:spacing w:after="0" w:line="240" w:lineRule="auto"/>
        <w:ind w:firstLine="720"/>
        <w:jc w:val="both"/>
        <w:rPr>
          <w:rFonts w:ascii="Arial Narrow" w:hAnsi="Arial Narrow" w:cs="Times New Roman"/>
          <w:lang/>
        </w:rPr>
      </w:pPr>
    </w:p>
    <w:p w:rsidR="001A4FBE" w:rsidRDefault="001A4FBE" w:rsidP="00973B93">
      <w:pPr>
        <w:pStyle w:val="Standard"/>
        <w:spacing w:after="0" w:line="240" w:lineRule="auto"/>
        <w:ind w:firstLine="720"/>
        <w:jc w:val="both"/>
        <w:rPr>
          <w:rFonts w:ascii="Arial Narrow" w:hAnsi="Arial Narrow" w:cs="Times New Roman"/>
          <w:lang/>
        </w:rPr>
      </w:pP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 xml:space="preserve">Procedurausvajanja, sadržaj i metodologija Plana je u skladu sa odredbama važećeg Zakona o </w:t>
      </w:r>
      <w:r w:rsidR="00EB4E0C" w:rsidRPr="00563F3E">
        <w:rPr>
          <w:rFonts w:ascii="Arial Narrow" w:hAnsi="Arial Narrow" w:cs="Times New Roman"/>
          <w:lang/>
        </w:rPr>
        <w:t xml:space="preserve">prostornom </w:t>
      </w:r>
      <w:r w:rsidRPr="00563F3E">
        <w:rPr>
          <w:rFonts w:ascii="Arial Narrow" w:hAnsi="Arial Narrow" w:cs="Times New Roman"/>
          <w:lang/>
        </w:rPr>
        <w:t xml:space="preserve">uređenju </w:t>
      </w:r>
      <w:r w:rsidR="00EB4E0C" w:rsidRPr="00563F3E">
        <w:rPr>
          <w:rFonts w:ascii="Arial Narrow" w:hAnsi="Arial Narrow" w:cs="Times New Roman"/>
          <w:lang/>
        </w:rPr>
        <w:t>Tuzlanskog kantona</w:t>
      </w:r>
      <w:r w:rsidRPr="00563F3E">
        <w:rPr>
          <w:rFonts w:ascii="Arial Narrow" w:hAnsi="Arial Narrow" w:cs="Times New Roman"/>
          <w:lang/>
        </w:rPr>
        <w:t xml:space="preserve"> („Služben</w:t>
      </w:r>
      <w:r w:rsidR="00EB4E0C" w:rsidRPr="00563F3E">
        <w:rPr>
          <w:rFonts w:ascii="Arial Narrow" w:hAnsi="Arial Narrow" w:cs="Times New Roman"/>
          <w:lang/>
        </w:rPr>
        <w:t>enovine Tuzlanskog kantona</w:t>
      </w:r>
      <w:r w:rsidRPr="00563F3E">
        <w:rPr>
          <w:rFonts w:ascii="Arial Narrow" w:hAnsi="Arial Narrow" w:cs="Times New Roman"/>
          <w:lang/>
        </w:rPr>
        <w:t xml:space="preserve">“, br. </w:t>
      </w:r>
      <w:r w:rsidR="00856E5D" w:rsidRPr="00563F3E">
        <w:rPr>
          <w:rFonts w:ascii="Arial Narrow" w:hAnsi="Arial Narrow" w:cs="Times New Roman"/>
          <w:lang/>
        </w:rPr>
        <w:t>6/11, 04/13, 15/13, 02/16 i 4/17</w:t>
      </w:r>
      <w:r w:rsidRPr="00563F3E">
        <w:rPr>
          <w:rFonts w:ascii="Arial Narrow" w:hAnsi="Arial Narrow" w:cs="Times New Roman"/>
          <w:lang/>
        </w:rPr>
        <w:t xml:space="preserve">), </w:t>
      </w:r>
      <w:r w:rsidR="00EB4E0C" w:rsidRPr="00563F3E">
        <w:rPr>
          <w:rFonts w:ascii="Arial Narrow" w:hAnsi="Arial Narrow" w:cs="Times New Roman"/>
          <w:lang/>
        </w:rPr>
        <w:t xml:space="preserve">Uredbom o jedinstvenoj metodologiji za izradu planskih dokumenata („Službene novine Federacije BiH“ br.63/04, 50/07 i 84/10), Odlukom o pristupanju izradi Regulacionih planova, te usvojenim Planom i programom aktivnosti za pripremu i izradu Regulacionog plana, </w:t>
      </w:r>
      <w:r w:rsidRPr="00563F3E">
        <w:rPr>
          <w:rFonts w:ascii="Arial Narrow" w:hAnsi="Arial Narrow" w:cs="Times New Roman"/>
          <w:lang/>
        </w:rPr>
        <w:t>te drugim propisima iz posebnih oblasti, relevantnih za planiranje i uređenje prostora</w:t>
      </w:r>
      <w:r w:rsidR="003311D2" w:rsidRPr="00563F3E">
        <w:rPr>
          <w:rFonts w:ascii="Arial Narrow" w:hAnsi="Arial Narrow" w:cs="Times New Roman"/>
          <w:lang/>
        </w:rPr>
        <w:t>.</w:t>
      </w:r>
    </w:p>
    <w:p w:rsidR="00973B93" w:rsidRPr="00B0451F" w:rsidRDefault="00973B93" w:rsidP="00973B93">
      <w:pPr>
        <w:pStyle w:val="Standard"/>
        <w:spacing w:after="0" w:line="240" w:lineRule="auto"/>
        <w:ind w:firstLine="720"/>
        <w:jc w:val="both"/>
        <w:rPr>
          <w:rFonts w:ascii="Arial Narrow" w:hAnsi="Arial Narrow" w:cs="Times New Roman"/>
          <w:color w:val="FF0000"/>
          <w:lang/>
        </w:rPr>
      </w:pP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Predmetni</w:t>
      </w:r>
      <w:r w:rsidR="006F6618" w:rsidRPr="00563F3E">
        <w:rPr>
          <w:rFonts w:ascii="Arial Narrow" w:hAnsi="Arial Narrow" w:cs="Times New Roman"/>
          <w:lang w:val="sr-Latn-BA"/>
        </w:rPr>
        <w:t>m</w:t>
      </w:r>
      <w:r w:rsidRPr="00563F3E">
        <w:rPr>
          <w:rFonts w:ascii="Arial Narrow" w:hAnsi="Arial Narrow" w:cs="Times New Roman"/>
          <w:lang/>
        </w:rPr>
        <w:t>Pla</w:t>
      </w:r>
      <w:r w:rsidR="004C3B0D" w:rsidRPr="00563F3E">
        <w:rPr>
          <w:rFonts w:ascii="Arial Narrow" w:hAnsi="Arial Narrow" w:cs="Times New Roman"/>
          <w:lang/>
        </w:rPr>
        <w:t>nom se određuju lokacijski uslovi koji definišu namjenu, položaj</w:t>
      </w:r>
      <w:r w:rsidR="006F6618" w:rsidRPr="00563F3E">
        <w:rPr>
          <w:rFonts w:ascii="Arial Narrow" w:hAnsi="Arial Narrow" w:cs="Times New Roman"/>
          <w:lang/>
        </w:rPr>
        <w:t>,</w:t>
      </w:r>
      <w:r w:rsidR="004C3B0D" w:rsidRPr="00563F3E">
        <w:rPr>
          <w:rFonts w:ascii="Arial Narrow" w:hAnsi="Arial Narrow" w:cs="Times New Roman"/>
          <w:lang/>
        </w:rPr>
        <w:t xml:space="preserve"> funkciju, veličinu i oblikovanje građevina.</w:t>
      </w:r>
    </w:p>
    <w:p w:rsidR="00973B93" w:rsidRPr="00563F3E" w:rsidRDefault="00973B93" w:rsidP="00973B93">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Smjernicezaizradudokumentadatesu u priloguOdluke o izradi, a svrhaizradedokumentajedefinisanjeprincipa, mjera i kriterijumaracionalnogkorišćenjaprostoraunutarobuhvatauzimajući u obzir trenutno stanje na terenu, zatim, tretiranje imovinskih odnosa, planiranje uređenja gradskog građevinskog zemljišta i pripadajućih sadržaja, kao i planiranje povećanja građevinskog fonda u oblasti stambene, poslovne i komunalne izgradnje. Dakle, izrada ovog dokumenta treba da obuhvati detaljnu analizu stanja na terenu i programskih ciljeva kompletne raspoložive prostorno-planske dokumentacije.</w:t>
      </w:r>
    </w:p>
    <w:p w:rsidR="00973B93" w:rsidRPr="00563F3E" w:rsidRDefault="00973B93" w:rsidP="00973B93">
      <w:pPr>
        <w:pStyle w:val="Standard"/>
        <w:spacing w:after="0" w:line="240" w:lineRule="auto"/>
        <w:ind w:firstLine="720"/>
        <w:jc w:val="both"/>
        <w:rPr>
          <w:rFonts w:ascii="Arial Narrow" w:hAnsi="Arial Narrow" w:cs="Times New Roman"/>
          <w:lang/>
        </w:rPr>
      </w:pPr>
    </w:p>
    <w:p w:rsidR="00973B93" w:rsidRPr="00563F3E" w:rsidRDefault="00973B93" w:rsidP="00770167">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Planomsudefinisanisvirelevantniurbanističko-regulativnielementizabudućuizgradnju i planskouređenjeprostorakojionobuhvata.</w:t>
      </w:r>
    </w:p>
    <w:p w:rsidR="00DB514A" w:rsidRPr="00B0451F" w:rsidRDefault="00DB514A" w:rsidP="00973B93">
      <w:pPr>
        <w:pStyle w:val="Standard"/>
        <w:spacing w:after="0" w:line="240" w:lineRule="auto"/>
        <w:ind w:firstLine="720"/>
        <w:jc w:val="both"/>
        <w:rPr>
          <w:rFonts w:ascii="Arial Narrow" w:hAnsi="Arial Narrow" w:cs="Times New Roman"/>
          <w:b/>
          <w:bCs/>
          <w:color w:val="FF0000"/>
          <w:lang/>
        </w:rPr>
      </w:pPr>
    </w:p>
    <w:p w:rsidR="00F473CB" w:rsidRPr="00563F3E" w:rsidRDefault="00F473CB" w:rsidP="005B3B01">
      <w:pPr>
        <w:pStyle w:val="Standard"/>
        <w:spacing w:after="0" w:line="480" w:lineRule="auto"/>
        <w:jc w:val="both"/>
        <w:rPr>
          <w:rFonts w:ascii="Arial Narrow" w:hAnsi="Arial Narrow" w:cs="Times New Roman"/>
          <w:b/>
          <w:bCs/>
          <w:lang/>
        </w:rPr>
      </w:pPr>
      <w:r w:rsidRPr="00563F3E">
        <w:rPr>
          <w:rFonts w:ascii="Arial Narrow" w:hAnsi="Arial Narrow" w:cs="Times New Roman"/>
          <w:b/>
          <w:bCs/>
          <w:lang/>
        </w:rPr>
        <w:t>II</w:t>
      </w:r>
      <w:r w:rsidRPr="00563F3E">
        <w:rPr>
          <w:rFonts w:ascii="Arial Narrow" w:hAnsi="Arial Narrow" w:cs="Times New Roman"/>
          <w:b/>
          <w:bCs/>
          <w:lang/>
        </w:rPr>
        <w:tab/>
      </w:r>
      <w:r w:rsidR="004C3B0D" w:rsidRPr="00563F3E">
        <w:rPr>
          <w:rFonts w:ascii="Arial Narrow" w:hAnsi="Arial Narrow" w:cs="Times New Roman"/>
          <w:b/>
          <w:bCs/>
          <w:lang/>
        </w:rPr>
        <w:t>PODACI O PLANIRANJU</w:t>
      </w:r>
    </w:p>
    <w:p w:rsidR="0079136E" w:rsidRPr="00563F3E" w:rsidRDefault="004C3B0D" w:rsidP="00314F9A">
      <w:pPr>
        <w:pStyle w:val="Standard"/>
        <w:numPr>
          <w:ilvl w:val="0"/>
          <w:numId w:val="3"/>
        </w:numPr>
        <w:spacing w:after="0" w:line="480" w:lineRule="auto"/>
        <w:jc w:val="both"/>
        <w:rPr>
          <w:rFonts w:ascii="Arial Narrow" w:hAnsi="Arial Narrow" w:cs="Times New Roman"/>
          <w:b/>
          <w:bCs/>
          <w:lang/>
        </w:rPr>
      </w:pPr>
      <w:r w:rsidRPr="00563F3E">
        <w:rPr>
          <w:rFonts w:ascii="Arial Narrow" w:hAnsi="Arial Narrow" w:cs="Times New Roman"/>
          <w:b/>
          <w:bCs/>
          <w:lang/>
        </w:rPr>
        <w:t xml:space="preserve">ODLUKA O IZRADI REGULACIONOG PLANA </w:t>
      </w:r>
    </w:p>
    <w:p w:rsidR="004C3B0D" w:rsidRPr="00563F3E" w:rsidRDefault="004C3B0D" w:rsidP="005B3B01">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Gradsko vijeće</w:t>
      </w:r>
      <w:r w:rsidRPr="00563F3E">
        <w:rPr>
          <w:rFonts w:ascii="Arial Narrow" w:hAnsi="Arial Narrow" w:cs="Times New Roman"/>
          <w:lang/>
        </w:rPr>
        <w:t>Grada</w:t>
      </w:r>
      <w:r w:rsidRPr="00563F3E">
        <w:rPr>
          <w:rFonts w:ascii="Arial Narrow" w:hAnsi="Arial Narrow" w:cs="Times New Roman"/>
          <w:lang/>
        </w:rPr>
        <w:t>Srebrenik</w:t>
      </w:r>
      <w:r w:rsidRPr="00563F3E">
        <w:rPr>
          <w:rFonts w:ascii="Arial Narrow" w:hAnsi="Arial Narrow" w:cs="Times New Roman"/>
          <w:lang/>
        </w:rPr>
        <w:t>, nasjedniciodržanojdana 2</w:t>
      </w:r>
      <w:r w:rsidRPr="00563F3E">
        <w:rPr>
          <w:rFonts w:ascii="Arial Narrow" w:hAnsi="Arial Narrow" w:cs="Times New Roman"/>
          <w:lang/>
        </w:rPr>
        <w:t>9</w:t>
      </w:r>
      <w:r w:rsidRPr="00563F3E">
        <w:rPr>
          <w:rFonts w:ascii="Arial Narrow" w:hAnsi="Arial Narrow" w:cs="Times New Roman"/>
          <w:lang/>
        </w:rPr>
        <w:t>.0</w:t>
      </w:r>
      <w:r w:rsidRPr="00563F3E">
        <w:rPr>
          <w:rFonts w:ascii="Arial Narrow" w:hAnsi="Arial Narrow" w:cs="Times New Roman"/>
          <w:lang/>
        </w:rPr>
        <w:t>3</w:t>
      </w:r>
      <w:r w:rsidRPr="00563F3E">
        <w:rPr>
          <w:rFonts w:ascii="Arial Narrow" w:hAnsi="Arial Narrow" w:cs="Times New Roman"/>
          <w:lang/>
        </w:rPr>
        <w:t>.2022.godine donijela</w:t>
      </w:r>
      <w:r w:rsidRPr="00563F3E">
        <w:rPr>
          <w:rFonts w:ascii="Arial Narrow" w:hAnsi="Arial Narrow" w:cs="Times New Roman"/>
          <w:lang/>
        </w:rPr>
        <w:t xml:space="preserve">je </w:t>
      </w:r>
      <w:r w:rsidRPr="00563F3E">
        <w:rPr>
          <w:rFonts w:ascii="Arial Narrow" w:hAnsi="Arial Narrow" w:cs="Times New Roman"/>
          <w:lang/>
        </w:rPr>
        <w:t>Odluku o pristupanju</w:t>
      </w:r>
      <w:r w:rsidRPr="00563F3E">
        <w:rPr>
          <w:rFonts w:ascii="Arial Narrow" w:hAnsi="Arial Narrow" w:cs="Times New Roman"/>
          <w:lang/>
        </w:rPr>
        <w:t>izradi</w:t>
      </w:r>
      <w:r w:rsidRPr="00563F3E">
        <w:rPr>
          <w:rFonts w:ascii="Arial Narrow" w:hAnsi="Arial Narrow" w:cs="Times New Roman"/>
          <w:lang/>
        </w:rPr>
        <w:t>Regulacionogplana</w:t>
      </w:r>
      <w:r w:rsidRPr="00563F3E">
        <w:rPr>
          <w:rFonts w:ascii="Arial Narrow" w:hAnsi="Arial Narrow"/>
          <w:lang/>
        </w:rPr>
        <w:t>"Centar" Srebrenik</w:t>
      </w:r>
      <w:r w:rsidRPr="00563F3E">
        <w:rPr>
          <w:rFonts w:ascii="Arial Narrow" w:hAnsi="Arial Narrow" w:cs="Times New Roman"/>
          <w:lang/>
        </w:rPr>
        <w:t>(Odlukabr.</w:t>
      </w:r>
      <w:r w:rsidRPr="00563F3E">
        <w:rPr>
          <w:rFonts w:ascii="Arial Narrow" w:hAnsi="Arial Narrow" w:cs="Times New Roman"/>
          <w:lang/>
        </w:rPr>
        <w:t>01-161/22</w:t>
      </w:r>
      <w:r w:rsidRPr="00563F3E">
        <w:rPr>
          <w:rFonts w:ascii="Arial Narrow" w:hAnsi="Arial Narrow" w:cs="Times New Roman"/>
          <w:lang/>
        </w:rPr>
        <w:t>od</w:t>
      </w:r>
      <w:r w:rsidRPr="00563F3E">
        <w:rPr>
          <w:rFonts w:ascii="Arial Narrow" w:hAnsi="Arial Narrow" w:cs="Times New Roman"/>
          <w:lang/>
        </w:rPr>
        <w:t>29</w:t>
      </w:r>
      <w:r w:rsidRPr="00563F3E">
        <w:rPr>
          <w:rFonts w:ascii="Arial Narrow" w:hAnsi="Arial Narrow" w:cs="Times New Roman"/>
          <w:lang/>
        </w:rPr>
        <w:t>.0</w:t>
      </w:r>
      <w:r w:rsidRPr="00563F3E">
        <w:rPr>
          <w:rFonts w:ascii="Arial Narrow" w:hAnsi="Arial Narrow" w:cs="Times New Roman"/>
          <w:lang/>
        </w:rPr>
        <w:t>3</w:t>
      </w:r>
      <w:r w:rsidRPr="00563F3E">
        <w:rPr>
          <w:rFonts w:ascii="Arial Narrow" w:hAnsi="Arial Narrow" w:cs="Times New Roman"/>
          <w:lang/>
        </w:rPr>
        <w:t>.2022.godine, „Službeniglasnikgrada</w:t>
      </w:r>
      <w:r w:rsidRPr="00563F3E">
        <w:rPr>
          <w:rFonts w:ascii="Arial Narrow" w:hAnsi="Arial Narrow" w:cs="Times New Roman"/>
          <w:lang/>
        </w:rPr>
        <w:t>Srebrenika</w:t>
      </w:r>
      <w:r w:rsidRPr="00563F3E">
        <w:rPr>
          <w:rFonts w:ascii="Arial Narrow" w:hAnsi="Arial Narrow" w:cs="Times New Roman"/>
          <w:lang/>
        </w:rPr>
        <w:t>“ br</w:t>
      </w:r>
      <w:r w:rsidRPr="00563F3E">
        <w:rPr>
          <w:rFonts w:ascii="Arial Narrow" w:hAnsi="Arial Narrow" w:cs="Times New Roman"/>
          <w:lang/>
        </w:rPr>
        <w:t>.03</w:t>
      </w:r>
      <w:r w:rsidRPr="00563F3E">
        <w:rPr>
          <w:rFonts w:ascii="Arial Narrow" w:hAnsi="Arial Narrow" w:cs="Times New Roman"/>
          <w:lang/>
        </w:rPr>
        <w:t>/22).</w:t>
      </w:r>
    </w:p>
    <w:p w:rsidR="007B41C7" w:rsidRPr="00563F3E" w:rsidRDefault="007B41C7" w:rsidP="005B3B01">
      <w:pPr>
        <w:pStyle w:val="Standard"/>
        <w:spacing w:after="0" w:line="240" w:lineRule="auto"/>
        <w:ind w:firstLine="720"/>
        <w:jc w:val="both"/>
        <w:rPr>
          <w:rFonts w:ascii="Arial Narrow" w:hAnsi="Arial Narrow" w:cs="Times New Roman"/>
          <w:lang/>
        </w:rPr>
      </w:pPr>
    </w:p>
    <w:p w:rsidR="007B41C7" w:rsidRPr="00563F3E" w:rsidRDefault="004C3B0D" w:rsidP="00314F9A">
      <w:pPr>
        <w:pStyle w:val="Standard"/>
        <w:numPr>
          <w:ilvl w:val="0"/>
          <w:numId w:val="3"/>
        </w:numPr>
        <w:spacing w:after="0" w:line="480" w:lineRule="auto"/>
        <w:jc w:val="both"/>
        <w:rPr>
          <w:rFonts w:ascii="Arial Narrow" w:hAnsi="Arial Narrow" w:cs="Times New Roman"/>
          <w:b/>
          <w:bCs/>
          <w:lang/>
        </w:rPr>
      </w:pPr>
      <w:r w:rsidRPr="00563F3E">
        <w:rPr>
          <w:rFonts w:ascii="Arial Narrow" w:hAnsi="Arial Narrow" w:cs="Times New Roman"/>
          <w:b/>
          <w:bCs/>
          <w:lang/>
        </w:rPr>
        <w:t xml:space="preserve">PROSTORNA CJELINA </w:t>
      </w:r>
    </w:p>
    <w:p w:rsidR="004C3B0D" w:rsidRPr="00563F3E" w:rsidRDefault="004C3B0D" w:rsidP="00A15145">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Prostorna cjelina za koju se donosi planski dokument definisana je Odlukom o i</w:t>
      </w:r>
      <w:r w:rsidRPr="00563F3E">
        <w:rPr>
          <w:rFonts w:ascii="Arial Narrow" w:hAnsi="Arial Narrow" w:cs="Times New Roman"/>
          <w:lang/>
        </w:rPr>
        <w:t>z</w:t>
      </w:r>
      <w:r w:rsidRPr="00563F3E">
        <w:rPr>
          <w:rFonts w:ascii="Arial Narrow" w:hAnsi="Arial Narrow" w:cs="Times New Roman"/>
          <w:lang/>
        </w:rPr>
        <w:t>radi Plana.</w:t>
      </w:r>
    </w:p>
    <w:p w:rsidR="00DB44BA" w:rsidRPr="00563F3E" w:rsidRDefault="004C3B0D" w:rsidP="004C3B0D">
      <w:pPr>
        <w:pStyle w:val="Standard"/>
        <w:spacing w:after="0" w:line="240" w:lineRule="auto"/>
        <w:jc w:val="both"/>
        <w:rPr>
          <w:rFonts w:ascii="Arial Narrow" w:hAnsi="Arial Narrow" w:cs="Times New Roman"/>
          <w:lang/>
        </w:rPr>
      </w:pPr>
      <w:r w:rsidRPr="00563F3E">
        <w:rPr>
          <w:rFonts w:ascii="Arial Narrow" w:hAnsi="Arial Narrow" w:cs="Times New Roman"/>
          <w:lang/>
        </w:rPr>
        <w:t>UkupnapovršinaprostornogobuhvataPlanaiznosi</w:t>
      </w:r>
      <w:r w:rsidR="00197D11" w:rsidRPr="00563F3E">
        <w:rPr>
          <w:rFonts w:ascii="Arial Narrow" w:hAnsi="Arial Narrow" w:cs="Times New Roman"/>
          <w:lang/>
        </w:rPr>
        <w:t>19</w:t>
      </w:r>
      <w:r w:rsidRPr="00563F3E">
        <w:rPr>
          <w:rFonts w:ascii="Arial Narrow" w:hAnsi="Arial Narrow" w:cs="Times New Roman"/>
          <w:lang/>
        </w:rPr>
        <w:t>,</w:t>
      </w:r>
      <w:r w:rsidRPr="00563F3E">
        <w:rPr>
          <w:rFonts w:ascii="Arial Narrow" w:hAnsi="Arial Narrow" w:cs="Times New Roman"/>
          <w:lang/>
        </w:rPr>
        <w:t>3</w:t>
      </w:r>
      <w:r w:rsidR="00197D11" w:rsidRPr="00563F3E">
        <w:rPr>
          <w:rFonts w:ascii="Arial Narrow" w:hAnsi="Arial Narrow" w:cs="Times New Roman"/>
          <w:lang w:val="sr-Latn-BA"/>
        </w:rPr>
        <w:t>5</w:t>
      </w:r>
      <w:r w:rsidRPr="00563F3E">
        <w:rPr>
          <w:rFonts w:ascii="Arial Narrow" w:hAnsi="Arial Narrow" w:cs="Times New Roman"/>
          <w:lang/>
        </w:rPr>
        <w:t>hektara.</w:t>
      </w:r>
    </w:p>
    <w:p w:rsidR="004C3B0D" w:rsidRPr="00563F3E" w:rsidRDefault="004C3B0D" w:rsidP="004C3B0D">
      <w:pPr>
        <w:pStyle w:val="Standard"/>
        <w:spacing w:after="0" w:line="240" w:lineRule="auto"/>
        <w:jc w:val="both"/>
        <w:rPr>
          <w:rFonts w:ascii="Arial Narrow" w:hAnsi="Arial Narrow" w:cs="Times New Roman"/>
          <w:lang/>
        </w:rPr>
      </w:pPr>
    </w:p>
    <w:p w:rsidR="00DB44BA" w:rsidRPr="00563F3E" w:rsidRDefault="00A15145" w:rsidP="00314F9A">
      <w:pPr>
        <w:pStyle w:val="Standard"/>
        <w:numPr>
          <w:ilvl w:val="0"/>
          <w:numId w:val="3"/>
        </w:numPr>
        <w:spacing w:after="0" w:line="480" w:lineRule="auto"/>
        <w:jc w:val="both"/>
        <w:rPr>
          <w:rFonts w:ascii="Arial Narrow" w:hAnsi="Arial Narrow" w:cs="Times New Roman"/>
          <w:b/>
          <w:bCs/>
          <w:lang/>
        </w:rPr>
      </w:pPr>
      <w:r w:rsidRPr="00563F3E">
        <w:rPr>
          <w:rFonts w:ascii="Arial Narrow" w:hAnsi="Arial Narrow" w:cs="Times New Roman"/>
          <w:b/>
          <w:bCs/>
          <w:lang/>
        </w:rPr>
        <w:t>PLANSKI PERIOD</w:t>
      </w:r>
    </w:p>
    <w:p w:rsidR="00DB44BA" w:rsidRPr="00563F3E" w:rsidRDefault="00A15145" w:rsidP="005B3B01">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 xml:space="preserve">Regulacioni plan se donosi za period od 2022.godine do 2032.godine a kako je definisano </w:t>
      </w:r>
      <w:r w:rsidRPr="00563F3E">
        <w:rPr>
          <w:rFonts w:ascii="Arial Narrow" w:hAnsi="Arial Narrow" w:cs="Times New Roman"/>
          <w:lang/>
        </w:rPr>
        <w:t>Odlukom o i</w:t>
      </w:r>
      <w:r w:rsidRPr="00563F3E">
        <w:rPr>
          <w:rFonts w:ascii="Arial Narrow" w:hAnsi="Arial Narrow" w:cs="Times New Roman"/>
          <w:lang/>
        </w:rPr>
        <w:t>z</w:t>
      </w:r>
      <w:r w:rsidRPr="00563F3E">
        <w:rPr>
          <w:rFonts w:ascii="Arial Narrow" w:hAnsi="Arial Narrow" w:cs="Times New Roman"/>
          <w:lang/>
        </w:rPr>
        <w:t>radi Plana.</w:t>
      </w:r>
    </w:p>
    <w:p w:rsidR="00DB44BA" w:rsidRPr="00563F3E" w:rsidRDefault="00DB44BA" w:rsidP="005B3B01">
      <w:pPr>
        <w:pStyle w:val="Standard"/>
        <w:spacing w:after="0" w:line="240" w:lineRule="auto"/>
        <w:jc w:val="both"/>
        <w:rPr>
          <w:rFonts w:ascii="Arial Narrow" w:hAnsi="Arial Narrow" w:cs="Times New Roman"/>
          <w:lang/>
        </w:rPr>
      </w:pPr>
    </w:p>
    <w:p w:rsidR="00DB44BA" w:rsidRPr="00563F3E" w:rsidRDefault="00A15145" w:rsidP="00314F9A">
      <w:pPr>
        <w:pStyle w:val="Standard"/>
        <w:numPr>
          <w:ilvl w:val="0"/>
          <w:numId w:val="3"/>
        </w:numPr>
        <w:spacing w:after="0" w:line="240" w:lineRule="auto"/>
        <w:jc w:val="both"/>
        <w:rPr>
          <w:rFonts w:ascii="Arial Narrow" w:hAnsi="Arial Narrow" w:cs="Times New Roman"/>
          <w:b/>
          <w:bCs/>
          <w:lang/>
        </w:rPr>
      </w:pPr>
      <w:r w:rsidRPr="00563F3E">
        <w:rPr>
          <w:rFonts w:ascii="Arial Narrow" w:hAnsi="Arial Narrow" w:cs="Times New Roman"/>
          <w:b/>
          <w:bCs/>
          <w:lang/>
        </w:rPr>
        <w:t xml:space="preserve">NOSILAC PRIPREME I NOSILAC IZRADE PLANA </w:t>
      </w:r>
    </w:p>
    <w:p w:rsidR="00DB44BA" w:rsidRPr="00563F3E" w:rsidRDefault="00DB44BA" w:rsidP="005B3B01">
      <w:pPr>
        <w:pStyle w:val="Standard"/>
        <w:spacing w:after="0" w:line="240" w:lineRule="auto"/>
        <w:jc w:val="both"/>
        <w:rPr>
          <w:rFonts w:ascii="Arial Narrow" w:hAnsi="Arial Narrow" w:cs="Times New Roman"/>
          <w:b/>
          <w:bCs/>
          <w:lang/>
        </w:rPr>
      </w:pPr>
    </w:p>
    <w:p w:rsidR="00A15145" w:rsidRPr="00563F3E" w:rsidRDefault="00A15145" w:rsidP="005B3B01">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Nosilac pripreme Plana je Služba za prostorno uređenje i zaštitu okolice Grada Srebrenika.</w:t>
      </w:r>
    </w:p>
    <w:p w:rsidR="00A15145" w:rsidRPr="00563F3E" w:rsidRDefault="00A15145" w:rsidP="006F6618">
      <w:pPr>
        <w:pStyle w:val="Standard"/>
        <w:spacing w:after="0" w:line="240" w:lineRule="auto"/>
        <w:ind w:firstLine="720"/>
        <w:jc w:val="both"/>
        <w:rPr>
          <w:rFonts w:ascii="Arial Narrow" w:hAnsi="Arial Narrow" w:cs="Times New Roman"/>
          <w:lang/>
        </w:rPr>
      </w:pPr>
      <w:r w:rsidRPr="00563F3E">
        <w:rPr>
          <w:rFonts w:ascii="Arial Narrow" w:hAnsi="Arial Narrow" w:cs="Times New Roman"/>
          <w:lang/>
        </w:rPr>
        <w:t xml:space="preserve">Nosilac izrade Plana je, prema ugovoru sklopljenim sa investitorom, </w:t>
      </w:r>
      <w:r w:rsidRPr="00563F3E">
        <w:rPr>
          <w:rFonts w:ascii="Arial Narrow" w:hAnsi="Arial Narrow" w:cs="Times New Roman"/>
          <w:lang/>
        </w:rPr>
        <w:t>Institut za građevinarstvo „IG“ d.o.o.Banja Luka</w:t>
      </w:r>
      <w:r w:rsidRPr="00563F3E">
        <w:rPr>
          <w:rFonts w:ascii="Arial Narrow" w:hAnsi="Arial Narrow" w:cs="Times New Roman"/>
          <w:lang/>
        </w:rPr>
        <w:t xml:space="preserve">. </w:t>
      </w:r>
    </w:p>
    <w:p w:rsidR="00DB44BA" w:rsidRPr="00B0451F" w:rsidRDefault="00DB44BA" w:rsidP="00DB44BA">
      <w:pPr>
        <w:pStyle w:val="Standard"/>
        <w:spacing w:after="0" w:line="240" w:lineRule="auto"/>
        <w:rPr>
          <w:rFonts w:ascii="Arial Narrow" w:hAnsi="Arial Narrow" w:cs="Times New Roman"/>
          <w:color w:val="FF0000"/>
          <w:lang/>
        </w:rPr>
      </w:pPr>
    </w:p>
    <w:p w:rsidR="00DB44BA" w:rsidRPr="0044546D" w:rsidRDefault="00A15145" w:rsidP="00314F9A">
      <w:pPr>
        <w:pStyle w:val="Standard"/>
        <w:numPr>
          <w:ilvl w:val="0"/>
          <w:numId w:val="3"/>
        </w:numPr>
        <w:spacing w:after="0" w:line="240" w:lineRule="auto"/>
        <w:rPr>
          <w:rFonts w:ascii="Arial Narrow" w:hAnsi="Arial Narrow" w:cs="Times New Roman"/>
          <w:b/>
          <w:bCs/>
          <w:lang/>
        </w:rPr>
      </w:pPr>
      <w:r w:rsidRPr="0044546D">
        <w:rPr>
          <w:rFonts w:ascii="Arial Narrow" w:hAnsi="Arial Narrow" w:cs="Times New Roman"/>
          <w:b/>
          <w:bCs/>
          <w:lang/>
        </w:rPr>
        <w:t>RADNI TIM ZA IZRADU PLANA</w:t>
      </w:r>
    </w:p>
    <w:p w:rsidR="00DB44BA" w:rsidRPr="0044546D" w:rsidRDefault="00DB44BA" w:rsidP="00DB44BA">
      <w:pPr>
        <w:pStyle w:val="Standard"/>
        <w:spacing w:after="0" w:line="240" w:lineRule="auto"/>
        <w:rPr>
          <w:rFonts w:ascii="Arial Narrow" w:hAnsi="Arial Narrow" w:cs="Times New Roman"/>
          <w:lang/>
        </w:rPr>
      </w:pPr>
    </w:p>
    <w:p w:rsidR="0044546D" w:rsidRDefault="00A15145" w:rsidP="0074332F">
      <w:pPr>
        <w:pStyle w:val="Standard"/>
        <w:spacing w:after="0" w:line="240" w:lineRule="auto"/>
        <w:ind w:firstLine="720"/>
        <w:jc w:val="both"/>
        <w:rPr>
          <w:rFonts w:ascii="Arial Narrow" w:hAnsi="Arial Narrow" w:cs="Times New Roman"/>
          <w:lang/>
        </w:rPr>
      </w:pPr>
      <w:r w:rsidRPr="0044546D">
        <w:rPr>
          <w:rFonts w:ascii="Arial Narrow" w:hAnsi="Arial Narrow" w:cs="Times New Roman"/>
          <w:lang/>
        </w:rPr>
        <w:t>Radni tim za izradu ovog regulacionog plana radio je u kompletnom sastavu i naveden je u uvodnom dijelu elaborata. KompletnosttimaomogućilajedasesagledaproblematikaprostoraobuhvataPlana, dasemultidisciplinarnoobradi i dasenatajnačinpostignurješenjakojamogudaispunepostavljenezahtjeve.</w:t>
      </w:r>
    </w:p>
    <w:p w:rsidR="001A4FBE" w:rsidRDefault="001A4FBE" w:rsidP="0074332F">
      <w:pPr>
        <w:pStyle w:val="Standard"/>
        <w:spacing w:after="0" w:line="240" w:lineRule="auto"/>
        <w:ind w:firstLine="720"/>
        <w:jc w:val="both"/>
        <w:rPr>
          <w:rFonts w:ascii="Arial Narrow" w:hAnsi="Arial Narrow" w:cs="Times New Roman"/>
          <w:lang/>
        </w:rPr>
      </w:pPr>
    </w:p>
    <w:p w:rsidR="001A4FBE" w:rsidRDefault="001A4FBE" w:rsidP="0074332F">
      <w:pPr>
        <w:pStyle w:val="Standard"/>
        <w:spacing w:after="0" w:line="240" w:lineRule="auto"/>
        <w:ind w:firstLine="720"/>
        <w:jc w:val="both"/>
        <w:rPr>
          <w:rFonts w:ascii="Arial Narrow" w:hAnsi="Arial Narrow" w:cs="Times New Roman"/>
          <w:lang/>
        </w:rPr>
      </w:pPr>
    </w:p>
    <w:p w:rsidR="001A4FBE" w:rsidRPr="0074332F" w:rsidRDefault="001A4FBE" w:rsidP="0074332F">
      <w:pPr>
        <w:pStyle w:val="Standard"/>
        <w:spacing w:after="0" w:line="240" w:lineRule="auto"/>
        <w:ind w:firstLine="720"/>
        <w:jc w:val="both"/>
        <w:rPr>
          <w:rFonts w:ascii="Arial Narrow" w:hAnsi="Arial Narrow" w:cs="Times New Roman"/>
          <w:lang/>
        </w:rPr>
      </w:pPr>
    </w:p>
    <w:p w:rsidR="0044546D" w:rsidRPr="0044546D" w:rsidRDefault="0044546D" w:rsidP="0044546D">
      <w:pPr>
        <w:pStyle w:val="Standard"/>
        <w:spacing w:after="0" w:line="240" w:lineRule="auto"/>
        <w:ind w:left="720"/>
        <w:jc w:val="both"/>
        <w:rPr>
          <w:rFonts w:ascii="Arial Narrow" w:hAnsi="Arial Narrow" w:cs="Times New Roman"/>
          <w:b/>
          <w:bCs/>
          <w:color w:val="FF0000"/>
          <w:lang/>
        </w:rPr>
      </w:pPr>
    </w:p>
    <w:p w:rsidR="00DB44BA" w:rsidRPr="00F04AAA" w:rsidRDefault="001274BB" w:rsidP="00314F9A">
      <w:pPr>
        <w:pStyle w:val="Standard"/>
        <w:numPr>
          <w:ilvl w:val="0"/>
          <w:numId w:val="3"/>
        </w:numPr>
        <w:spacing w:after="0" w:line="240" w:lineRule="auto"/>
        <w:jc w:val="both"/>
        <w:rPr>
          <w:rFonts w:ascii="Arial Narrow" w:hAnsi="Arial Narrow" w:cs="Times New Roman"/>
          <w:b/>
          <w:bCs/>
          <w:lang/>
        </w:rPr>
      </w:pPr>
      <w:r w:rsidRPr="00F04AAA">
        <w:rPr>
          <w:rFonts w:ascii="Arial Narrow" w:hAnsi="Arial Narrow" w:cs="Times New Roman"/>
          <w:b/>
          <w:bCs/>
          <w:lang/>
        </w:rPr>
        <w:t>PROGRAMSKI ELEMENTI I SM</w:t>
      </w:r>
      <w:r w:rsidR="00974203" w:rsidRPr="00F04AAA">
        <w:rPr>
          <w:rFonts w:ascii="Arial Narrow" w:hAnsi="Arial Narrow" w:cs="Times New Roman"/>
          <w:b/>
          <w:bCs/>
          <w:lang/>
        </w:rPr>
        <w:t>JE</w:t>
      </w:r>
      <w:r w:rsidRPr="00F04AAA">
        <w:rPr>
          <w:rFonts w:ascii="Arial Narrow" w:hAnsi="Arial Narrow" w:cs="Times New Roman"/>
          <w:b/>
          <w:bCs/>
          <w:lang/>
        </w:rPr>
        <w:t xml:space="preserve">RNICE ZA IZRADU PLANA </w:t>
      </w:r>
    </w:p>
    <w:p w:rsidR="001A4FBE" w:rsidRDefault="001A4FBE" w:rsidP="00974203">
      <w:pPr>
        <w:pStyle w:val="Standard"/>
        <w:spacing w:after="0" w:line="240" w:lineRule="auto"/>
        <w:ind w:firstLine="360"/>
        <w:jc w:val="both"/>
        <w:rPr>
          <w:rFonts w:ascii="Arial Narrow" w:hAnsi="Arial Narrow" w:cs="Times New Roman"/>
          <w:lang/>
        </w:rPr>
      </w:pPr>
    </w:p>
    <w:p w:rsidR="00974203" w:rsidRPr="00F04AAA" w:rsidRDefault="00974203" w:rsidP="00974203">
      <w:pPr>
        <w:pStyle w:val="Standard"/>
        <w:spacing w:after="0" w:line="240" w:lineRule="auto"/>
        <w:ind w:firstLine="360"/>
        <w:jc w:val="both"/>
        <w:rPr>
          <w:rFonts w:ascii="Arial Narrow" w:hAnsi="Arial Narrow" w:cs="Times New Roman"/>
          <w:lang/>
        </w:rPr>
      </w:pPr>
      <w:r w:rsidRPr="00F04AAA">
        <w:rPr>
          <w:rFonts w:ascii="Arial Narrow" w:hAnsi="Arial Narrow" w:cs="Times New Roman"/>
          <w:lang/>
        </w:rPr>
        <w:t>NosilacpripremePlanaje nosiocu izrade Plana dostavio programske elemente za potrebe izrade Plana, i to:</w:t>
      </w:r>
    </w:p>
    <w:p w:rsidR="00974203" w:rsidRPr="00F04AAA" w:rsidRDefault="00974203" w:rsidP="00314F9A">
      <w:pPr>
        <w:pStyle w:val="Standard"/>
        <w:numPr>
          <w:ilvl w:val="0"/>
          <w:numId w:val="2"/>
        </w:numPr>
        <w:spacing w:after="0" w:line="240" w:lineRule="auto"/>
        <w:jc w:val="both"/>
        <w:rPr>
          <w:rFonts w:ascii="Arial Narrow" w:hAnsi="Arial Narrow" w:cs="Times New Roman"/>
          <w:lang/>
        </w:rPr>
      </w:pPr>
      <w:r w:rsidRPr="00F04AAA">
        <w:rPr>
          <w:rFonts w:ascii="Arial Narrow" w:hAnsi="Arial Narrow" w:cs="Times New Roman"/>
          <w:lang/>
        </w:rPr>
        <w:t>Odluk</w:t>
      </w:r>
      <w:r w:rsidRPr="00F04AAA">
        <w:rPr>
          <w:rFonts w:ascii="Arial Narrow" w:hAnsi="Arial Narrow" w:cs="Times New Roman"/>
          <w:lang/>
        </w:rPr>
        <w:t>a</w:t>
      </w:r>
      <w:r w:rsidRPr="00F04AAA">
        <w:rPr>
          <w:rFonts w:ascii="Arial Narrow" w:hAnsi="Arial Narrow" w:cs="Times New Roman"/>
          <w:lang/>
        </w:rPr>
        <w:t xml:space="preserve"> o pristupanju</w:t>
      </w:r>
      <w:r w:rsidRPr="00F04AAA">
        <w:rPr>
          <w:rFonts w:ascii="Arial Narrow" w:hAnsi="Arial Narrow" w:cs="Times New Roman"/>
          <w:lang/>
        </w:rPr>
        <w:t>izradi</w:t>
      </w:r>
      <w:r w:rsidRPr="00F04AAA">
        <w:rPr>
          <w:rFonts w:ascii="Arial Narrow" w:hAnsi="Arial Narrow" w:cs="Times New Roman"/>
          <w:lang/>
        </w:rPr>
        <w:t>Regulacionogplana</w:t>
      </w:r>
      <w:r w:rsidRPr="00F04AAA">
        <w:rPr>
          <w:rFonts w:ascii="Arial Narrow" w:hAnsi="Arial Narrow"/>
          <w:lang/>
        </w:rPr>
        <w:t>"Centar" Srebrenik</w:t>
      </w:r>
      <w:r w:rsidRPr="00F04AAA">
        <w:rPr>
          <w:rFonts w:ascii="Arial Narrow" w:hAnsi="Arial Narrow" w:cs="Times New Roman"/>
          <w:lang/>
        </w:rPr>
        <w:t>(Odlukabr.</w:t>
      </w:r>
      <w:r w:rsidRPr="00F04AAA">
        <w:rPr>
          <w:rFonts w:ascii="Arial Narrow" w:hAnsi="Arial Narrow" w:cs="Times New Roman"/>
          <w:lang/>
        </w:rPr>
        <w:t>01-161/22</w:t>
      </w:r>
      <w:r w:rsidRPr="00F04AAA">
        <w:rPr>
          <w:rFonts w:ascii="Arial Narrow" w:hAnsi="Arial Narrow" w:cs="Times New Roman"/>
          <w:lang/>
        </w:rPr>
        <w:t>od</w:t>
      </w:r>
      <w:r w:rsidRPr="00F04AAA">
        <w:rPr>
          <w:rFonts w:ascii="Arial Narrow" w:hAnsi="Arial Narrow" w:cs="Times New Roman"/>
          <w:lang/>
        </w:rPr>
        <w:t>29</w:t>
      </w:r>
      <w:r w:rsidRPr="00F04AAA">
        <w:rPr>
          <w:rFonts w:ascii="Arial Narrow" w:hAnsi="Arial Narrow" w:cs="Times New Roman"/>
          <w:lang/>
        </w:rPr>
        <w:t>.0</w:t>
      </w:r>
      <w:r w:rsidRPr="00F04AAA">
        <w:rPr>
          <w:rFonts w:ascii="Arial Narrow" w:hAnsi="Arial Narrow" w:cs="Times New Roman"/>
          <w:lang/>
        </w:rPr>
        <w:t>3</w:t>
      </w:r>
      <w:r w:rsidRPr="00F04AAA">
        <w:rPr>
          <w:rFonts w:ascii="Arial Narrow" w:hAnsi="Arial Narrow" w:cs="Times New Roman"/>
          <w:lang/>
        </w:rPr>
        <w:t>.2022.godine, „Službeniglasnikgrada</w:t>
      </w:r>
      <w:r w:rsidRPr="00F04AAA">
        <w:rPr>
          <w:rFonts w:ascii="Arial Narrow" w:hAnsi="Arial Narrow" w:cs="Times New Roman"/>
          <w:lang/>
        </w:rPr>
        <w:t>Srebrenika</w:t>
      </w:r>
      <w:r w:rsidRPr="00F04AAA">
        <w:rPr>
          <w:rFonts w:ascii="Arial Narrow" w:hAnsi="Arial Narrow" w:cs="Times New Roman"/>
          <w:lang/>
        </w:rPr>
        <w:t>“ br</w:t>
      </w:r>
      <w:r w:rsidRPr="00F04AAA">
        <w:rPr>
          <w:rFonts w:ascii="Arial Narrow" w:hAnsi="Arial Narrow" w:cs="Times New Roman"/>
          <w:lang/>
        </w:rPr>
        <w:t>.03</w:t>
      </w:r>
      <w:r w:rsidRPr="00F04AAA">
        <w:rPr>
          <w:rFonts w:ascii="Arial Narrow" w:hAnsi="Arial Narrow" w:cs="Times New Roman"/>
          <w:lang/>
        </w:rPr>
        <w:t>/22)</w:t>
      </w:r>
      <w:r w:rsidRPr="00F04AAA">
        <w:rPr>
          <w:rFonts w:ascii="Arial Narrow" w:hAnsi="Arial Narrow" w:cs="Times New Roman"/>
          <w:lang/>
        </w:rPr>
        <w:t>;</w:t>
      </w:r>
    </w:p>
    <w:p w:rsidR="00974203" w:rsidRPr="00F04AAA" w:rsidRDefault="00974203" w:rsidP="00314F9A">
      <w:pPr>
        <w:pStyle w:val="Standard"/>
        <w:numPr>
          <w:ilvl w:val="0"/>
          <w:numId w:val="2"/>
        </w:numPr>
        <w:spacing w:after="0" w:line="240" w:lineRule="auto"/>
        <w:jc w:val="both"/>
        <w:rPr>
          <w:rFonts w:ascii="Arial Narrow" w:hAnsi="Arial Narrow" w:cs="Times New Roman"/>
          <w:lang/>
        </w:rPr>
      </w:pPr>
      <w:r w:rsidRPr="00F04AAA">
        <w:rPr>
          <w:rFonts w:ascii="Arial Narrow" w:hAnsi="Arial Narrow" w:cs="Times New Roman"/>
          <w:lang/>
        </w:rPr>
        <w:t>Program i plan aktivnosti;</w:t>
      </w:r>
    </w:p>
    <w:p w:rsidR="002324A9" w:rsidRDefault="002324A9" w:rsidP="00314F9A">
      <w:pPr>
        <w:pStyle w:val="NoSpacing"/>
        <w:numPr>
          <w:ilvl w:val="0"/>
          <w:numId w:val="2"/>
        </w:numPr>
        <w:spacing w:after="0" w:line="240" w:lineRule="auto"/>
        <w:jc w:val="both"/>
        <w:rPr>
          <w:rFonts w:ascii="Arial Narrow" w:hAnsi="Arial Narrow" w:cs="Arial"/>
          <w:sz w:val="24"/>
          <w:szCs w:val="24"/>
          <w:lang w:val="sr-Latn-BA"/>
        </w:rPr>
      </w:pPr>
      <w:r w:rsidRPr="00F04AAA">
        <w:rPr>
          <w:rFonts w:ascii="Arial Narrow" w:hAnsi="Arial Narrow" w:cs="Arial"/>
          <w:sz w:val="24"/>
          <w:szCs w:val="24"/>
          <w:lang w:val="sr-Latn-BA"/>
        </w:rPr>
        <w:t>Prostorni plan općine Srebrenik za period od 2015. do 2035.godine (</w:t>
      </w:r>
      <w:r w:rsidRPr="00F04AAA">
        <w:rPr>
          <w:rFonts w:ascii="Arial Narrow" w:hAnsi="Arial Narrow"/>
          <w:sz w:val="24"/>
          <w:szCs w:val="24"/>
          <w:lang w:val="sr-Latn-BA"/>
        </w:rPr>
        <w:t>"</w:t>
      </w:r>
      <w:r w:rsidRPr="00F04AAA">
        <w:rPr>
          <w:rFonts w:ascii="Arial Narrow" w:hAnsi="Arial Narrow" w:cs="Arial"/>
          <w:sz w:val="24"/>
          <w:szCs w:val="24"/>
          <w:lang w:val="sr-Latn-BA"/>
        </w:rPr>
        <w:t>Sl.glasnik opštine Srebrenik</w:t>
      </w:r>
      <w:r w:rsidRPr="00F04AAA">
        <w:rPr>
          <w:rFonts w:ascii="Arial Narrow" w:hAnsi="Arial Narrow"/>
          <w:sz w:val="24"/>
          <w:szCs w:val="24"/>
          <w:lang w:val="sr-Latn-BA"/>
        </w:rPr>
        <w:t>"</w:t>
      </w:r>
      <w:r w:rsidRPr="00F04AAA">
        <w:rPr>
          <w:rFonts w:ascii="Arial Narrow" w:hAnsi="Arial Narrow" w:cs="Arial"/>
          <w:sz w:val="24"/>
          <w:szCs w:val="24"/>
          <w:lang w:val="sr-Latn-BA"/>
        </w:rPr>
        <w:t xml:space="preserve"> broj 7/17);</w:t>
      </w:r>
    </w:p>
    <w:p w:rsidR="00883D88" w:rsidRPr="0043499C" w:rsidRDefault="00883D88" w:rsidP="00314F9A">
      <w:pPr>
        <w:pStyle w:val="NoSpacing"/>
        <w:numPr>
          <w:ilvl w:val="0"/>
          <w:numId w:val="2"/>
        </w:numPr>
        <w:spacing w:after="0" w:line="240" w:lineRule="auto"/>
        <w:jc w:val="both"/>
        <w:rPr>
          <w:rFonts w:ascii="Arial Narrow" w:hAnsi="Arial Narrow" w:cs="Arial"/>
          <w:sz w:val="24"/>
          <w:szCs w:val="24"/>
          <w:lang w:val="sr-Latn-BA"/>
        </w:rPr>
      </w:pPr>
      <w:r w:rsidRPr="0043499C">
        <w:rPr>
          <w:rFonts w:ascii="Arial Narrow" w:hAnsi="Arial Narrow" w:cs="Arial"/>
          <w:sz w:val="24"/>
          <w:szCs w:val="24"/>
          <w:lang w:val="sr-Latn-BA"/>
        </w:rPr>
        <w:t>Odluka o izmjenama i dopunama Odluke o provođenju prostornog plana općineSrebrenik za period od 2015. do 2035.godine (</w:t>
      </w:r>
      <w:r w:rsidRPr="0043499C">
        <w:rPr>
          <w:rFonts w:ascii="Arial Narrow" w:hAnsi="Arial Narrow"/>
          <w:sz w:val="24"/>
          <w:szCs w:val="24"/>
          <w:lang w:val="sr-Latn-BA"/>
        </w:rPr>
        <w:t>"</w:t>
      </w:r>
      <w:r w:rsidRPr="0043499C">
        <w:rPr>
          <w:rFonts w:ascii="Arial Narrow" w:hAnsi="Arial Narrow" w:cs="Arial"/>
          <w:sz w:val="24"/>
          <w:szCs w:val="24"/>
          <w:lang w:val="sr-Latn-BA"/>
        </w:rPr>
        <w:t>Sl.glasnik opštine Srebrenik</w:t>
      </w:r>
      <w:r w:rsidRPr="0043499C">
        <w:rPr>
          <w:rFonts w:ascii="Arial Narrow" w:hAnsi="Arial Narrow"/>
          <w:sz w:val="24"/>
          <w:szCs w:val="24"/>
          <w:lang w:val="sr-Latn-BA"/>
        </w:rPr>
        <w:t>"</w:t>
      </w:r>
      <w:r w:rsidRPr="0043499C">
        <w:rPr>
          <w:rFonts w:ascii="Arial Narrow" w:hAnsi="Arial Narrow" w:cs="Arial"/>
          <w:sz w:val="24"/>
          <w:szCs w:val="24"/>
          <w:lang w:val="sr-Latn-BA"/>
        </w:rPr>
        <w:t xml:space="preserve"> broj 5/20);</w:t>
      </w:r>
    </w:p>
    <w:p w:rsidR="00F76BE3" w:rsidRPr="0043499C" w:rsidRDefault="00F76BE3" w:rsidP="00314F9A">
      <w:pPr>
        <w:pStyle w:val="NoSpacing"/>
        <w:numPr>
          <w:ilvl w:val="0"/>
          <w:numId w:val="2"/>
        </w:numPr>
        <w:spacing w:after="0" w:line="240" w:lineRule="auto"/>
        <w:jc w:val="both"/>
        <w:rPr>
          <w:rFonts w:ascii="Arial Narrow" w:hAnsi="Arial Narrow" w:cs="Arial"/>
          <w:sz w:val="24"/>
          <w:szCs w:val="24"/>
          <w:lang w:val="sr-Latn-BA"/>
        </w:rPr>
      </w:pPr>
      <w:r w:rsidRPr="0043499C">
        <w:rPr>
          <w:rFonts w:ascii="Arial Narrow" w:hAnsi="Arial Narrow" w:cs="Arial"/>
          <w:sz w:val="24"/>
          <w:szCs w:val="24"/>
          <w:lang w:val="sr-Latn-BA"/>
        </w:rPr>
        <w:t>Odluka o izmjeni Odluke o provođenju Prostornog plana OpćineSrebrenik za period 2015-2035.godine</w:t>
      </w:r>
      <w:r w:rsidR="00EF4CE9" w:rsidRPr="0043499C">
        <w:rPr>
          <w:rFonts w:ascii="Arial Narrow" w:hAnsi="Arial Narrow" w:cs="Arial"/>
          <w:sz w:val="24"/>
          <w:szCs w:val="24"/>
          <w:lang w:val="sr-Latn-BA"/>
        </w:rPr>
        <w:t>, broj 01-19-263-2/25 od 24.04.2025.godine</w:t>
      </w:r>
    </w:p>
    <w:p w:rsidR="005B3B01" w:rsidRPr="00F04AAA" w:rsidRDefault="002324A9" w:rsidP="00314F9A">
      <w:pPr>
        <w:pStyle w:val="Standard"/>
        <w:numPr>
          <w:ilvl w:val="0"/>
          <w:numId w:val="2"/>
        </w:numPr>
        <w:spacing w:after="0" w:line="240" w:lineRule="auto"/>
        <w:jc w:val="both"/>
        <w:rPr>
          <w:rFonts w:ascii="Arial Narrow" w:hAnsi="Arial Narrow" w:cs="Times New Roman"/>
          <w:lang/>
        </w:rPr>
      </w:pPr>
      <w:r w:rsidRPr="00F04AAA">
        <w:rPr>
          <w:rFonts w:ascii="Arial Narrow" w:hAnsi="Arial Narrow" w:cs="Times New Roman"/>
          <w:lang/>
        </w:rPr>
        <w:t xml:space="preserve">Regulacioni plan </w:t>
      </w:r>
      <w:r w:rsidRPr="00F04AAA">
        <w:rPr>
          <w:rFonts w:ascii="Arial Narrow" w:hAnsi="Arial Narrow"/>
          <w:lang/>
        </w:rPr>
        <w:t>"</w:t>
      </w:r>
      <w:r w:rsidRPr="00F04AAA">
        <w:rPr>
          <w:rFonts w:ascii="Arial Narrow" w:hAnsi="Arial Narrow" w:cs="Times New Roman"/>
          <w:lang/>
        </w:rPr>
        <w:t>Centar</w:t>
      </w:r>
      <w:r w:rsidRPr="00F04AAA">
        <w:rPr>
          <w:rFonts w:ascii="Arial Narrow" w:hAnsi="Arial Narrow"/>
          <w:lang/>
        </w:rPr>
        <w:t>" (Službeni glasnik opštine Srebrenik broj 3/15);</w:t>
      </w:r>
    </w:p>
    <w:p w:rsidR="00F04AAA" w:rsidRPr="00F04AAA" w:rsidRDefault="00F04AAA" w:rsidP="00F04AAA">
      <w:pPr>
        <w:pStyle w:val="Standard"/>
        <w:numPr>
          <w:ilvl w:val="0"/>
          <w:numId w:val="2"/>
        </w:numPr>
        <w:spacing w:after="0" w:line="240" w:lineRule="auto"/>
        <w:jc w:val="both"/>
        <w:rPr>
          <w:rFonts w:ascii="Arial Narrow" w:hAnsi="Arial Narrow" w:cs="Times New Roman"/>
          <w:lang/>
        </w:rPr>
      </w:pPr>
      <w:r w:rsidRPr="00F04AAA">
        <w:rPr>
          <w:rFonts w:ascii="Arial Narrow" w:hAnsi="Arial Narrow"/>
          <w:lang/>
        </w:rPr>
        <w:t>Koncept saobraćajnog rješenja za područje gradskog centra grada Srebrenika za potrebe izrade planske dokumentacije (br.19-VII/22 od 26.02.2024.godine) urađeno od strane „Euro Design“ d.o.o.Tuzla sa Odlukom o usvajanju istog od Opštinskog vijeća Opštine Srebrenik (</w:t>
      </w:r>
      <w:r w:rsidRPr="00F04AAA">
        <w:rPr>
          <w:rFonts w:ascii="Arial Narrow" w:hAnsi="Arial Narrow" w:cs="Times New Roman"/>
          <w:lang/>
        </w:rPr>
        <w:t>Odlukabr.</w:t>
      </w:r>
      <w:r w:rsidRPr="00F04AAA">
        <w:rPr>
          <w:rFonts w:ascii="Arial Narrow" w:hAnsi="Arial Narrow" w:cs="Times New Roman"/>
          <w:lang/>
        </w:rPr>
        <w:t>01-23-78-2/24</w:t>
      </w:r>
      <w:r w:rsidRPr="00F04AAA">
        <w:rPr>
          <w:rFonts w:ascii="Arial Narrow" w:hAnsi="Arial Narrow" w:cs="Times New Roman"/>
          <w:lang/>
        </w:rPr>
        <w:t>od</w:t>
      </w:r>
      <w:r w:rsidRPr="00F04AAA">
        <w:rPr>
          <w:rFonts w:ascii="Arial Narrow" w:hAnsi="Arial Narrow" w:cs="Times New Roman"/>
          <w:lang/>
        </w:rPr>
        <w:t>21</w:t>
      </w:r>
      <w:r w:rsidRPr="00F04AAA">
        <w:rPr>
          <w:rFonts w:ascii="Arial Narrow" w:hAnsi="Arial Narrow" w:cs="Times New Roman"/>
          <w:lang/>
        </w:rPr>
        <w:t>.0</w:t>
      </w:r>
      <w:r w:rsidRPr="00F04AAA">
        <w:rPr>
          <w:rFonts w:ascii="Arial Narrow" w:hAnsi="Arial Narrow" w:cs="Times New Roman"/>
          <w:lang/>
        </w:rPr>
        <w:t>2</w:t>
      </w:r>
      <w:r w:rsidRPr="00F04AAA">
        <w:rPr>
          <w:rFonts w:ascii="Arial Narrow" w:hAnsi="Arial Narrow" w:cs="Times New Roman"/>
          <w:lang/>
        </w:rPr>
        <w:t>.202</w:t>
      </w:r>
      <w:r w:rsidRPr="00F04AAA">
        <w:rPr>
          <w:rFonts w:ascii="Arial Narrow" w:hAnsi="Arial Narrow" w:cs="Times New Roman"/>
          <w:lang/>
        </w:rPr>
        <w:t>4</w:t>
      </w:r>
      <w:r w:rsidRPr="00F04AAA">
        <w:rPr>
          <w:rFonts w:ascii="Arial Narrow" w:hAnsi="Arial Narrow" w:cs="Times New Roman"/>
          <w:lang/>
        </w:rPr>
        <w:t>.godine, „Službeniglasnikgrada</w:t>
      </w:r>
      <w:r w:rsidRPr="00F04AAA">
        <w:rPr>
          <w:rFonts w:ascii="Arial Narrow" w:hAnsi="Arial Narrow" w:cs="Times New Roman"/>
          <w:lang/>
        </w:rPr>
        <w:t>Srebrenik</w:t>
      </w:r>
      <w:r w:rsidRPr="00F04AAA">
        <w:rPr>
          <w:rFonts w:ascii="Arial Narrow" w:hAnsi="Arial Narrow" w:cs="Times New Roman"/>
          <w:lang/>
        </w:rPr>
        <w:t>“ br</w:t>
      </w:r>
      <w:r w:rsidRPr="00F04AAA">
        <w:rPr>
          <w:rFonts w:ascii="Arial Narrow" w:hAnsi="Arial Narrow" w:cs="Times New Roman"/>
          <w:lang/>
        </w:rPr>
        <w:t>.03</w:t>
      </w:r>
      <w:r w:rsidRPr="00F04AAA">
        <w:rPr>
          <w:rFonts w:ascii="Arial Narrow" w:hAnsi="Arial Narrow" w:cs="Times New Roman"/>
          <w:lang/>
        </w:rPr>
        <w:t>/2</w:t>
      </w:r>
      <w:r w:rsidRPr="00F04AAA">
        <w:rPr>
          <w:rFonts w:ascii="Arial Narrow" w:hAnsi="Arial Narrow" w:cs="Times New Roman"/>
          <w:lang/>
        </w:rPr>
        <w:t>4</w:t>
      </w:r>
      <w:r w:rsidRPr="00F04AAA">
        <w:rPr>
          <w:rFonts w:ascii="Arial Narrow" w:hAnsi="Arial Narrow" w:cs="Times New Roman"/>
          <w:lang/>
        </w:rPr>
        <w:t>)</w:t>
      </w:r>
      <w:r w:rsidRPr="00F04AAA">
        <w:rPr>
          <w:rFonts w:ascii="Arial Narrow" w:hAnsi="Arial Narrow" w:cs="Times New Roman"/>
          <w:lang/>
        </w:rPr>
        <w:t>;</w:t>
      </w:r>
    </w:p>
    <w:p w:rsidR="00F04AAA" w:rsidRPr="00F04AAA" w:rsidRDefault="00F04AAA" w:rsidP="00F04AAA">
      <w:pPr>
        <w:pStyle w:val="Standard"/>
        <w:numPr>
          <w:ilvl w:val="0"/>
          <w:numId w:val="2"/>
        </w:numPr>
        <w:spacing w:after="0" w:line="240" w:lineRule="auto"/>
        <w:jc w:val="both"/>
        <w:rPr>
          <w:rFonts w:ascii="Arial Narrow" w:hAnsi="Arial Narrow" w:cs="Times New Roman"/>
          <w:lang/>
        </w:rPr>
      </w:pPr>
      <w:r w:rsidRPr="00F04AAA">
        <w:rPr>
          <w:rFonts w:ascii="Arial Narrow" w:hAnsi="Arial Narrow" w:cs="Times New Roman"/>
          <w:lang/>
        </w:rPr>
        <w:t>Odluka o izmjenama i dopunama Odluke o usvajanju kocepta saobraćajnog rješenja grada Srebrenik</w:t>
      </w:r>
      <w:r w:rsidRPr="00F04AAA">
        <w:rPr>
          <w:rFonts w:ascii="Arial Narrow" w:hAnsi="Arial Narrow"/>
          <w:lang/>
        </w:rPr>
        <w:t>(</w:t>
      </w:r>
      <w:r w:rsidRPr="00F04AAA">
        <w:rPr>
          <w:rFonts w:ascii="Arial Narrow" w:hAnsi="Arial Narrow" w:cs="Times New Roman"/>
          <w:lang/>
        </w:rPr>
        <w:t>Odlukabr.</w:t>
      </w:r>
      <w:r w:rsidRPr="00F04AAA">
        <w:rPr>
          <w:rFonts w:ascii="Arial Narrow" w:hAnsi="Arial Narrow" w:cs="Times New Roman"/>
          <w:lang/>
        </w:rPr>
        <w:t>01-23-385-2/24</w:t>
      </w:r>
      <w:r w:rsidRPr="00F04AAA">
        <w:rPr>
          <w:rFonts w:ascii="Arial Narrow" w:hAnsi="Arial Narrow" w:cs="Times New Roman"/>
          <w:lang/>
        </w:rPr>
        <w:t>od</w:t>
      </w:r>
      <w:r w:rsidRPr="00F04AAA">
        <w:rPr>
          <w:rFonts w:ascii="Arial Narrow" w:hAnsi="Arial Narrow" w:cs="Times New Roman"/>
          <w:lang/>
        </w:rPr>
        <w:t>29</w:t>
      </w:r>
      <w:r w:rsidRPr="00F04AAA">
        <w:rPr>
          <w:rFonts w:ascii="Arial Narrow" w:hAnsi="Arial Narrow" w:cs="Times New Roman"/>
          <w:lang/>
        </w:rPr>
        <w:t>.0</w:t>
      </w:r>
      <w:r w:rsidRPr="00F04AAA">
        <w:rPr>
          <w:rFonts w:ascii="Arial Narrow" w:hAnsi="Arial Narrow" w:cs="Times New Roman"/>
          <w:lang/>
        </w:rPr>
        <w:t>8</w:t>
      </w:r>
      <w:r w:rsidRPr="00F04AAA">
        <w:rPr>
          <w:rFonts w:ascii="Arial Narrow" w:hAnsi="Arial Narrow" w:cs="Times New Roman"/>
          <w:lang/>
        </w:rPr>
        <w:t>.202</w:t>
      </w:r>
      <w:r w:rsidRPr="00F04AAA">
        <w:rPr>
          <w:rFonts w:ascii="Arial Narrow" w:hAnsi="Arial Narrow" w:cs="Times New Roman"/>
          <w:lang/>
        </w:rPr>
        <w:t>4</w:t>
      </w:r>
      <w:r w:rsidRPr="00F04AAA">
        <w:rPr>
          <w:rFonts w:ascii="Arial Narrow" w:hAnsi="Arial Narrow" w:cs="Times New Roman"/>
          <w:lang/>
        </w:rPr>
        <w:t>.godine, „Službeniglasnikgrada</w:t>
      </w:r>
      <w:r w:rsidRPr="00F04AAA">
        <w:rPr>
          <w:rFonts w:ascii="Arial Narrow" w:hAnsi="Arial Narrow" w:cs="Times New Roman"/>
          <w:lang/>
        </w:rPr>
        <w:t>Srebrenik</w:t>
      </w:r>
      <w:r w:rsidRPr="00F04AAA">
        <w:rPr>
          <w:rFonts w:ascii="Arial Narrow" w:hAnsi="Arial Narrow" w:cs="Times New Roman"/>
          <w:lang/>
        </w:rPr>
        <w:t>“ br</w:t>
      </w:r>
      <w:r w:rsidRPr="00F04AAA">
        <w:rPr>
          <w:rFonts w:ascii="Arial Narrow" w:hAnsi="Arial Narrow" w:cs="Times New Roman"/>
          <w:lang/>
        </w:rPr>
        <w:t>.12</w:t>
      </w:r>
      <w:r w:rsidRPr="00F04AAA">
        <w:rPr>
          <w:rFonts w:ascii="Arial Narrow" w:hAnsi="Arial Narrow" w:cs="Times New Roman"/>
          <w:lang/>
        </w:rPr>
        <w:t>/2</w:t>
      </w:r>
      <w:r w:rsidRPr="00F04AAA">
        <w:rPr>
          <w:rFonts w:ascii="Arial Narrow" w:hAnsi="Arial Narrow" w:cs="Times New Roman"/>
          <w:lang/>
        </w:rPr>
        <w:t>4</w:t>
      </w:r>
      <w:r w:rsidRPr="00F04AAA">
        <w:rPr>
          <w:rFonts w:ascii="Arial Narrow" w:hAnsi="Arial Narrow" w:cs="Times New Roman"/>
          <w:lang/>
        </w:rPr>
        <w:t>)</w:t>
      </w:r>
      <w:r w:rsidRPr="00F04AAA">
        <w:rPr>
          <w:rFonts w:ascii="Arial Narrow" w:hAnsi="Arial Narrow" w:cs="Times New Roman"/>
          <w:lang/>
        </w:rPr>
        <w:t>;</w:t>
      </w:r>
    </w:p>
    <w:p w:rsidR="00F04AAA" w:rsidRPr="00F04AAA" w:rsidRDefault="00F04AAA" w:rsidP="00F04AAA">
      <w:pPr>
        <w:pStyle w:val="Standard"/>
        <w:numPr>
          <w:ilvl w:val="0"/>
          <w:numId w:val="2"/>
        </w:numPr>
        <w:spacing w:after="0" w:line="240" w:lineRule="auto"/>
        <w:jc w:val="both"/>
        <w:rPr>
          <w:rFonts w:ascii="Arial Narrow" w:hAnsi="Arial Narrow" w:cs="Times New Roman"/>
          <w:lang/>
        </w:rPr>
      </w:pPr>
      <w:r w:rsidRPr="00F04AAA">
        <w:rPr>
          <w:rFonts w:ascii="Arial Narrow" w:hAnsi="Arial Narrow"/>
          <w:lang/>
        </w:rPr>
        <w:t>Izvještaj Komisije za utvrđivanje kapaciteta stacionarnog saobraćaja unutar gradske zone od 06.12.2019.godine;</w:t>
      </w:r>
    </w:p>
    <w:p w:rsidR="00F04AAA" w:rsidRPr="00F04AAA" w:rsidRDefault="00F04AAA" w:rsidP="00F04AAA">
      <w:pPr>
        <w:pStyle w:val="Standard"/>
        <w:numPr>
          <w:ilvl w:val="0"/>
          <w:numId w:val="2"/>
        </w:numPr>
        <w:spacing w:after="0" w:line="240" w:lineRule="auto"/>
        <w:jc w:val="both"/>
        <w:rPr>
          <w:rFonts w:ascii="Arial Narrow" w:hAnsi="Arial Narrow" w:cs="Times New Roman"/>
          <w:lang/>
        </w:rPr>
      </w:pPr>
      <w:r w:rsidRPr="00F04AAA">
        <w:rPr>
          <w:rFonts w:ascii="Arial Narrow" w:hAnsi="Arial Narrow" w:cs="Times New Roman"/>
          <w:lang/>
        </w:rPr>
        <w:t xml:space="preserve">Podaci pojedinih </w:t>
      </w:r>
      <w:r w:rsidRPr="00F04AAA">
        <w:rPr>
          <w:rFonts w:ascii="Arial Narrow" w:hAnsi="Arial Narrow" w:cs="Times New Roman"/>
          <w:lang/>
        </w:rPr>
        <w:t>nadležnihorgana i institucijadostavljenenazahtjevnosiocapripremePlana;</w:t>
      </w:r>
    </w:p>
    <w:p w:rsidR="00F04AAA" w:rsidRPr="00F04AAA" w:rsidRDefault="00F04AAA" w:rsidP="00F04AAA">
      <w:pPr>
        <w:pStyle w:val="Standard"/>
        <w:numPr>
          <w:ilvl w:val="0"/>
          <w:numId w:val="2"/>
        </w:numPr>
        <w:spacing w:after="0" w:line="240" w:lineRule="auto"/>
        <w:jc w:val="both"/>
        <w:rPr>
          <w:rFonts w:ascii="Arial Narrow" w:hAnsi="Arial Narrow" w:cs="Times New Roman"/>
          <w:lang/>
        </w:rPr>
      </w:pPr>
      <w:r w:rsidRPr="00F04AAA">
        <w:rPr>
          <w:rFonts w:ascii="Arial Narrow" w:hAnsi="Arial Narrow" w:cs="Times New Roman"/>
          <w:lang/>
        </w:rPr>
        <w:t>Zahtjevi i prijedlozizaprimljeni u toku pripreme izrade plana sa stavom Nosioca pripreme.</w:t>
      </w:r>
    </w:p>
    <w:p w:rsidR="002F0BB2" w:rsidRPr="00B0451F" w:rsidRDefault="002F0BB2" w:rsidP="002F0BB2">
      <w:pPr>
        <w:pStyle w:val="Standard"/>
        <w:spacing w:after="0" w:line="240" w:lineRule="auto"/>
        <w:ind w:left="1080"/>
        <w:jc w:val="both"/>
        <w:rPr>
          <w:rFonts w:ascii="Arial Narrow" w:hAnsi="Arial Narrow" w:cs="Times New Roman"/>
          <w:color w:val="FF0000"/>
          <w:lang/>
        </w:rPr>
      </w:pPr>
    </w:p>
    <w:p w:rsidR="007B41C7" w:rsidRPr="00FB56E1" w:rsidRDefault="001274BB" w:rsidP="00314F9A">
      <w:pPr>
        <w:pStyle w:val="Standard"/>
        <w:numPr>
          <w:ilvl w:val="0"/>
          <w:numId w:val="3"/>
        </w:numPr>
        <w:spacing w:after="0" w:line="240" w:lineRule="auto"/>
        <w:jc w:val="both"/>
        <w:rPr>
          <w:rFonts w:ascii="Arial Narrow" w:hAnsi="Arial Narrow" w:cs="Times New Roman"/>
          <w:b/>
          <w:bCs/>
          <w:lang/>
        </w:rPr>
      </w:pPr>
      <w:r w:rsidRPr="00FB56E1">
        <w:rPr>
          <w:rFonts w:ascii="Arial Narrow" w:hAnsi="Arial Narrow" w:cs="Times New Roman"/>
          <w:b/>
          <w:bCs/>
          <w:lang/>
        </w:rPr>
        <w:t xml:space="preserve">PRIMIJENJENA METODOLOGIJA, NAČIN IZRADE I SADRŽAJ PLANA </w:t>
      </w:r>
    </w:p>
    <w:p w:rsidR="006E579F" w:rsidRPr="00FB56E1" w:rsidRDefault="006E579F" w:rsidP="006E579F">
      <w:pPr>
        <w:pStyle w:val="Standard"/>
        <w:spacing w:after="0" w:line="240" w:lineRule="auto"/>
        <w:ind w:left="720"/>
        <w:jc w:val="both"/>
        <w:rPr>
          <w:rFonts w:ascii="Arial Narrow" w:hAnsi="Arial Narrow" w:cs="Times New Roman"/>
          <w:b/>
          <w:bCs/>
          <w:lang/>
        </w:rPr>
      </w:pPr>
    </w:p>
    <w:p w:rsidR="002324A9" w:rsidRPr="00FB56E1" w:rsidRDefault="002324A9" w:rsidP="002324A9">
      <w:pPr>
        <w:pStyle w:val="Standard"/>
        <w:spacing w:after="0" w:line="240" w:lineRule="auto"/>
        <w:ind w:firstLine="720"/>
        <w:jc w:val="both"/>
        <w:rPr>
          <w:rFonts w:ascii="Arial Narrow" w:hAnsi="Arial Narrow" w:cs="Times New Roman"/>
          <w:lang/>
        </w:rPr>
      </w:pPr>
      <w:r w:rsidRPr="00FB56E1">
        <w:rPr>
          <w:rFonts w:ascii="Arial Narrow" w:hAnsi="Arial Narrow" w:cs="Times New Roman"/>
          <w:lang/>
        </w:rPr>
        <w:t xml:space="preserve">Plan se radi u skladu </w:t>
      </w:r>
      <w:r w:rsidRPr="00FB56E1">
        <w:rPr>
          <w:rFonts w:ascii="Arial Narrow" w:hAnsi="Arial Narrow" w:cs="Times New Roman"/>
          <w:lang/>
        </w:rPr>
        <w:t xml:space="preserve">sa odredbama važećeg Zakona o </w:t>
      </w:r>
      <w:r w:rsidRPr="00FB56E1">
        <w:rPr>
          <w:rFonts w:ascii="Arial Narrow" w:hAnsi="Arial Narrow" w:cs="Times New Roman"/>
          <w:lang/>
        </w:rPr>
        <w:t xml:space="preserve">prostornom </w:t>
      </w:r>
      <w:r w:rsidRPr="00FB56E1">
        <w:rPr>
          <w:rFonts w:ascii="Arial Narrow" w:hAnsi="Arial Narrow" w:cs="Times New Roman"/>
          <w:lang/>
        </w:rPr>
        <w:t xml:space="preserve">uređenju </w:t>
      </w:r>
      <w:r w:rsidRPr="00FB56E1">
        <w:rPr>
          <w:rFonts w:ascii="Arial Narrow" w:hAnsi="Arial Narrow" w:cs="Times New Roman"/>
          <w:lang/>
        </w:rPr>
        <w:t>Tuzlanskog kantona</w:t>
      </w:r>
      <w:r w:rsidRPr="00FB56E1">
        <w:rPr>
          <w:rFonts w:ascii="Arial Narrow" w:hAnsi="Arial Narrow" w:cs="Times New Roman"/>
          <w:lang/>
        </w:rPr>
        <w:t xml:space="preserve"> („Služben</w:t>
      </w:r>
      <w:r w:rsidRPr="00FB56E1">
        <w:rPr>
          <w:rFonts w:ascii="Arial Narrow" w:hAnsi="Arial Narrow" w:cs="Times New Roman"/>
          <w:lang/>
        </w:rPr>
        <w:t>enovine Tuzlanskog kantona</w:t>
      </w:r>
      <w:r w:rsidRPr="00FB56E1">
        <w:rPr>
          <w:rFonts w:ascii="Arial Narrow" w:hAnsi="Arial Narrow" w:cs="Times New Roman"/>
          <w:lang/>
        </w:rPr>
        <w:t xml:space="preserve">“, br. </w:t>
      </w:r>
      <w:r w:rsidRPr="00FB56E1">
        <w:rPr>
          <w:rFonts w:ascii="Arial Narrow" w:hAnsi="Arial Narrow" w:cs="Times New Roman"/>
          <w:lang/>
        </w:rPr>
        <w:t>6/11, 04/13, 15/13, 02/16 i 4/17</w:t>
      </w:r>
      <w:r w:rsidRPr="00FB56E1">
        <w:rPr>
          <w:rFonts w:ascii="Arial Narrow" w:hAnsi="Arial Narrow" w:cs="Times New Roman"/>
          <w:lang/>
        </w:rPr>
        <w:t xml:space="preserve">), </w:t>
      </w:r>
      <w:r w:rsidRPr="00FB56E1">
        <w:rPr>
          <w:rFonts w:ascii="Arial Narrow" w:hAnsi="Arial Narrow" w:cs="Times New Roman"/>
          <w:lang/>
        </w:rPr>
        <w:t xml:space="preserve">Uredbom o jedinstvenoj metodologiji za izradu planskih dokumenata („Službene novine Federacije BiH“ br.63/04, 50/07 i 84/10), Odlukom o pristupanju izradi Regulacionih planova, te usvojenim Planom i programom aktivnosti za pripremu i izradu Regulacionog plana, </w:t>
      </w:r>
      <w:r w:rsidRPr="00FB56E1">
        <w:rPr>
          <w:rFonts w:ascii="Arial Narrow" w:hAnsi="Arial Narrow" w:cs="Times New Roman"/>
          <w:lang/>
        </w:rPr>
        <w:t>te drugim propisima iz posebnih oblasti, relevantnih za planiranje i uređenje prostora</w:t>
      </w:r>
      <w:r w:rsidRPr="00FB56E1">
        <w:rPr>
          <w:rFonts w:ascii="Arial Narrow" w:hAnsi="Arial Narrow" w:cs="Times New Roman"/>
          <w:lang/>
        </w:rPr>
        <w:t>.</w:t>
      </w:r>
    </w:p>
    <w:p w:rsidR="00701958" w:rsidRPr="00FB56E1" w:rsidRDefault="00701958" w:rsidP="002324A9">
      <w:pPr>
        <w:pStyle w:val="Standard"/>
        <w:spacing w:after="0" w:line="240" w:lineRule="auto"/>
        <w:ind w:firstLine="720"/>
        <w:jc w:val="both"/>
        <w:rPr>
          <w:rFonts w:ascii="Arial Narrow" w:hAnsi="Arial Narrow" w:cs="Times New Roman"/>
          <w:lang/>
        </w:rPr>
      </w:pPr>
      <w:r w:rsidRPr="00FB56E1">
        <w:rPr>
          <w:rFonts w:ascii="Arial Narrow" w:hAnsi="Arial Narrow" w:cs="Times New Roman"/>
          <w:lang/>
        </w:rPr>
        <w:t>Postupak pripreme i izrade Regulacionog plana obuhvata dvije faze:</w:t>
      </w:r>
    </w:p>
    <w:p w:rsidR="00701958" w:rsidRPr="00FB56E1" w:rsidRDefault="00701958" w:rsidP="00C42C9D">
      <w:pPr>
        <w:pStyle w:val="Standard"/>
        <w:numPr>
          <w:ilvl w:val="0"/>
          <w:numId w:val="7"/>
        </w:numPr>
        <w:spacing w:after="0" w:line="240" w:lineRule="auto"/>
        <w:jc w:val="both"/>
        <w:rPr>
          <w:rFonts w:ascii="Arial Narrow" w:hAnsi="Arial Narrow" w:cs="Times New Roman"/>
          <w:lang/>
        </w:rPr>
      </w:pPr>
      <w:r w:rsidRPr="00FB56E1">
        <w:rPr>
          <w:rFonts w:ascii="Arial Narrow" w:hAnsi="Arial Narrow" w:cs="Times New Roman"/>
          <w:lang/>
        </w:rPr>
        <w:t>Priprema i izrada Urbanističke osnove (sa usvajanjem osnovne koncepcije izgradnje uređenja prostorne cjeline),</w:t>
      </w:r>
    </w:p>
    <w:p w:rsidR="006E579F" w:rsidRPr="00FB56E1" w:rsidRDefault="00701958" w:rsidP="00C42C9D">
      <w:pPr>
        <w:pStyle w:val="Standard"/>
        <w:numPr>
          <w:ilvl w:val="0"/>
          <w:numId w:val="7"/>
        </w:numPr>
        <w:spacing w:after="0" w:line="240" w:lineRule="auto"/>
        <w:jc w:val="both"/>
        <w:rPr>
          <w:rFonts w:ascii="Arial Narrow" w:hAnsi="Arial Narrow" w:cs="Times New Roman"/>
          <w:lang/>
        </w:rPr>
      </w:pPr>
      <w:r w:rsidRPr="00FB56E1">
        <w:rPr>
          <w:rFonts w:ascii="Arial Narrow" w:hAnsi="Arial Narrow" w:cs="Times New Roman"/>
          <w:lang/>
        </w:rPr>
        <w:t>Izrada prednacrta, nacrta i prijedloga Regulacionog plana.</w:t>
      </w:r>
    </w:p>
    <w:p w:rsidR="005069AF" w:rsidRPr="00B0451F" w:rsidRDefault="005069AF" w:rsidP="00A01369">
      <w:pPr>
        <w:pStyle w:val="Standard"/>
        <w:spacing w:after="0" w:line="240" w:lineRule="auto"/>
        <w:jc w:val="both"/>
        <w:rPr>
          <w:rFonts w:ascii="Arial Narrow" w:hAnsi="Arial Narrow" w:cs="Times New Roman"/>
          <w:color w:val="FF0000"/>
          <w:lang/>
        </w:rPr>
      </w:pPr>
    </w:p>
    <w:p w:rsidR="00E81F2C" w:rsidRPr="00FB56E1" w:rsidRDefault="002324A9" w:rsidP="00314F9A">
      <w:pPr>
        <w:pStyle w:val="Standard"/>
        <w:numPr>
          <w:ilvl w:val="0"/>
          <w:numId w:val="3"/>
        </w:numPr>
        <w:spacing w:after="0" w:line="240" w:lineRule="auto"/>
        <w:jc w:val="both"/>
        <w:rPr>
          <w:rFonts w:ascii="Arial Narrow" w:hAnsi="Arial Narrow" w:cs="Times New Roman"/>
          <w:b/>
          <w:bCs/>
          <w:lang/>
        </w:rPr>
      </w:pPr>
      <w:r w:rsidRPr="00FB56E1">
        <w:rPr>
          <w:rFonts w:ascii="Arial Narrow" w:hAnsi="Arial Narrow" w:cs="Times New Roman"/>
          <w:b/>
          <w:bCs/>
          <w:lang/>
        </w:rPr>
        <w:t>PODLOGE ZA IZRADU PLANA</w:t>
      </w:r>
    </w:p>
    <w:p w:rsidR="00E81F2C" w:rsidRPr="00FB56E1" w:rsidRDefault="00E81F2C" w:rsidP="00E81F2C">
      <w:pPr>
        <w:pStyle w:val="Standard"/>
        <w:spacing w:after="0" w:line="240" w:lineRule="auto"/>
        <w:jc w:val="both"/>
        <w:rPr>
          <w:rFonts w:ascii="Arial Narrow" w:hAnsi="Arial Narrow" w:cs="Times New Roman"/>
          <w:b/>
          <w:bCs/>
          <w:lang/>
        </w:rPr>
      </w:pPr>
    </w:p>
    <w:p w:rsidR="006F6618" w:rsidRPr="00FB56E1" w:rsidRDefault="006F6618" w:rsidP="006F6618">
      <w:pPr>
        <w:pStyle w:val="Standard"/>
        <w:spacing w:after="0" w:line="240" w:lineRule="auto"/>
        <w:ind w:firstLine="720"/>
        <w:jc w:val="both"/>
        <w:rPr>
          <w:rFonts w:ascii="Arial Narrow" w:hAnsi="Arial Narrow" w:cs="Times New Roman"/>
          <w:lang/>
        </w:rPr>
      </w:pPr>
      <w:r w:rsidRPr="00FB56E1">
        <w:rPr>
          <w:rFonts w:ascii="Arial Narrow" w:hAnsi="Arial Narrow" w:cs="Times New Roman"/>
          <w:lang/>
        </w:rPr>
        <w:t>Regulacioniplanjerađennaažurnojkatastarskojpodlozikojajepribavljenaodstrane</w:t>
      </w:r>
      <w:r w:rsidRPr="00FB56E1">
        <w:rPr>
          <w:rFonts w:ascii="Arial Narrow" w:hAnsi="Arial Narrow" w:cs="Times New Roman"/>
          <w:lang/>
        </w:rPr>
        <w:t xml:space="preserve">Službe za geodetske </w:t>
      </w:r>
      <w:r w:rsidRPr="00FB56E1">
        <w:rPr>
          <w:rFonts w:ascii="Arial Narrow" w:hAnsi="Arial Narrow" w:cs="Times New Roman"/>
          <w:lang/>
        </w:rPr>
        <w:t>i imovinsko-pravneposlove</w:t>
      </w:r>
      <w:r w:rsidRPr="00FB56E1">
        <w:rPr>
          <w:rFonts w:ascii="Arial Narrow" w:hAnsi="Arial Narrow" w:cs="Times New Roman"/>
          <w:lang/>
        </w:rPr>
        <w:t>Grada Srebrenik</w:t>
      </w:r>
      <w:r w:rsidRPr="00FB56E1">
        <w:rPr>
          <w:rFonts w:ascii="Arial Narrow" w:hAnsi="Arial Narrow" w:cs="Times New Roman"/>
          <w:lang/>
        </w:rPr>
        <w:t>, a, takođe, izvršenojeažuriranjegeodetskepodlogeodstraneInstitutazagrađevinarstvo „IG“ d.o.o.BanjaLuka, tejenatajnačindobijenradnimaterijal o predstaviterena, nakomesudaljerađenesveaktivnosti u vezisaizradomPlana.</w:t>
      </w:r>
    </w:p>
    <w:p w:rsidR="006F6618" w:rsidRPr="00B0451F" w:rsidRDefault="006F6618" w:rsidP="002324A9">
      <w:pPr>
        <w:pStyle w:val="Standard"/>
        <w:spacing w:after="0" w:line="240" w:lineRule="auto"/>
        <w:ind w:firstLine="720"/>
        <w:jc w:val="both"/>
        <w:rPr>
          <w:rFonts w:ascii="Arial Narrow" w:hAnsi="Arial Narrow" w:cs="Times New Roman"/>
          <w:color w:val="FF0000"/>
          <w:lang/>
        </w:rPr>
      </w:pPr>
    </w:p>
    <w:p w:rsidR="00E81F2C" w:rsidRPr="00B0451F" w:rsidRDefault="00E81F2C" w:rsidP="00E81F2C">
      <w:pPr>
        <w:pStyle w:val="Standard"/>
        <w:spacing w:after="0" w:line="240" w:lineRule="auto"/>
        <w:rPr>
          <w:rFonts w:ascii="Arial Narrow" w:hAnsi="Arial Narrow" w:cs="Times New Roman"/>
          <w:color w:val="FF0000"/>
          <w:lang/>
        </w:rPr>
      </w:pPr>
    </w:p>
    <w:p w:rsidR="00765473" w:rsidRPr="00B0451F" w:rsidRDefault="00765473" w:rsidP="00F418E1">
      <w:pPr>
        <w:pStyle w:val="Standard"/>
        <w:spacing w:after="0" w:line="240" w:lineRule="auto"/>
        <w:rPr>
          <w:rFonts w:ascii="Arial Narrow" w:hAnsi="Arial Narrow" w:cs="Times New Roman"/>
          <w:b/>
          <w:bCs/>
          <w:color w:val="FF0000"/>
          <w:lang/>
        </w:rPr>
      </w:pPr>
    </w:p>
    <w:p w:rsidR="00480EC9" w:rsidRPr="00B0451F" w:rsidRDefault="00480EC9" w:rsidP="00480EC9">
      <w:pPr>
        <w:pStyle w:val="Standard"/>
        <w:spacing w:after="0" w:line="240" w:lineRule="auto"/>
        <w:ind w:left="1080"/>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D74861" w:rsidRPr="00B0451F" w:rsidRDefault="00D74861" w:rsidP="00D74861">
      <w:pPr>
        <w:pStyle w:val="Standard"/>
        <w:spacing w:after="0" w:line="240" w:lineRule="auto"/>
        <w:jc w:val="both"/>
        <w:rPr>
          <w:rFonts w:ascii="Arial Narrow" w:hAnsi="Arial Narrow" w:cs="Times New Roman"/>
          <w:color w:val="FF0000"/>
          <w:lang/>
        </w:rPr>
      </w:pPr>
    </w:p>
    <w:p w:rsidR="006874F9" w:rsidRPr="00B0451F" w:rsidRDefault="006874F9">
      <w:pPr>
        <w:widowControl/>
        <w:suppressAutoHyphens w:val="0"/>
        <w:autoSpaceDE/>
        <w:autoSpaceDN/>
        <w:textAlignment w:val="auto"/>
        <w:rPr>
          <w:rFonts w:ascii="Arial Narrow" w:hAnsi="Arial Narrow" w:cs="Times New Roman"/>
          <w:color w:val="FF0000"/>
          <w:lang/>
        </w:rPr>
      </w:pPr>
    </w:p>
    <w:p w:rsidR="006874F9" w:rsidRPr="00B0451F" w:rsidRDefault="006874F9">
      <w:pPr>
        <w:widowControl/>
        <w:suppressAutoHyphens w:val="0"/>
        <w:autoSpaceDE/>
        <w:autoSpaceDN/>
        <w:textAlignment w:val="auto"/>
        <w:rPr>
          <w:rFonts w:ascii="Arial Narrow" w:hAnsi="Arial Narrow" w:cs="Times New Roman"/>
          <w:color w:val="FF0000"/>
          <w:lang/>
        </w:rPr>
      </w:pPr>
    </w:p>
    <w:p w:rsidR="006874F9" w:rsidRPr="00B0451F" w:rsidRDefault="006874F9">
      <w:pPr>
        <w:widowControl/>
        <w:suppressAutoHyphens w:val="0"/>
        <w:autoSpaceDE/>
        <w:autoSpaceDN/>
        <w:textAlignment w:val="auto"/>
        <w:rPr>
          <w:rFonts w:ascii="Arial Narrow" w:hAnsi="Arial Narrow" w:cs="Times New Roman"/>
          <w:color w:val="FF0000"/>
          <w:lang/>
        </w:rPr>
      </w:pPr>
    </w:p>
    <w:p w:rsidR="006874F9" w:rsidRPr="00B0451F" w:rsidRDefault="006874F9">
      <w:pPr>
        <w:widowControl/>
        <w:suppressAutoHyphens w:val="0"/>
        <w:autoSpaceDE/>
        <w:autoSpaceDN/>
        <w:textAlignment w:val="auto"/>
        <w:rPr>
          <w:rFonts w:ascii="Arial Narrow" w:hAnsi="Arial Narrow" w:cs="Times New Roman"/>
          <w:color w:val="FF0000"/>
          <w:lang/>
        </w:rPr>
      </w:pPr>
    </w:p>
    <w:p w:rsidR="006874F9" w:rsidRPr="00B0451F" w:rsidRDefault="006874F9">
      <w:pPr>
        <w:widowControl/>
        <w:suppressAutoHyphens w:val="0"/>
        <w:autoSpaceDE/>
        <w:autoSpaceDN/>
        <w:textAlignment w:val="auto"/>
        <w:rPr>
          <w:rFonts w:ascii="Arial Narrow" w:hAnsi="Arial Narrow" w:cs="Times New Roman"/>
          <w:color w:val="FF0000"/>
          <w:lang/>
        </w:rPr>
      </w:pPr>
    </w:p>
    <w:p w:rsidR="006874F9" w:rsidRPr="00B0451F" w:rsidRDefault="006874F9">
      <w:pPr>
        <w:widowControl/>
        <w:suppressAutoHyphens w:val="0"/>
        <w:autoSpaceDE/>
        <w:autoSpaceDN/>
        <w:textAlignment w:val="auto"/>
        <w:rPr>
          <w:rFonts w:ascii="Arial Narrow" w:hAnsi="Arial Narrow" w:cs="Times New Roman"/>
          <w:color w:val="FF0000"/>
          <w:lang/>
        </w:rPr>
      </w:pPr>
    </w:p>
    <w:p w:rsidR="002A4A4A" w:rsidRDefault="002A4A4A"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Default="001A4FBE" w:rsidP="00D74861">
      <w:pPr>
        <w:pStyle w:val="Standard"/>
        <w:spacing w:after="0" w:line="240" w:lineRule="auto"/>
        <w:jc w:val="both"/>
        <w:rPr>
          <w:rFonts w:ascii="Arial Narrow" w:hAnsi="Arial Narrow" w:cs="Times New Roman"/>
          <w:color w:val="FF0000"/>
          <w:lang/>
        </w:rPr>
      </w:pPr>
    </w:p>
    <w:p w:rsidR="001A4FBE" w:rsidRPr="00B0451F" w:rsidRDefault="001A4FBE" w:rsidP="00D74861">
      <w:pPr>
        <w:pStyle w:val="Standard"/>
        <w:spacing w:after="0" w:line="240" w:lineRule="auto"/>
        <w:jc w:val="both"/>
        <w:rPr>
          <w:rFonts w:ascii="Arial Narrow" w:hAnsi="Arial Narrow" w:cs="Times New Roman"/>
          <w:color w:val="FF0000"/>
          <w:lang/>
        </w:rPr>
      </w:pPr>
    </w:p>
    <w:p w:rsidR="002A4A4A" w:rsidRPr="00B0451F" w:rsidRDefault="002A4A4A" w:rsidP="00D74861">
      <w:pPr>
        <w:pStyle w:val="Standard"/>
        <w:spacing w:after="0" w:line="240" w:lineRule="auto"/>
        <w:jc w:val="both"/>
        <w:rPr>
          <w:rFonts w:ascii="Arial Narrow" w:hAnsi="Arial Narrow" w:cs="Times New Roman"/>
          <w:color w:val="FF0000"/>
          <w:lang/>
        </w:rPr>
      </w:pPr>
    </w:p>
    <w:p w:rsidR="002A4A4A" w:rsidRPr="00B0451F" w:rsidRDefault="002A4A4A" w:rsidP="00D74861">
      <w:pPr>
        <w:pStyle w:val="Standard"/>
        <w:spacing w:after="0" w:line="240" w:lineRule="auto"/>
        <w:jc w:val="both"/>
        <w:rPr>
          <w:rFonts w:ascii="Arial Narrow" w:hAnsi="Arial Narrow" w:cs="Times New Roman"/>
          <w:color w:val="FF0000"/>
          <w:lang/>
        </w:rPr>
      </w:pPr>
    </w:p>
    <w:p w:rsidR="002A4A4A" w:rsidRPr="00B0451F" w:rsidRDefault="002A4A4A" w:rsidP="00D74861">
      <w:pPr>
        <w:pStyle w:val="Standard"/>
        <w:spacing w:after="0" w:line="240" w:lineRule="auto"/>
        <w:jc w:val="both"/>
        <w:rPr>
          <w:rFonts w:ascii="Arial Narrow" w:hAnsi="Arial Narrow" w:cs="Times New Roman"/>
          <w:color w:val="FF0000"/>
          <w:lang/>
        </w:rPr>
      </w:pPr>
    </w:p>
    <w:p w:rsidR="002A4A4A" w:rsidRPr="00B0451F" w:rsidRDefault="002A4A4A" w:rsidP="00D74861">
      <w:pPr>
        <w:pStyle w:val="Standard"/>
        <w:spacing w:after="0" w:line="240" w:lineRule="auto"/>
        <w:jc w:val="both"/>
        <w:rPr>
          <w:rFonts w:ascii="Arial Narrow" w:hAnsi="Arial Narrow" w:cs="Times New Roman"/>
          <w:color w:val="FF0000"/>
          <w:lang/>
        </w:rPr>
      </w:pPr>
    </w:p>
    <w:p w:rsidR="002A4A4A" w:rsidRPr="00B0451F" w:rsidRDefault="002A4A4A" w:rsidP="00D74861">
      <w:pPr>
        <w:pStyle w:val="Standard"/>
        <w:spacing w:after="0" w:line="240" w:lineRule="auto"/>
        <w:jc w:val="both"/>
        <w:rPr>
          <w:rFonts w:ascii="Arial Narrow" w:hAnsi="Arial Narrow" w:cs="Times New Roman"/>
          <w:color w:val="FF0000"/>
          <w:lang/>
        </w:rPr>
      </w:pPr>
    </w:p>
    <w:p w:rsidR="002A4A4A" w:rsidRDefault="002A4A4A" w:rsidP="00D74861">
      <w:pPr>
        <w:pStyle w:val="Standard"/>
        <w:spacing w:after="0" w:line="240" w:lineRule="auto"/>
        <w:jc w:val="both"/>
        <w:rPr>
          <w:rFonts w:ascii="Arial Narrow" w:hAnsi="Arial Narrow" w:cs="Times New Roman"/>
          <w:color w:val="FF0000"/>
          <w:lang/>
        </w:rPr>
      </w:pPr>
    </w:p>
    <w:p w:rsidR="0009612F" w:rsidRDefault="0009612F" w:rsidP="00D74861">
      <w:pPr>
        <w:pStyle w:val="Standard"/>
        <w:spacing w:after="0" w:line="240" w:lineRule="auto"/>
        <w:jc w:val="both"/>
        <w:rPr>
          <w:rFonts w:ascii="Arial Narrow" w:hAnsi="Arial Narrow" w:cs="Times New Roman"/>
          <w:color w:val="FF0000"/>
          <w:lang/>
        </w:rPr>
      </w:pPr>
    </w:p>
    <w:p w:rsidR="0009612F" w:rsidRDefault="0009612F" w:rsidP="00D74861">
      <w:pPr>
        <w:pStyle w:val="Standard"/>
        <w:spacing w:after="0" w:line="240" w:lineRule="auto"/>
        <w:jc w:val="both"/>
        <w:rPr>
          <w:rFonts w:ascii="Arial Narrow" w:hAnsi="Arial Narrow" w:cs="Times New Roman"/>
          <w:color w:val="FF0000"/>
          <w:lang/>
        </w:rPr>
      </w:pPr>
    </w:p>
    <w:p w:rsidR="0009612F" w:rsidRPr="00B0451F" w:rsidRDefault="0009612F" w:rsidP="00D74861">
      <w:pPr>
        <w:pStyle w:val="Standard"/>
        <w:spacing w:after="0" w:line="240" w:lineRule="auto"/>
        <w:jc w:val="both"/>
        <w:rPr>
          <w:rFonts w:ascii="Arial Narrow" w:hAnsi="Arial Narrow" w:cs="Times New Roman"/>
          <w:color w:val="FF0000"/>
          <w:lang/>
        </w:rPr>
      </w:pPr>
    </w:p>
    <w:p w:rsidR="002A4A4A" w:rsidRPr="00B0451F" w:rsidRDefault="002A4A4A" w:rsidP="00D74861">
      <w:pPr>
        <w:pStyle w:val="Standard"/>
        <w:spacing w:after="0" w:line="240" w:lineRule="auto"/>
        <w:jc w:val="both"/>
        <w:rPr>
          <w:rFonts w:ascii="Arial Narrow" w:hAnsi="Arial Narrow" w:cs="Times New Roman"/>
          <w:color w:val="FF0000"/>
          <w:lang/>
        </w:rPr>
      </w:pPr>
    </w:p>
    <w:p w:rsidR="001274BB" w:rsidRPr="00B0451F" w:rsidRDefault="001274BB" w:rsidP="00D74861">
      <w:pPr>
        <w:pStyle w:val="Standard"/>
        <w:spacing w:after="0" w:line="240" w:lineRule="auto"/>
        <w:jc w:val="both"/>
        <w:rPr>
          <w:rFonts w:ascii="Arial Narrow" w:hAnsi="Arial Narrow" w:cs="Times New Roman"/>
          <w:color w:val="FF0000"/>
          <w:lang/>
        </w:rPr>
      </w:pPr>
    </w:p>
    <w:p w:rsidR="001274BB" w:rsidRPr="00B0451F" w:rsidRDefault="001274BB" w:rsidP="00D74861">
      <w:pPr>
        <w:pStyle w:val="Standard"/>
        <w:spacing w:after="0" w:line="240" w:lineRule="auto"/>
        <w:jc w:val="both"/>
        <w:rPr>
          <w:rFonts w:ascii="Arial Narrow" w:hAnsi="Arial Narrow" w:cs="Times New Roman"/>
          <w:color w:val="FF0000"/>
          <w:lang/>
        </w:rPr>
      </w:pPr>
    </w:p>
    <w:p w:rsidR="006874F9" w:rsidRPr="004A4C7A" w:rsidRDefault="00AA5785" w:rsidP="007D776F">
      <w:pPr>
        <w:pStyle w:val="Standard"/>
        <w:numPr>
          <w:ilvl w:val="0"/>
          <w:numId w:val="17"/>
        </w:numPr>
        <w:spacing w:after="0" w:line="480" w:lineRule="auto"/>
        <w:jc w:val="right"/>
        <w:rPr>
          <w:rFonts w:ascii="Arial Narrow" w:hAnsi="Arial Narrow" w:cs="Times New Roman"/>
          <w:b/>
          <w:bCs/>
          <w:sz w:val="36"/>
          <w:szCs w:val="36"/>
          <w:lang/>
        </w:rPr>
      </w:pPr>
      <w:r w:rsidRPr="004A4C7A">
        <w:rPr>
          <w:rFonts w:ascii="Arial Narrow" w:hAnsi="Arial Narrow" w:cs="Times New Roman"/>
          <w:b/>
          <w:bCs/>
          <w:sz w:val="36"/>
          <w:szCs w:val="36"/>
          <w:lang w:val="sr-Latn-BA"/>
        </w:rPr>
        <w:lastRenderedPageBreak/>
        <w:t>IZVOD IZ</w:t>
      </w:r>
      <w:r w:rsidR="002F525C">
        <w:rPr>
          <w:rFonts w:ascii="Arial Narrow" w:hAnsi="Arial Narrow" w:cs="Times New Roman"/>
          <w:b/>
          <w:bCs/>
          <w:sz w:val="36"/>
          <w:szCs w:val="36"/>
          <w:lang w:val="sr-Latn-BA"/>
        </w:rPr>
        <w:t xml:space="preserve"> </w:t>
      </w:r>
      <w:r w:rsidR="001274BB" w:rsidRPr="004A4C7A">
        <w:rPr>
          <w:rFonts w:ascii="Arial Narrow" w:hAnsi="Arial Narrow" w:cs="Times New Roman"/>
          <w:b/>
          <w:bCs/>
          <w:sz w:val="36"/>
          <w:szCs w:val="36"/>
          <w:lang/>
        </w:rPr>
        <w:t>URBANISTIČK</w:t>
      </w:r>
      <w:r w:rsidRPr="004A4C7A">
        <w:rPr>
          <w:rFonts w:ascii="Arial Narrow" w:hAnsi="Arial Narrow" w:cs="Times New Roman"/>
          <w:b/>
          <w:bCs/>
          <w:sz w:val="36"/>
          <w:szCs w:val="36"/>
          <w:lang/>
        </w:rPr>
        <w:t>E</w:t>
      </w:r>
      <w:r w:rsidR="001274BB" w:rsidRPr="004A4C7A">
        <w:rPr>
          <w:rFonts w:ascii="Arial Narrow" w:hAnsi="Arial Narrow" w:cs="Times New Roman"/>
          <w:b/>
          <w:bCs/>
          <w:sz w:val="36"/>
          <w:szCs w:val="36"/>
          <w:lang/>
        </w:rPr>
        <w:t xml:space="preserve"> OSNOV</w:t>
      </w:r>
      <w:r w:rsidRPr="004A4C7A">
        <w:rPr>
          <w:rFonts w:ascii="Arial Narrow" w:hAnsi="Arial Narrow" w:cs="Times New Roman"/>
          <w:b/>
          <w:bCs/>
          <w:sz w:val="36"/>
          <w:szCs w:val="36"/>
          <w:lang/>
        </w:rPr>
        <w:t>E</w:t>
      </w:r>
    </w:p>
    <w:p w:rsidR="00745413" w:rsidRDefault="00745413" w:rsidP="001274BB">
      <w:pPr>
        <w:pStyle w:val="Standard"/>
        <w:spacing w:after="0" w:line="480" w:lineRule="auto"/>
        <w:rPr>
          <w:rFonts w:ascii="Arial Narrow" w:hAnsi="Arial Narrow" w:cs="Times New Roman"/>
          <w:b/>
          <w:bCs/>
          <w:color w:val="FF0000"/>
          <w:lang/>
        </w:rPr>
      </w:pPr>
    </w:p>
    <w:p w:rsidR="001274BB" w:rsidRPr="004C3E64" w:rsidRDefault="001274BB" w:rsidP="001274BB">
      <w:pPr>
        <w:pStyle w:val="Standard"/>
        <w:spacing w:after="0" w:line="480" w:lineRule="auto"/>
        <w:rPr>
          <w:rFonts w:ascii="Arial Narrow" w:hAnsi="Arial Narrow" w:cs="Times New Roman"/>
          <w:b/>
          <w:bCs/>
          <w:lang/>
        </w:rPr>
      </w:pPr>
      <w:r w:rsidRPr="004C3E64">
        <w:rPr>
          <w:rFonts w:ascii="Arial Narrow" w:hAnsi="Arial Narrow" w:cs="Times New Roman"/>
          <w:b/>
          <w:bCs/>
          <w:lang/>
        </w:rPr>
        <w:t xml:space="preserve">I </w:t>
      </w:r>
      <w:r w:rsidRPr="004C3E64">
        <w:rPr>
          <w:rFonts w:ascii="Arial Narrow" w:hAnsi="Arial Narrow" w:cs="Times New Roman"/>
          <w:b/>
          <w:bCs/>
          <w:lang/>
        </w:rPr>
        <w:tab/>
      </w:r>
      <w:r w:rsidR="004C3E64" w:rsidRPr="004C3E64">
        <w:rPr>
          <w:rFonts w:ascii="Arial Narrow" w:hAnsi="Arial Narrow" w:cs="Times New Roman"/>
          <w:b/>
          <w:bCs/>
          <w:lang/>
        </w:rPr>
        <w:t>IZVOD IZ PROSTORNO-PLANSKE DOKUMENTACIJE</w:t>
      </w:r>
    </w:p>
    <w:p w:rsidR="003D5BAC" w:rsidRPr="004C3E64" w:rsidRDefault="004C3E64" w:rsidP="007D776F">
      <w:pPr>
        <w:pStyle w:val="Standard"/>
        <w:numPr>
          <w:ilvl w:val="0"/>
          <w:numId w:val="18"/>
        </w:numPr>
        <w:spacing w:after="0" w:line="480" w:lineRule="auto"/>
        <w:rPr>
          <w:rFonts w:ascii="Arial Narrow" w:hAnsi="Arial Narrow" w:cs="Times New Roman"/>
          <w:b/>
          <w:bCs/>
          <w:lang/>
        </w:rPr>
      </w:pPr>
      <w:r w:rsidRPr="004C3E64">
        <w:rPr>
          <w:rFonts w:ascii="Arial Narrow" w:hAnsi="Arial Narrow" w:cs="Times New Roman"/>
          <w:b/>
          <w:bCs/>
          <w:lang/>
        </w:rPr>
        <w:t xml:space="preserve">PROSTORNO-PLANSKA DOKUMENTACIJE ŠIREG PODRUČJA </w:t>
      </w:r>
    </w:p>
    <w:p w:rsidR="003D5BAC" w:rsidRPr="002F1EE6" w:rsidRDefault="003D5BAC" w:rsidP="003D5BAC">
      <w:pPr>
        <w:pStyle w:val="NoSpacing"/>
        <w:spacing w:after="0" w:line="240" w:lineRule="auto"/>
        <w:ind w:firstLine="720"/>
        <w:jc w:val="both"/>
        <w:rPr>
          <w:rFonts w:ascii="Arial Narrow" w:hAnsi="Arial Narrow" w:cs="Arial"/>
          <w:sz w:val="24"/>
          <w:szCs w:val="24"/>
          <w:lang w:val="sr-Latn-BA"/>
        </w:rPr>
      </w:pPr>
      <w:r w:rsidRPr="002F1EE6">
        <w:rPr>
          <w:rFonts w:ascii="Arial Narrow" w:hAnsi="Arial Narrow" w:cs="Arial"/>
          <w:sz w:val="24"/>
          <w:szCs w:val="24"/>
          <w:lang w:val="sr-Latn-BA"/>
        </w:rPr>
        <w:t>Detaljni planski dokumenti, odnosno regulacioni planovi, izrađuju se na osnovu obaveze utvrđene planskim dokumentima šireg područja, odnosno razvojnim planovima (Prostorni plan Kantona, Prostorni plan Općine ili Urbanistički plan).</w:t>
      </w:r>
    </w:p>
    <w:p w:rsidR="00C61C49" w:rsidRPr="002F1EE6" w:rsidRDefault="00C61C49" w:rsidP="003D5BAC">
      <w:pPr>
        <w:pStyle w:val="NoSpacing"/>
        <w:spacing w:after="0" w:line="240" w:lineRule="auto"/>
        <w:jc w:val="both"/>
        <w:rPr>
          <w:rFonts w:ascii="Arial Narrow" w:hAnsi="Arial Narrow" w:cs="Arial"/>
          <w:sz w:val="24"/>
          <w:szCs w:val="24"/>
          <w:lang w:val="sr-Latn-BA"/>
        </w:rPr>
      </w:pPr>
    </w:p>
    <w:p w:rsidR="003D5BAC" w:rsidRPr="002F1EE6" w:rsidRDefault="003D5BAC" w:rsidP="003D5BAC">
      <w:pPr>
        <w:pStyle w:val="NoSpacing"/>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 xml:space="preserve">Važeći razvojni planski dokumenti koji tretiraju predmetno područje </w:t>
      </w:r>
      <w:r w:rsidR="00C61C49" w:rsidRPr="002F1EE6">
        <w:rPr>
          <w:rFonts w:ascii="Arial Narrow" w:hAnsi="Arial Narrow" w:cs="Arial"/>
          <w:sz w:val="24"/>
          <w:szCs w:val="24"/>
          <w:lang w:val="sr-Latn-BA"/>
        </w:rPr>
        <w:t>i koji su služili kao osnov za izradu Plana su:</w:t>
      </w:r>
    </w:p>
    <w:p w:rsidR="003D5BAC" w:rsidRPr="002F1EE6" w:rsidRDefault="008932AD" w:rsidP="00C42C9D">
      <w:pPr>
        <w:pStyle w:val="NoSpacing"/>
        <w:numPr>
          <w:ilvl w:val="0"/>
          <w:numId w:val="6"/>
        </w:numPr>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Izmjena i dopuna Prostornog plana</w:t>
      </w:r>
      <w:r w:rsidR="003D5BAC" w:rsidRPr="002F1EE6">
        <w:rPr>
          <w:rFonts w:ascii="Arial Narrow" w:hAnsi="Arial Narrow" w:cs="Arial"/>
          <w:sz w:val="24"/>
          <w:szCs w:val="24"/>
          <w:lang w:val="sr-Latn-BA"/>
        </w:rPr>
        <w:t xml:space="preserve"> Tuzlanskog kantona 2005-2025.godine</w:t>
      </w:r>
      <w:r w:rsidRPr="002F1EE6">
        <w:rPr>
          <w:rFonts w:ascii="Arial Narrow" w:hAnsi="Arial Narrow" w:cs="Arial"/>
          <w:iCs/>
          <w:noProof/>
          <w:sz w:val="24"/>
          <w:szCs w:val="24"/>
          <w:lang w:val="sr-Latn-CS"/>
        </w:rPr>
        <w:t xml:space="preserve"> (</w:t>
      </w:r>
      <w:r w:rsidR="00F676D3" w:rsidRPr="002F1EE6">
        <w:rPr>
          <w:rFonts w:ascii="Arial Narrow" w:hAnsi="Arial Narrow"/>
          <w:iCs/>
          <w:noProof/>
          <w:sz w:val="24"/>
          <w:szCs w:val="24"/>
          <w:lang w:val="sr-Latn-CS"/>
        </w:rPr>
        <w:t>"</w:t>
      </w:r>
      <w:r w:rsidRPr="002F1EE6">
        <w:rPr>
          <w:rFonts w:ascii="Arial Narrow" w:hAnsi="Arial Narrow" w:cs="Arial"/>
          <w:iCs/>
          <w:noProof/>
          <w:sz w:val="24"/>
          <w:szCs w:val="24"/>
          <w:lang w:val="sr-Latn-CS"/>
        </w:rPr>
        <w:t>Sl. Novine TK</w:t>
      </w:r>
      <w:r w:rsidR="00F676D3" w:rsidRPr="002F1EE6">
        <w:rPr>
          <w:rFonts w:ascii="Arial Narrow" w:hAnsi="Arial Narrow"/>
          <w:iCs/>
          <w:noProof/>
          <w:sz w:val="24"/>
          <w:szCs w:val="24"/>
          <w:lang w:val="sr-Latn-CS"/>
        </w:rPr>
        <w:t>"</w:t>
      </w:r>
      <w:r w:rsidRPr="002F1EE6">
        <w:rPr>
          <w:rFonts w:ascii="Arial Narrow" w:hAnsi="Arial Narrow" w:cs="Arial"/>
          <w:iCs/>
          <w:noProof/>
          <w:sz w:val="24"/>
          <w:szCs w:val="24"/>
          <w:lang w:val="sr-Latn-CS"/>
        </w:rPr>
        <w:t>, br.14/21)</w:t>
      </w:r>
      <w:r w:rsidR="003D5BAC" w:rsidRPr="002F1EE6">
        <w:rPr>
          <w:rFonts w:ascii="Arial Narrow" w:hAnsi="Arial Narrow" w:cs="Arial"/>
          <w:sz w:val="24"/>
          <w:szCs w:val="24"/>
          <w:lang w:val="sr-Latn-BA"/>
        </w:rPr>
        <w:t>;</w:t>
      </w:r>
    </w:p>
    <w:p w:rsidR="003D5BAC" w:rsidRPr="002F1EE6" w:rsidRDefault="003D5BAC" w:rsidP="00C42C9D">
      <w:pPr>
        <w:pStyle w:val="NoSpacing"/>
        <w:numPr>
          <w:ilvl w:val="0"/>
          <w:numId w:val="6"/>
        </w:numPr>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Prostorni plan općine Srebrenik za period od 2015. do 2035.godine</w:t>
      </w:r>
      <w:r w:rsidR="00F676D3" w:rsidRPr="002F1EE6">
        <w:rPr>
          <w:rFonts w:ascii="Arial Narrow" w:hAnsi="Arial Narrow" w:cs="Arial"/>
          <w:sz w:val="24"/>
          <w:szCs w:val="24"/>
          <w:lang w:val="sr-Latn-BA"/>
        </w:rPr>
        <w:t xml:space="preserve"> (</w:t>
      </w:r>
      <w:r w:rsidR="00F676D3" w:rsidRPr="002F1EE6">
        <w:rPr>
          <w:rFonts w:ascii="Arial Narrow" w:hAnsi="Arial Narrow"/>
          <w:sz w:val="24"/>
          <w:szCs w:val="24"/>
          <w:lang w:val="sr-Latn-BA"/>
        </w:rPr>
        <w:t>"</w:t>
      </w:r>
      <w:r w:rsidR="00F676D3" w:rsidRPr="002F1EE6">
        <w:rPr>
          <w:rFonts w:ascii="Arial Narrow" w:hAnsi="Arial Narrow" w:cs="Arial"/>
          <w:sz w:val="24"/>
          <w:szCs w:val="24"/>
          <w:lang w:val="sr-Latn-BA"/>
        </w:rPr>
        <w:t>Sl.glasnik općine Srebrenik</w:t>
      </w:r>
      <w:r w:rsidR="00F676D3" w:rsidRPr="002F1EE6">
        <w:rPr>
          <w:rFonts w:ascii="Arial Narrow" w:hAnsi="Arial Narrow"/>
          <w:sz w:val="24"/>
          <w:szCs w:val="24"/>
          <w:lang w:val="sr-Latn-BA"/>
        </w:rPr>
        <w:t>"</w:t>
      </w:r>
      <w:r w:rsidR="00F676D3" w:rsidRPr="002F1EE6">
        <w:rPr>
          <w:rFonts w:ascii="Arial Narrow" w:hAnsi="Arial Narrow" w:cs="Arial"/>
          <w:sz w:val="24"/>
          <w:szCs w:val="24"/>
          <w:lang w:val="sr-Latn-BA"/>
        </w:rPr>
        <w:t xml:space="preserve"> broj 7/17)</w:t>
      </w:r>
      <w:r w:rsidRPr="002F1EE6">
        <w:rPr>
          <w:rFonts w:ascii="Arial Narrow" w:hAnsi="Arial Narrow" w:cs="Arial"/>
          <w:sz w:val="24"/>
          <w:szCs w:val="24"/>
          <w:lang w:val="sr-Latn-BA"/>
        </w:rPr>
        <w:t>;</w:t>
      </w:r>
    </w:p>
    <w:p w:rsidR="003D5BAC" w:rsidRPr="00B0451F" w:rsidRDefault="003D5BAC" w:rsidP="003D5BAC">
      <w:pPr>
        <w:pStyle w:val="NoSpacing"/>
        <w:spacing w:after="0" w:line="240" w:lineRule="auto"/>
        <w:ind w:left="720"/>
        <w:jc w:val="both"/>
        <w:rPr>
          <w:rFonts w:ascii="Arial Narrow" w:hAnsi="Arial Narrow" w:cs="Arial"/>
          <w:color w:val="FF0000"/>
          <w:sz w:val="24"/>
          <w:szCs w:val="24"/>
          <w:lang w:val="sr-Latn-BA"/>
        </w:rPr>
      </w:pPr>
    </w:p>
    <w:p w:rsidR="0080793C" w:rsidRPr="002F1EE6" w:rsidRDefault="0080793C" w:rsidP="00C42C9D">
      <w:pPr>
        <w:pStyle w:val="NoSpacing"/>
        <w:numPr>
          <w:ilvl w:val="1"/>
          <w:numId w:val="5"/>
        </w:numPr>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IZVOD IZ IZMJENA I DOPUNA PROSTORNOG PLANA TUZLANSKOG KANTONA 2005-2025.GODINE</w:t>
      </w:r>
    </w:p>
    <w:p w:rsidR="0080793C" w:rsidRPr="002F1EE6" w:rsidRDefault="0080793C" w:rsidP="0080793C">
      <w:pPr>
        <w:pStyle w:val="NoSpacing"/>
        <w:spacing w:after="0" w:line="240" w:lineRule="auto"/>
        <w:jc w:val="both"/>
        <w:rPr>
          <w:rFonts w:ascii="Arial Narrow" w:hAnsi="Arial Narrow" w:cs="Arial"/>
          <w:sz w:val="24"/>
          <w:szCs w:val="24"/>
          <w:lang w:val="sr-Latn-BA"/>
        </w:rPr>
      </w:pPr>
    </w:p>
    <w:p w:rsidR="00E658D6" w:rsidRPr="002F1EE6" w:rsidRDefault="00E658D6" w:rsidP="00E658D6">
      <w:pPr>
        <w:pStyle w:val="NoSpacing"/>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 xml:space="preserve">Predmetni obuhvat nalazi se na teritoriji općineSrebrenik (naseljeno mjesto Srebrenik), Tuzlanski kanton, za koje su doneseni prostorni planovi.  </w:t>
      </w:r>
    </w:p>
    <w:p w:rsidR="00E658D6" w:rsidRPr="002F1EE6" w:rsidRDefault="00E658D6" w:rsidP="00E658D6">
      <w:pPr>
        <w:pStyle w:val="NoSpacing"/>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 xml:space="preserve">Naime, Skupština Tuzlanskog kantona, a na prijedlog Vlade Tuzlanskog kantona, na sjednici održanoj 30.04.2021. donjelo je „Izmjene i dopune prostornog plan za područje Tuzlanskog kantona 2005-2025“. </w:t>
      </w:r>
    </w:p>
    <w:p w:rsidR="00E658D6" w:rsidRPr="002F1EE6" w:rsidRDefault="00E658D6" w:rsidP="00E658D6">
      <w:pPr>
        <w:pStyle w:val="NoSpacing"/>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 xml:space="preserve">„Izmjenom i dopunom Prostornog plana za područje Tuzlanskog kantona 2005-2025 godine“ Srebrenik treba da se razvija kao subregionalni centar, sa jačanjem funkcija na bazi prirodnih i stvorenih uslova. </w:t>
      </w:r>
    </w:p>
    <w:p w:rsidR="00E658D6" w:rsidRPr="002F1EE6" w:rsidRDefault="00E658D6" w:rsidP="00E658D6">
      <w:pPr>
        <w:pStyle w:val="NoSpacing"/>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Uvidom u grafički dio predmetnog  plana konstatuje se sljedeće:</w:t>
      </w:r>
    </w:p>
    <w:p w:rsidR="00E658D6" w:rsidRPr="002F1EE6" w:rsidRDefault="00E658D6" w:rsidP="007D776F">
      <w:pPr>
        <w:pStyle w:val="NoSpacing"/>
        <w:numPr>
          <w:ilvl w:val="0"/>
          <w:numId w:val="11"/>
        </w:numPr>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predmetni obuhvat se nala</w:t>
      </w:r>
      <w:r w:rsidRPr="002F1EE6">
        <w:rPr>
          <w:rFonts w:ascii="Arial Narrow" w:hAnsi="Arial Narrow" w:cs="Arial"/>
          <w:sz w:val="24"/>
          <w:szCs w:val="24"/>
          <w:lang w:val="sr-Latn-CS"/>
        </w:rPr>
        <w:t>zi u obuhvatu</w:t>
      </w:r>
      <w:r w:rsidRPr="002F1EE6">
        <w:rPr>
          <w:rFonts w:ascii="Arial Narrow" w:hAnsi="Arial Narrow" w:cs="Arial"/>
          <w:sz w:val="24"/>
          <w:szCs w:val="24"/>
          <w:lang w:val="sr-Latn-BA"/>
        </w:rPr>
        <w:t xml:space="preserve">: urbanog područja Srebrenik, koje obuhvata dijelove naseljenih mjesta: Srebrenik,Babunovići, Ćehaje, Rapatnica, Luka, Uroža, Brda, Čojlučko Polje, Ježinac, Brnjičani i Kiseljak; </w:t>
      </w:r>
    </w:p>
    <w:p w:rsidR="00E658D6" w:rsidRPr="002F1EE6" w:rsidRDefault="00E658D6" w:rsidP="007D776F">
      <w:pPr>
        <w:pStyle w:val="NoSpacing"/>
        <w:numPr>
          <w:ilvl w:val="0"/>
          <w:numId w:val="11"/>
        </w:numPr>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nalazi se unutar stabilnog terena;</w:t>
      </w:r>
    </w:p>
    <w:p w:rsidR="00E658D6" w:rsidRPr="002F1EE6" w:rsidRDefault="00E658D6" w:rsidP="007D776F">
      <w:pPr>
        <w:pStyle w:val="NoSpacing"/>
        <w:numPr>
          <w:ilvl w:val="0"/>
          <w:numId w:val="11"/>
        </w:numPr>
        <w:spacing w:after="0" w:line="240" w:lineRule="auto"/>
        <w:jc w:val="both"/>
        <w:rPr>
          <w:rFonts w:ascii="Arial Narrow" w:hAnsi="Arial Narrow" w:cs="Arial"/>
          <w:sz w:val="24"/>
          <w:szCs w:val="24"/>
          <w:lang w:val="sr-Latn-BA"/>
        </w:rPr>
      </w:pPr>
      <w:r w:rsidRPr="002F1EE6">
        <w:rPr>
          <w:rFonts w:ascii="Arial Narrow" w:hAnsi="Arial Narrow" w:cs="Arial"/>
          <w:sz w:val="24"/>
          <w:szCs w:val="24"/>
          <w:lang w:val="sr-Latn-BA"/>
        </w:rPr>
        <w:t>od infrastrukturnih objekata planiran je vrelovod sa istočne strane obuhvata, a od postojećih nalaze se pumpna stanica, magistralne ceste I i II reda i željeznička pruga, lokalna centrala i postojeći optički kabl.</w:t>
      </w:r>
    </w:p>
    <w:p w:rsidR="00E658D6" w:rsidRPr="002F1EE6" w:rsidRDefault="00E658D6" w:rsidP="00E658D6">
      <w:pPr>
        <w:pStyle w:val="NoSpacing"/>
        <w:spacing w:after="0" w:line="240" w:lineRule="auto"/>
        <w:ind w:left="720"/>
        <w:jc w:val="both"/>
        <w:rPr>
          <w:rFonts w:ascii="Arial Narrow" w:hAnsi="Arial Narrow" w:cs="Arial"/>
          <w:sz w:val="24"/>
          <w:szCs w:val="24"/>
          <w:lang w:val="sr-Latn-BA"/>
        </w:rPr>
      </w:pPr>
    </w:p>
    <w:p w:rsidR="00E658D6" w:rsidRPr="00B0451F" w:rsidRDefault="00E658D6" w:rsidP="00E658D6">
      <w:pPr>
        <w:jc w:val="center"/>
        <w:rPr>
          <w:rFonts w:ascii="Arial Narrow" w:hAnsi="Arial Narrow" w:cs="Arial"/>
          <w:color w:val="FF0000"/>
        </w:rPr>
      </w:pPr>
      <w:r w:rsidRPr="00B0451F">
        <w:rPr>
          <w:rFonts w:ascii="Arial Narrow" w:hAnsi="Arial Narrow" w:cs="Arial"/>
          <w:noProof/>
          <w:color w:val="FF0000"/>
          <w:lang w:val="hr-HR" w:eastAsia="hr-HR" w:bidi="ar-SA"/>
        </w:rPr>
        <w:drawing>
          <wp:inline distT="0" distB="0" distL="0" distR="0">
            <wp:extent cx="2927350" cy="259802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3428" cy="2603417"/>
                    </a:xfrm>
                    <a:prstGeom prst="rect">
                      <a:avLst/>
                    </a:prstGeom>
                  </pic:spPr>
                </pic:pic>
              </a:graphicData>
            </a:graphic>
          </wp:inline>
        </w:drawing>
      </w:r>
      <w:r w:rsidRPr="00B0451F">
        <w:rPr>
          <w:rFonts w:ascii="Arial Narrow" w:hAnsi="Arial Narrow" w:cs="Arial"/>
          <w:noProof/>
          <w:color w:val="FF0000"/>
          <w:lang w:val="hr-HR" w:eastAsia="hr-HR" w:bidi="ar-SA"/>
        </w:rPr>
        <w:drawing>
          <wp:inline distT="0" distB="0" distL="0" distR="0">
            <wp:extent cx="1250950" cy="242721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3277" cy="2431731"/>
                    </a:xfrm>
                    <a:prstGeom prst="rect">
                      <a:avLst/>
                    </a:prstGeom>
                  </pic:spPr>
                </pic:pic>
              </a:graphicData>
            </a:graphic>
          </wp:inline>
        </w:drawing>
      </w:r>
    </w:p>
    <w:p w:rsidR="00E658D6" w:rsidRPr="002F1EE6" w:rsidRDefault="00E658D6" w:rsidP="00E658D6">
      <w:pPr>
        <w:pStyle w:val="Caption"/>
        <w:jc w:val="both"/>
        <w:rPr>
          <w:rFonts w:ascii="Arial Narrow" w:hAnsi="Arial Narrow"/>
          <w:sz w:val="24"/>
          <w:lang w:val="sr-Latn-BA"/>
        </w:rPr>
      </w:pPr>
      <w:r w:rsidRPr="002F1EE6">
        <w:rPr>
          <w:rFonts w:ascii="Arial Narrow" w:hAnsi="Arial Narrow"/>
          <w:sz w:val="24"/>
          <w:lang w:val="sr-Latn-BA"/>
        </w:rPr>
        <w:lastRenderedPageBreak/>
        <w:t xml:space="preserve">Slika br. </w:t>
      </w:r>
      <w:r w:rsidR="002D3F02" w:rsidRPr="002F1EE6">
        <w:rPr>
          <w:rFonts w:ascii="Arial Narrow" w:hAnsi="Arial Narrow"/>
          <w:sz w:val="24"/>
        </w:rPr>
        <w:fldChar w:fldCharType="begin"/>
      </w:r>
      <w:r w:rsidRPr="002F1EE6">
        <w:rPr>
          <w:rFonts w:ascii="Arial Narrow" w:hAnsi="Arial Narrow"/>
          <w:sz w:val="24"/>
          <w:lang w:val="sr-Latn-BA"/>
        </w:rPr>
        <w:instrText xml:space="preserve"> SEQ Slika_br. \* ARABIC </w:instrText>
      </w:r>
      <w:r w:rsidR="002D3F02" w:rsidRPr="002F1EE6">
        <w:rPr>
          <w:rFonts w:ascii="Arial Narrow" w:hAnsi="Arial Narrow"/>
          <w:sz w:val="24"/>
        </w:rPr>
        <w:fldChar w:fldCharType="separate"/>
      </w:r>
      <w:r w:rsidR="00A66D9B">
        <w:rPr>
          <w:rFonts w:ascii="Arial Narrow" w:hAnsi="Arial Narrow"/>
          <w:noProof/>
          <w:sz w:val="24"/>
          <w:lang w:val="sr-Latn-BA"/>
        </w:rPr>
        <w:t>1</w:t>
      </w:r>
      <w:r w:rsidR="002D3F02" w:rsidRPr="002F1EE6">
        <w:rPr>
          <w:rFonts w:ascii="Arial Narrow" w:hAnsi="Arial Narrow"/>
          <w:sz w:val="24"/>
        </w:rPr>
        <w:fldChar w:fldCharType="end"/>
      </w:r>
      <w:r w:rsidRPr="002F1EE6">
        <w:rPr>
          <w:rFonts w:ascii="Arial Narrow" w:hAnsi="Arial Narrow"/>
          <w:sz w:val="24"/>
          <w:lang w:val="sr-Latn-BA"/>
        </w:rPr>
        <w:t>.: Segment dijela grafičkog priloga “Sintezni prikaz korištenja prostora Grada Srebrenik”, “Izmjene I dopune Prostornog plana za područje Tuzlanskog kantona 200</w:t>
      </w:r>
      <w:r w:rsidR="00563390" w:rsidRPr="002F1EE6">
        <w:rPr>
          <w:rFonts w:ascii="Arial Narrow" w:hAnsi="Arial Narrow"/>
          <w:sz w:val="24"/>
          <w:lang w:val="sr-Latn-BA"/>
        </w:rPr>
        <w:t>5</w:t>
      </w:r>
      <w:r w:rsidRPr="002F1EE6">
        <w:rPr>
          <w:rFonts w:ascii="Arial Narrow" w:hAnsi="Arial Narrow"/>
          <w:sz w:val="24"/>
          <w:lang w:val="sr-Latn-BA"/>
        </w:rPr>
        <w:t>-202</w:t>
      </w:r>
      <w:r w:rsidR="00563390" w:rsidRPr="002F1EE6">
        <w:rPr>
          <w:rFonts w:ascii="Arial Narrow" w:hAnsi="Arial Narrow"/>
          <w:sz w:val="24"/>
          <w:lang w:val="sr-Latn-BA"/>
        </w:rPr>
        <w:t>5</w:t>
      </w:r>
      <w:r w:rsidRPr="002F1EE6">
        <w:rPr>
          <w:rFonts w:ascii="Arial Narrow" w:hAnsi="Arial Narrow"/>
          <w:sz w:val="24"/>
          <w:lang w:val="sr-Latn-BA"/>
        </w:rPr>
        <w:t>. godine”, koji se odnosi na obuhvat Regulacionog plana “Centar” (obuhvat označen zelenom bojom)</w:t>
      </w:r>
    </w:p>
    <w:p w:rsidR="00E658D6" w:rsidRPr="00B0451F" w:rsidRDefault="00E658D6" w:rsidP="00E658D6">
      <w:pPr>
        <w:jc w:val="both"/>
        <w:rPr>
          <w:rFonts w:ascii="Arial Narrow" w:hAnsi="Arial Narrow" w:cs="Arial"/>
          <w:color w:val="FF0000"/>
        </w:rPr>
      </w:pPr>
    </w:p>
    <w:p w:rsidR="00E658D6" w:rsidRPr="00B0451F" w:rsidRDefault="00E658D6" w:rsidP="00E658D6">
      <w:pPr>
        <w:jc w:val="center"/>
        <w:rPr>
          <w:rFonts w:ascii="Arial Narrow" w:hAnsi="Arial Narrow" w:cs="Arial"/>
          <w:color w:val="FF0000"/>
        </w:rPr>
      </w:pPr>
      <w:r w:rsidRPr="00B0451F">
        <w:rPr>
          <w:rFonts w:ascii="Arial Narrow" w:hAnsi="Arial Narrow" w:cs="Arial"/>
          <w:noProof/>
          <w:color w:val="FF0000"/>
          <w:lang w:val="hr-HR" w:eastAsia="hr-HR" w:bidi="ar-SA"/>
        </w:rPr>
        <w:drawing>
          <wp:inline distT="0" distB="0" distL="0" distR="0">
            <wp:extent cx="2429881" cy="24003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5134" cy="2405489"/>
                    </a:xfrm>
                    <a:prstGeom prst="rect">
                      <a:avLst/>
                    </a:prstGeom>
                  </pic:spPr>
                </pic:pic>
              </a:graphicData>
            </a:graphic>
          </wp:inline>
        </w:drawing>
      </w:r>
      <w:r w:rsidRPr="00B0451F">
        <w:rPr>
          <w:rFonts w:ascii="Arial Narrow" w:hAnsi="Arial Narrow"/>
          <w:noProof/>
          <w:color w:val="FF0000"/>
          <w:lang w:val="hr-HR" w:eastAsia="hr-HR" w:bidi="ar-SA"/>
        </w:rPr>
        <w:drawing>
          <wp:inline distT="0" distB="0" distL="0" distR="0">
            <wp:extent cx="1210981" cy="186055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5574" cy="1867607"/>
                    </a:xfrm>
                    <a:prstGeom prst="rect">
                      <a:avLst/>
                    </a:prstGeom>
                  </pic:spPr>
                </pic:pic>
              </a:graphicData>
            </a:graphic>
          </wp:inline>
        </w:drawing>
      </w:r>
    </w:p>
    <w:p w:rsidR="00E658D6" w:rsidRPr="00B0451F" w:rsidRDefault="00E658D6" w:rsidP="00E658D6">
      <w:pPr>
        <w:jc w:val="both"/>
        <w:rPr>
          <w:rFonts w:ascii="Arial Narrow" w:hAnsi="Arial Narrow" w:cs="Arial"/>
          <w:color w:val="FF0000"/>
        </w:rPr>
      </w:pPr>
    </w:p>
    <w:p w:rsidR="00E658D6" w:rsidRPr="002F1EE6" w:rsidRDefault="00E658D6" w:rsidP="00E658D6">
      <w:pPr>
        <w:pStyle w:val="Caption"/>
        <w:jc w:val="both"/>
        <w:rPr>
          <w:rFonts w:ascii="Arial Narrow" w:hAnsi="Arial Narrow"/>
          <w:sz w:val="24"/>
          <w:lang w:val="sr-Latn-BA"/>
        </w:rPr>
      </w:pPr>
      <w:r w:rsidRPr="002F1EE6">
        <w:rPr>
          <w:rFonts w:ascii="Arial Narrow" w:hAnsi="Arial Narrow"/>
          <w:sz w:val="24"/>
          <w:lang w:val="sr-Latn-BA"/>
        </w:rPr>
        <w:t xml:space="preserve">Slika br. </w:t>
      </w:r>
      <w:r w:rsidR="002D3F02" w:rsidRPr="002F1EE6">
        <w:rPr>
          <w:rFonts w:ascii="Arial Narrow" w:hAnsi="Arial Narrow"/>
          <w:sz w:val="24"/>
        </w:rPr>
        <w:fldChar w:fldCharType="begin"/>
      </w:r>
      <w:r w:rsidRPr="002F1EE6">
        <w:rPr>
          <w:rFonts w:ascii="Arial Narrow" w:hAnsi="Arial Narrow"/>
          <w:sz w:val="24"/>
          <w:lang w:val="sr-Latn-BA"/>
        </w:rPr>
        <w:instrText xml:space="preserve"> SEQ Slika_br. \* ARABIC </w:instrText>
      </w:r>
      <w:r w:rsidR="002D3F02" w:rsidRPr="002F1EE6">
        <w:rPr>
          <w:rFonts w:ascii="Arial Narrow" w:hAnsi="Arial Narrow"/>
          <w:sz w:val="24"/>
        </w:rPr>
        <w:fldChar w:fldCharType="separate"/>
      </w:r>
      <w:r w:rsidR="00A66D9B">
        <w:rPr>
          <w:rFonts w:ascii="Arial Narrow" w:hAnsi="Arial Narrow"/>
          <w:noProof/>
          <w:sz w:val="24"/>
          <w:lang w:val="sr-Latn-BA"/>
        </w:rPr>
        <w:t>2</w:t>
      </w:r>
      <w:r w:rsidR="002D3F02" w:rsidRPr="002F1EE6">
        <w:rPr>
          <w:rFonts w:ascii="Arial Narrow" w:hAnsi="Arial Narrow"/>
          <w:sz w:val="24"/>
        </w:rPr>
        <w:fldChar w:fldCharType="end"/>
      </w:r>
      <w:r w:rsidRPr="002F1EE6">
        <w:rPr>
          <w:rFonts w:ascii="Arial Narrow" w:hAnsi="Arial Narrow"/>
          <w:sz w:val="24"/>
          <w:lang w:val="sr-Latn-BA"/>
        </w:rPr>
        <w:t>.: Segment dijela grafičkog priloga “Energetska infrastruktira ”, “Izmjene I dopune Prostornog plana za područje Tuzlanskog kantona 200</w:t>
      </w:r>
      <w:r w:rsidR="00563390" w:rsidRPr="002F1EE6">
        <w:rPr>
          <w:rFonts w:ascii="Arial Narrow" w:hAnsi="Arial Narrow"/>
          <w:sz w:val="24"/>
          <w:lang w:val="sr-Latn-BA"/>
        </w:rPr>
        <w:t>5</w:t>
      </w:r>
      <w:r w:rsidRPr="002F1EE6">
        <w:rPr>
          <w:rFonts w:ascii="Arial Narrow" w:hAnsi="Arial Narrow"/>
          <w:sz w:val="24"/>
          <w:lang w:val="sr-Latn-BA"/>
        </w:rPr>
        <w:t>-202</w:t>
      </w:r>
      <w:r w:rsidR="00563390" w:rsidRPr="002F1EE6">
        <w:rPr>
          <w:rFonts w:ascii="Arial Narrow" w:hAnsi="Arial Narrow"/>
          <w:sz w:val="24"/>
          <w:lang w:val="sr-Latn-BA"/>
        </w:rPr>
        <w:t>5</w:t>
      </w:r>
      <w:r w:rsidRPr="002F1EE6">
        <w:rPr>
          <w:rFonts w:ascii="Arial Narrow" w:hAnsi="Arial Narrow"/>
          <w:sz w:val="24"/>
          <w:lang w:val="sr-Latn-BA"/>
        </w:rPr>
        <w:t>. godine”, koji se odnosi na obuhvat Regulacionog plana “Centar” (obuhvat označen zelenom bojom)</w:t>
      </w:r>
    </w:p>
    <w:p w:rsidR="00E658D6" w:rsidRPr="00B0451F" w:rsidRDefault="00E658D6" w:rsidP="00E658D6">
      <w:pPr>
        <w:jc w:val="center"/>
        <w:rPr>
          <w:rFonts w:ascii="Arial Narrow" w:hAnsi="Arial Narrow" w:cs="Arial"/>
          <w:color w:val="FF0000"/>
        </w:rPr>
      </w:pPr>
      <w:r w:rsidRPr="00B0451F">
        <w:rPr>
          <w:rFonts w:ascii="Arial Narrow" w:hAnsi="Arial Narrow" w:cs="Arial"/>
          <w:noProof/>
          <w:color w:val="FF0000"/>
          <w:lang w:val="hr-HR" w:eastAsia="hr-HR" w:bidi="ar-SA"/>
        </w:rPr>
        <w:drawing>
          <wp:inline distT="0" distB="0" distL="0" distR="0">
            <wp:extent cx="2620468" cy="25589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5207" cy="2563583"/>
                    </a:xfrm>
                    <a:prstGeom prst="rect">
                      <a:avLst/>
                    </a:prstGeom>
                  </pic:spPr>
                </pic:pic>
              </a:graphicData>
            </a:graphic>
          </wp:inline>
        </w:drawing>
      </w:r>
      <w:r w:rsidRPr="00B0451F">
        <w:rPr>
          <w:rFonts w:ascii="Arial Narrow" w:hAnsi="Arial Narrow" w:cs="Arial"/>
          <w:noProof/>
          <w:color w:val="FF0000"/>
          <w:lang w:val="hr-HR" w:eastAsia="hr-HR" w:bidi="ar-SA"/>
        </w:rPr>
        <w:drawing>
          <wp:inline distT="0" distB="0" distL="0" distR="0">
            <wp:extent cx="2354239" cy="1751849"/>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3294" cy="1758587"/>
                    </a:xfrm>
                    <a:prstGeom prst="rect">
                      <a:avLst/>
                    </a:prstGeom>
                  </pic:spPr>
                </pic:pic>
              </a:graphicData>
            </a:graphic>
          </wp:inline>
        </w:drawing>
      </w:r>
    </w:p>
    <w:p w:rsidR="00E658D6" w:rsidRPr="00F7746B" w:rsidRDefault="00E658D6" w:rsidP="00E658D6">
      <w:pPr>
        <w:pStyle w:val="Caption"/>
        <w:jc w:val="both"/>
        <w:rPr>
          <w:rFonts w:ascii="Arial Narrow" w:hAnsi="Arial Narrow"/>
          <w:sz w:val="24"/>
          <w:lang w:val="sr-Latn-BA"/>
        </w:rPr>
      </w:pPr>
      <w:r w:rsidRPr="00F7746B">
        <w:rPr>
          <w:rFonts w:ascii="Arial Narrow" w:hAnsi="Arial Narrow"/>
          <w:sz w:val="24"/>
          <w:lang w:val="sr-Latn-BA"/>
        </w:rPr>
        <w:t xml:space="preserve">Slika br. </w:t>
      </w:r>
      <w:r w:rsidR="002D3F02" w:rsidRPr="00F7746B">
        <w:rPr>
          <w:rFonts w:ascii="Arial Narrow" w:hAnsi="Arial Narrow"/>
          <w:sz w:val="24"/>
        </w:rPr>
        <w:fldChar w:fldCharType="begin"/>
      </w:r>
      <w:r w:rsidRPr="00F7746B">
        <w:rPr>
          <w:rFonts w:ascii="Arial Narrow" w:hAnsi="Arial Narrow"/>
          <w:sz w:val="24"/>
          <w:lang w:val="sr-Latn-BA"/>
        </w:rPr>
        <w:instrText xml:space="preserve"> SEQ Slika_br. \* ARABIC </w:instrText>
      </w:r>
      <w:r w:rsidR="002D3F02" w:rsidRPr="00F7746B">
        <w:rPr>
          <w:rFonts w:ascii="Arial Narrow" w:hAnsi="Arial Narrow"/>
          <w:sz w:val="24"/>
        </w:rPr>
        <w:fldChar w:fldCharType="separate"/>
      </w:r>
      <w:r w:rsidR="00A66D9B">
        <w:rPr>
          <w:rFonts w:ascii="Arial Narrow" w:hAnsi="Arial Narrow"/>
          <w:noProof/>
          <w:sz w:val="24"/>
          <w:lang w:val="sr-Latn-BA"/>
        </w:rPr>
        <w:t>3</w:t>
      </w:r>
      <w:r w:rsidR="002D3F02" w:rsidRPr="00F7746B">
        <w:rPr>
          <w:rFonts w:ascii="Arial Narrow" w:hAnsi="Arial Narrow"/>
          <w:sz w:val="24"/>
        </w:rPr>
        <w:fldChar w:fldCharType="end"/>
      </w:r>
      <w:r w:rsidRPr="00F7746B">
        <w:rPr>
          <w:rFonts w:ascii="Arial Narrow" w:hAnsi="Arial Narrow"/>
          <w:sz w:val="24"/>
          <w:lang w:val="sr-Latn-BA"/>
        </w:rPr>
        <w:t>.: Segment dijela grafičkog priloga “Telekomunikacije ”, “Izmjene I dopune Prostornog plana za područje Tuzlanskog kantona 200</w:t>
      </w:r>
      <w:r w:rsidR="00563390" w:rsidRPr="00F7746B">
        <w:rPr>
          <w:rFonts w:ascii="Arial Narrow" w:hAnsi="Arial Narrow"/>
          <w:sz w:val="24"/>
          <w:lang w:val="sr-Latn-BA"/>
        </w:rPr>
        <w:t>5</w:t>
      </w:r>
      <w:r w:rsidRPr="00F7746B">
        <w:rPr>
          <w:rFonts w:ascii="Arial Narrow" w:hAnsi="Arial Narrow"/>
          <w:sz w:val="24"/>
          <w:lang w:val="sr-Latn-BA"/>
        </w:rPr>
        <w:t>-202</w:t>
      </w:r>
      <w:r w:rsidR="00563390" w:rsidRPr="00F7746B">
        <w:rPr>
          <w:rFonts w:ascii="Arial Narrow" w:hAnsi="Arial Narrow"/>
          <w:sz w:val="24"/>
          <w:lang w:val="sr-Latn-BA"/>
        </w:rPr>
        <w:t>5</w:t>
      </w:r>
      <w:r w:rsidRPr="00F7746B">
        <w:rPr>
          <w:rFonts w:ascii="Arial Narrow" w:hAnsi="Arial Narrow"/>
          <w:sz w:val="24"/>
          <w:lang w:val="sr-Latn-BA"/>
        </w:rPr>
        <w:t>. godine”, koji se odnosi na obuhvat Regulacionog plana “Centar” (obuhvat označen zelenom bojom)</w:t>
      </w:r>
    </w:p>
    <w:p w:rsidR="00E658D6" w:rsidRPr="00B0451F" w:rsidRDefault="00E658D6" w:rsidP="0080793C">
      <w:pPr>
        <w:pStyle w:val="NoSpacing"/>
        <w:spacing w:after="0" w:line="240" w:lineRule="auto"/>
        <w:jc w:val="both"/>
        <w:rPr>
          <w:rFonts w:ascii="Arial Narrow" w:hAnsi="Arial Narrow" w:cs="Arial"/>
          <w:color w:val="FF0000"/>
          <w:sz w:val="24"/>
          <w:szCs w:val="24"/>
          <w:lang w:val="sr-Latn-BA"/>
        </w:rPr>
      </w:pPr>
    </w:p>
    <w:p w:rsidR="0080793C" w:rsidRPr="00F7746B" w:rsidRDefault="0080793C" w:rsidP="00C42C9D">
      <w:pPr>
        <w:pStyle w:val="NoSpacing"/>
        <w:numPr>
          <w:ilvl w:val="1"/>
          <w:numId w:val="5"/>
        </w:numPr>
        <w:spacing w:after="0" w:line="240" w:lineRule="auto"/>
        <w:jc w:val="both"/>
        <w:rPr>
          <w:rFonts w:ascii="Arial Narrow" w:hAnsi="Arial Narrow" w:cs="Arial"/>
          <w:sz w:val="24"/>
          <w:szCs w:val="24"/>
          <w:lang w:val="sr-Latn-BA"/>
        </w:rPr>
      </w:pPr>
      <w:r w:rsidRPr="00F7746B">
        <w:rPr>
          <w:rFonts w:ascii="Arial Narrow" w:hAnsi="Arial Narrow" w:cs="Arial"/>
          <w:sz w:val="24"/>
          <w:szCs w:val="24"/>
          <w:lang w:val="sr-Latn-BA"/>
        </w:rPr>
        <w:t>IZVOD IZ PROSTORNOG PLANA OPĆINE SREBRENIK ZA PERIOD OD 2015. DO 2035.GODINE</w:t>
      </w:r>
    </w:p>
    <w:p w:rsidR="004F16E8" w:rsidRPr="00F7746B" w:rsidRDefault="004F16E8" w:rsidP="004F16E8">
      <w:pPr>
        <w:pStyle w:val="NoSpacing"/>
        <w:spacing w:after="0" w:line="240" w:lineRule="auto"/>
        <w:ind w:left="1080"/>
        <w:jc w:val="both"/>
        <w:rPr>
          <w:rFonts w:ascii="Arial Narrow" w:hAnsi="Arial Narrow" w:cs="Arial"/>
          <w:sz w:val="24"/>
          <w:szCs w:val="24"/>
          <w:lang w:val="sr-Latn-BA"/>
        </w:rPr>
      </w:pPr>
    </w:p>
    <w:p w:rsidR="00603FC5" w:rsidRDefault="00512346" w:rsidP="00512346">
      <w:pPr>
        <w:jc w:val="both"/>
        <w:rPr>
          <w:rFonts w:ascii="Arial Narrow" w:hAnsi="Arial Narrow" w:cs="Arial"/>
          <w:lang w:val="sr-Latn-CS"/>
        </w:rPr>
      </w:pPr>
      <w:r w:rsidRPr="00F7746B">
        <w:rPr>
          <w:rFonts w:ascii="Arial Narrow" w:hAnsi="Arial Narrow" w:cs="Arial"/>
        </w:rPr>
        <w:t>Op</w:t>
      </w:r>
      <w:r w:rsidRPr="00F7746B">
        <w:rPr>
          <w:rFonts w:ascii="Arial Narrow" w:hAnsi="Arial Narrow" w:cs="Arial"/>
          <w:lang w:val="sr-Latn-CS"/>
        </w:rPr>
        <w:t xml:space="preserve">ćinsko vijeće Srebrenika je 2017. godine donijelo Odluku o usvajanju Prostornog plana općineSrebrenik za </w:t>
      </w:r>
      <w:r w:rsidRPr="00F7746B">
        <w:rPr>
          <w:rFonts w:ascii="Arial Narrow" w:hAnsi="Arial Narrow" w:cs="Arial"/>
          <w:lang w:val="sr-Latn-CS"/>
        </w:rPr>
        <w:lastRenderedPageBreak/>
        <w:t>period 2016-2035 godine. Uvidom u dostavljeni grafički dio plana</w:t>
      </w:r>
      <w:r w:rsidRPr="00F7746B">
        <w:rPr>
          <w:rStyle w:val="FootnoteReference"/>
          <w:rFonts w:ascii="Arial Narrow" w:hAnsi="Arial Narrow" w:cs="Arial"/>
          <w:lang w:val="sr-Latn-CS"/>
        </w:rPr>
        <w:footnoteReference w:id="2"/>
      </w:r>
      <w:r w:rsidRPr="00F7746B">
        <w:rPr>
          <w:rFonts w:ascii="Arial Narrow" w:hAnsi="Arial Narrow" w:cs="Arial"/>
          <w:lang w:val="sr-Latn-CS"/>
        </w:rPr>
        <w:t xml:space="preserve"> (i tekstusalni dio) za predmteni obuhvat </w:t>
      </w:r>
    </w:p>
    <w:p w:rsidR="001A4FBE" w:rsidRDefault="001A4FBE" w:rsidP="00512346">
      <w:pPr>
        <w:jc w:val="both"/>
        <w:rPr>
          <w:rFonts w:ascii="Arial Narrow" w:hAnsi="Arial Narrow" w:cs="Arial"/>
          <w:lang w:val="sr-Latn-CS"/>
        </w:rPr>
      </w:pPr>
    </w:p>
    <w:p w:rsidR="00512346" w:rsidRPr="00F7746B" w:rsidRDefault="00512346" w:rsidP="00512346">
      <w:pPr>
        <w:jc w:val="both"/>
        <w:rPr>
          <w:rFonts w:ascii="Arial Narrow" w:hAnsi="Arial Narrow" w:cs="Arial"/>
          <w:lang w:val="sr-Latn-CS"/>
        </w:rPr>
      </w:pPr>
      <w:r w:rsidRPr="00F7746B">
        <w:rPr>
          <w:rFonts w:ascii="Arial Narrow" w:hAnsi="Arial Narrow" w:cs="Arial"/>
          <w:lang w:val="sr-Latn-CS"/>
        </w:rPr>
        <w:t xml:space="preserve">konstatuje se sljedeće: </w:t>
      </w:r>
    </w:p>
    <w:p w:rsidR="00512346" w:rsidRPr="00F7746B" w:rsidRDefault="00512346" w:rsidP="007D776F">
      <w:pPr>
        <w:pStyle w:val="ListParagraph"/>
        <w:numPr>
          <w:ilvl w:val="0"/>
          <w:numId w:val="12"/>
        </w:numPr>
        <w:spacing w:after="160" w:line="259" w:lineRule="auto"/>
        <w:contextualSpacing/>
        <w:rPr>
          <w:rFonts w:ascii="Arial Narrow" w:hAnsi="Arial Narrow" w:cs="Arial"/>
          <w:lang w:val="sr-Latn-CS"/>
        </w:rPr>
      </w:pPr>
      <w:r w:rsidRPr="00F7746B">
        <w:rPr>
          <w:rFonts w:ascii="Arial Narrow" w:hAnsi="Arial Narrow" w:cs="Arial"/>
          <w:lang w:val="sr-Latn-CS"/>
        </w:rPr>
        <w:t>pripada užem urbanom području;</w:t>
      </w:r>
    </w:p>
    <w:p w:rsidR="00512346" w:rsidRPr="00F7746B" w:rsidRDefault="00512346" w:rsidP="007D776F">
      <w:pPr>
        <w:pStyle w:val="ListParagraph"/>
        <w:numPr>
          <w:ilvl w:val="0"/>
          <w:numId w:val="12"/>
        </w:numPr>
        <w:spacing w:after="160" w:line="259" w:lineRule="auto"/>
        <w:contextualSpacing/>
        <w:rPr>
          <w:rFonts w:ascii="Arial Narrow" w:hAnsi="Arial Narrow" w:cs="Arial"/>
          <w:lang w:val="sr-Latn-CS"/>
        </w:rPr>
      </w:pPr>
      <w:r w:rsidRPr="00F7746B">
        <w:rPr>
          <w:rFonts w:ascii="Arial Narrow" w:hAnsi="Arial Narrow" w:cs="Arial"/>
          <w:lang w:val="sr-Latn-CS"/>
        </w:rPr>
        <w:t>presjecaju ga saobraćajne površine (u skladu sa zakonskom regulativom, utvrđuju se zaštitni pojasevi u kojima se se ne smiju graditi, podizati ili postavljati poslovni, pomoćni, stambeni i slični objekti, te distributivni dalekovodi, a koji iznose s obje strane puta računajući od putnog pojasa s obje strane puta: za autoceste 40 m,za magistralne saobraćajnice 20 m, za regionalne saobraćajnice 10 m,za lokalne saobraćajnice 5 m,zanekategorisane saobraćajnice 3 m. Širine zaštitnih pojasa saobraćajnica se ne odnose na urbana područja, niti na dijelove naselja u kojima se zadržava postojeća matrica i dimenzije saobraćajnica);</w:t>
      </w:r>
    </w:p>
    <w:p w:rsidR="00512346" w:rsidRPr="00F7746B" w:rsidRDefault="00512346" w:rsidP="007D776F">
      <w:pPr>
        <w:pStyle w:val="ListParagraph"/>
        <w:numPr>
          <w:ilvl w:val="0"/>
          <w:numId w:val="12"/>
        </w:numPr>
        <w:spacing w:after="160" w:line="259" w:lineRule="auto"/>
        <w:contextualSpacing/>
        <w:rPr>
          <w:rFonts w:ascii="Arial Narrow" w:hAnsi="Arial Narrow" w:cs="Arial"/>
          <w:lang w:val="sr-Latn-CS"/>
        </w:rPr>
      </w:pPr>
      <w:r w:rsidRPr="00F7746B">
        <w:rPr>
          <w:rFonts w:ascii="Arial Narrow" w:hAnsi="Arial Narrow" w:cs="Arial"/>
          <w:lang w:val="sr-Latn-CS"/>
        </w:rPr>
        <w:t>dominanantna namjena je građevinsko zemljište-građevinsko zemljište pretežne namjene stanovanje – postojeće i planirano;</w:t>
      </w:r>
    </w:p>
    <w:p w:rsidR="00512346" w:rsidRPr="00F7746B" w:rsidRDefault="00512346" w:rsidP="007D776F">
      <w:pPr>
        <w:pStyle w:val="ListParagraph"/>
        <w:numPr>
          <w:ilvl w:val="0"/>
          <w:numId w:val="12"/>
        </w:numPr>
        <w:spacing w:after="160" w:line="259" w:lineRule="auto"/>
        <w:contextualSpacing/>
        <w:rPr>
          <w:rFonts w:ascii="Arial Narrow" w:hAnsi="Arial Narrow" w:cs="Arial"/>
          <w:lang w:val="sr-Latn-CS"/>
        </w:rPr>
      </w:pPr>
      <w:r w:rsidRPr="00F7746B">
        <w:rPr>
          <w:rFonts w:ascii="Arial Narrow" w:hAnsi="Arial Narrow" w:cs="Arial"/>
          <w:lang w:val="sr-Latn-CS"/>
        </w:rPr>
        <w:t>sa zapadne strane nalazi se željeznička pruga;</w:t>
      </w:r>
    </w:p>
    <w:p w:rsidR="00512346" w:rsidRPr="00F7746B" w:rsidRDefault="00512346" w:rsidP="007D776F">
      <w:pPr>
        <w:pStyle w:val="ListParagraph"/>
        <w:numPr>
          <w:ilvl w:val="0"/>
          <w:numId w:val="12"/>
        </w:numPr>
        <w:spacing w:after="160" w:line="259" w:lineRule="auto"/>
        <w:contextualSpacing/>
        <w:rPr>
          <w:rFonts w:ascii="Arial Narrow" w:hAnsi="Arial Narrow" w:cs="Arial"/>
          <w:lang w:val="sr-Latn-CS"/>
        </w:rPr>
      </w:pPr>
      <w:r w:rsidRPr="00F7746B">
        <w:rPr>
          <w:rFonts w:ascii="Arial Narrow" w:hAnsi="Arial Narrow" w:cs="Arial"/>
          <w:lang w:val="sr-Latn-CS"/>
        </w:rPr>
        <w:t>željeznički saobraćajni pravci se zadržavaju svoj položaj u prostoru, a koridore je potrebno štiti u skladu sa odredbama Zakona o željeznicama, zakona o bezbjednosti u željezničkom saobraćaju i skladu sa odredbama Prostornog plana Općine;</w:t>
      </w:r>
    </w:p>
    <w:p w:rsidR="00512346" w:rsidRPr="00F7746B" w:rsidRDefault="00512346" w:rsidP="007D776F">
      <w:pPr>
        <w:pStyle w:val="ListParagraph"/>
        <w:numPr>
          <w:ilvl w:val="0"/>
          <w:numId w:val="12"/>
        </w:numPr>
        <w:spacing w:after="160" w:line="259" w:lineRule="auto"/>
        <w:contextualSpacing/>
        <w:jc w:val="left"/>
        <w:rPr>
          <w:rFonts w:ascii="Arial Narrow" w:hAnsi="Arial Narrow" w:cs="Arial"/>
          <w:lang w:val="sr-Latn-CS"/>
        </w:rPr>
      </w:pPr>
      <w:r w:rsidRPr="00F7746B">
        <w:rPr>
          <w:rFonts w:ascii="Arial Narrow" w:hAnsi="Arial Narrow" w:cs="Arial"/>
          <w:lang w:val="sr-Latn-CS"/>
        </w:rPr>
        <w:t>Uslovi za građenje u zaštitnom pojasu pruge se definiraju kroz izradu provedbene planske dokumentacije u toku čije izrade se pribavlja saglasnost nadležnog upravitelja željezničke pruge.</w:t>
      </w:r>
    </w:p>
    <w:p w:rsidR="00512346" w:rsidRPr="00F7746B" w:rsidRDefault="00512346" w:rsidP="00512346">
      <w:pPr>
        <w:pStyle w:val="ListParagraph"/>
        <w:rPr>
          <w:rFonts w:ascii="Arial Narrow" w:hAnsi="Arial Narrow" w:cs="Arial"/>
          <w:lang w:val="sr-Latn-CS"/>
        </w:rPr>
      </w:pPr>
    </w:p>
    <w:p w:rsidR="00512346" w:rsidRPr="00B0451F" w:rsidRDefault="00FF0593" w:rsidP="00512346">
      <w:pPr>
        <w:jc w:val="both"/>
        <w:rPr>
          <w:rFonts w:ascii="Arial Narrow" w:hAnsi="Arial Narrow" w:cs="Arial"/>
          <w:color w:val="FF0000"/>
          <w:highlight w:val="green"/>
        </w:rPr>
      </w:pPr>
      <w:r w:rsidRPr="00B0451F">
        <w:rPr>
          <w:rFonts w:ascii="Arial Narrow" w:hAnsi="Arial Narrow" w:cs="Arial"/>
          <w:noProof/>
          <w:color w:val="FF0000"/>
          <w:lang w:val="hr-HR" w:eastAsia="hr-HR" w:bidi="ar-SA"/>
        </w:rPr>
        <w:drawing>
          <wp:anchor distT="0" distB="0" distL="114300" distR="114300" simplePos="0" relativeHeight="251660800" behindDoc="1" locked="0" layoutInCell="1" allowOverlap="1">
            <wp:simplePos x="0" y="0"/>
            <wp:positionH relativeFrom="column">
              <wp:posOffset>3347637</wp:posOffset>
            </wp:positionH>
            <wp:positionV relativeFrom="paragraph">
              <wp:posOffset>1366520</wp:posOffset>
            </wp:positionV>
            <wp:extent cx="2238375" cy="2349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8375" cy="234950"/>
                    </a:xfrm>
                    <a:prstGeom prst="rect">
                      <a:avLst/>
                    </a:prstGeom>
                  </pic:spPr>
                </pic:pic>
              </a:graphicData>
            </a:graphic>
          </wp:anchor>
        </w:drawing>
      </w:r>
      <w:r w:rsidRPr="00B0451F">
        <w:rPr>
          <w:rFonts w:ascii="Arial Narrow" w:hAnsi="Arial Narrow" w:cs="Arial"/>
          <w:noProof/>
          <w:color w:val="FF0000"/>
          <w:lang w:val="hr-HR" w:eastAsia="hr-HR" w:bidi="ar-SA"/>
        </w:rPr>
        <w:drawing>
          <wp:anchor distT="0" distB="0" distL="114300" distR="114300" simplePos="0" relativeHeight="251659776" behindDoc="1" locked="0" layoutInCell="1" allowOverlap="1">
            <wp:simplePos x="0" y="0"/>
            <wp:positionH relativeFrom="column">
              <wp:posOffset>3395566</wp:posOffset>
            </wp:positionH>
            <wp:positionV relativeFrom="paragraph">
              <wp:posOffset>141826</wp:posOffset>
            </wp:positionV>
            <wp:extent cx="2514600" cy="10534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4600" cy="1053465"/>
                    </a:xfrm>
                    <a:prstGeom prst="rect">
                      <a:avLst/>
                    </a:prstGeom>
                  </pic:spPr>
                </pic:pic>
              </a:graphicData>
            </a:graphic>
          </wp:anchor>
        </w:drawing>
      </w:r>
      <w:r w:rsidR="00512346" w:rsidRPr="00B0451F">
        <w:rPr>
          <w:rFonts w:ascii="Arial Narrow" w:hAnsi="Arial Narrow" w:cs="Arial"/>
          <w:noProof/>
          <w:color w:val="FF0000"/>
          <w:lang w:val="hr-HR" w:eastAsia="hr-HR" w:bidi="ar-SA"/>
        </w:rPr>
        <w:drawing>
          <wp:inline distT="0" distB="0" distL="0" distR="0">
            <wp:extent cx="3086100" cy="252822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1066" cy="2532296"/>
                    </a:xfrm>
                    <a:prstGeom prst="rect">
                      <a:avLst/>
                    </a:prstGeom>
                  </pic:spPr>
                </pic:pic>
              </a:graphicData>
            </a:graphic>
          </wp:inline>
        </w:drawing>
      </w:r>
    </w:p>
    <w:p w:rsidR="00CF7FC4" w:rsidRPr="009140B9" w:rsidRDefault="005C7DE0" w:rsidP="005C7DE0">
      <w:pPr>
        <w:pStyle w:val="NoSpacing"/>
        <w:spacing w:after="0" w:line="240" w:lineRule="auto"/>
        <w:jc w:val="both"/>
        <w:rPr>
          <w:rFonts w:ascii="Arial Narrow" w:hAnsi="Arial Narrow" w:cs="Arial"/>
          <w:sz w:val="24"/>
          <w:szCs w:val="24"/>
          <w:lang w:val="sr-Latn-CS"/>
        </w:rPr>
      </w:pPr>
      <w:r w:rsidRPr="009140B9">
        <w:rPr>
          <w:rFonts w:ascii="Arial Narrow" w:hAnsi="Arial Narrow" w:cs="Arial"/>
          <w:sz w:val="24"/>
          <w:szCs w:val="24"/>
          <w:lang w:val="sr-Latn-BA"/>
        </w:rPr>
        <w:t xml:space="preserve">Odlukom o provođenju </w:t>
      </w:r>
      <w:r w:rsidRPr="009140B9">
        <w:rPr>
          <w:rFonts w:ascii="Arial Narrow" w:hAnsi="Arial Narrow" w:cs="Arial"/>
          <w:sz w:val="24"/>
          <w:szCs w:val="24"/>
          <w:lang w:val="sr-Latn-CS"/>
        </w:rPr>
        <w:t>Prostornog plana općineSrebrenik za period 2015-2035 godine definisani su urbanistički parametri koji se, ovim dokumentom, moraju ispoštovati, a kako slijedi:</w:t>
      </w:r>
    </w:p>
    <w:p w:rsidR="009059E8" w:rsidRPr="00B0451F" w:rsidRDefault="009059E8" w:rsidP="005C7DE0">
      <w:pPr>
        <w:pStyle w:val="Default"/>
        <w:rPr>
          <w:rFonts w:ascii="Arial Narrow" w:hAnsi="Arial Narrow" w:cs="Arial"/>
          <w:color w:val="FF0000"/>
          <w:kern w:val="3"/>
          <w:lang w:val="sr-Latn-CS" w:eastAsia="zh-CN" w:bidi="hi-IN"/>
        </w:rPr>
      </w:pPr>
    </w:p>
    <w:p w:rsidR="00F97B02" w:rsidRPr="00F97B02" w:rsidRDefault="00F97B02" w:rsidP="00F97B02">
      <w:pPr>
        <w:widowControl/>
        <w:suppressAutoHyphens w:val="0"/>
        <w:autoSpaceDE/>
        <w:autoSpaceDN/>
        <w:spacing w:after="0" w:line="240" w:lineRule="auto"/>
        <w:ind w:firstLine="360"/>
        <w:jc w:val="both"/>
        <w:textAlignment w:val="auto"/>
        <w:rPr>
          <w:rFonts w:ascii="Arial Narrow" w:hAnsi="Arial Narrow" w:cs="Arial"/>
        </w:rPr>
      </w:pPr>
      <w:r w:rsidRPr="00F97B02">
        <w:rPr>
          <w:rFonts w:ascii="Arial Narrow" w:hAnsi="Arial Narrow" w:cs="Arial"/>
        </w:rPr>
        <w:t>Kada je u pitanju saobraćaj u mirovanju određen je normativ za 1000m² BGP objekta. Različite namjene objekta imaju različite potrebe za parking površinama:</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kolektivno stanovanje: 12PM / 1000m² BGP,</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proizvodnja: 6PM / 1000m² BGP,</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poslovanje: 10PM / 1000m² BGP,</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lastRenderedPageBreak/>
        <w:t>trgovine: 40PM / 1000m² BGP,</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hoteli: 20PM / 1000m² BGP,</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restorani: 40PM / 1000m² BGP,</w:t>
      </w:r>
    </w:p>
    <w:p w:rsidR="00F97B02" w:rsidRPr="00F97B02"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kina/pozorišta: 80PM / 1000m² BGP,</w:t>
      </w:r>
    </w:p>
    <w:p w:rsidR="005C7DE0" w:rsidRDefault="00F97B02" w:rsidP="007D776F">
      <w:pPr>
        <w:widowControl/>
        <w:numPr>
          <w:ilvl w:val="0"/>
          <w:numId w:val="12"/>
        </w:numPr>
        <w:suppressAutoHyphens w:val="0"/>
        <w:autoSpaceDE/>
        <w:autoSpaceDN/>
        <w:spacing w:after="0" w:line="240" w:lineRule="auto"/>
        <w:jc w:val="both"/>
        <w:textAlignment w:val="auto"/>
        <w:rPr>
          <w:rFonts w:ascii="Arial Narrow" w:hAnsi="Arial Narrow" w:cs="Arial"/>
        </w:rPr>
      </w:pPr>
      <w:r w:rsidRPr="00F97B02">
        <w:rPr>
          <w:rFonts w:ascii="Arial Narrow" w:hAnsi="Arial Narrow" w:cs="Arial"/>
        </w:rPr>
        <w:t>visokoškolske ustanove: 15PM / 1000m² BGP.</w:t>
      </w:r>
    </w:p>
    <w:p w:rsidR="00362729" w:rsidRPr="00F97B02" w:rsidRDefault="00362729" w:rsidP="00362729">
      <w:pPr>
        <w:widowControl/>
        <w:suppressAutoHyphens w:val="0"/>
        <w:autoSpaceDE/>
        <w:autoSpaceDN/>
        <w:spacing w:after="0" w:line="240" w:lineRule="auto"/>
        <w:ind w:left="720"/>
        <w:jc w:val="both"/>
        <w:textAlignment w:val="auto"/>
        <w:rPr>
          <w:rFonts w:ascii="Arial Narrow" w:hAnsi="Arial Narrow" w:cs="Arial"/>
        </w:rPr>
      </w:pPr>
    </w:p>
    <w:p w:rsidR="00603FC5" w:rsidRDefault="00603FC5" w:rsidP="00565B29">
      <w:pPr>
        <w:pStyle w:val="NoSpacing"/>
        <w:spacing w:after="0" w:line="240" w:lineRule="auto"/>
        <w:jc w:val="both"/>
        <w:rPr>
          <w:rFonts w:ascii="Arial Narrow" w:hAnsi="Arial Narrow" w:cs="Arial"/>
          <w:sz w:val="24"/>
          <w:szCs w:val="24"/>
          <w:lang w:val="sr-Latn-BA"/>
        </w:rPr>
      </w:pPr>
    </w:p>
    <w:p w:rsidR="00565B29" w:rsidRDefault="00565B29" w:rsidP="00565B29">
      <w:pPr>
        <w:pStyle w:val="NoSpacing"/>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Takođe, Prostornim planom su definisani između ostalih i sljedeći urbanistički parametri:</w:t>
      </w:r>
    </w:p>
    <w:p w:rsidR="00565B29" w:rsidRPr="0023412F" w:rsidRDefault="00565B29" w:rsidP="00565B29">
      <w:pPr>
        <w:pStyle w:val="NoSpacing"/>
        <w:spacing w:after="0" w:line="240" w:lineRule="auto"/>
        <w:ind w:firstLine="720"/>
        <w:jc w:val="both"/>
        <w:rPr>
          <w:rFonts w:ascii="Arial Narrow" w:hAnsi="Arial Narrow" w:cs="Arial"/>
          <w:sz w:val="24"/>
          <w:szCs w:val="24"/>
          <w:u w:val="single"/>
          <w:lang w:val="sr-Latn-BA"/>
        </w:rPr>
      </w:pPr>
      <w:r w:rsidRPr="0023412F">
        <w:rPr>
          <w:rFonts w:ascii="Arial Narrow" w:hAnsi="Arial Narrow" w:cs="Arial"/>
          <w:sz w:val="24"/>
          <w:szCs w:val="24"/>
          <w:u w:val="single"/>
          <w:lang w:val="sr-Latn-BA"/>
        </w:rPr>
        <w:t xml:space="preserve">Individualni stambeni i individualni stambeno-poslovni objekti: </w:t>
      </w:r>
    </w:p>
    <w:p w:rsidR="00565B29" w:rsidRDefault="00565B29" w:rsidP="007D776F">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minimalno rastojanje građevinske linije od bočnih granica parcela je minimalno 3,0m;</w:t>
      </w:r>
    </w:p>
    <w:p w:rsidR="00565B29" w:rsidRDefault="00565B29" w:rsidP="007D776F">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preporučeni koeficijent izgrađenosti za ind.stambene objekte je 1,0, a za ind.stambeno-poslovne 1,5;</w:t>
      </w:r>
    </w:p>
    <w:p w:rsidR="00565B29" w:rsidRDefault="00565B29" w:rsidP="007D776F">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maksimalna spratnost je P+2+Ptk.</w:t>
      </w:r>
    </w:p>
    <w:p w:rsidR="00565B29" w:rsidRDefault="00565B29" w:rsidP="00565B29">
      <w:pPr>
        <w:pStyle w:val="NoSpacing"/>
        <w:spacing w:after="0" w:line="240" w:lineRule="auto"/>
        <w:ind w:left="720"/>
        <w:jc w:val="both"/>
        <w:rPr>
          <w:rFonts w:ascii="Arial Narrow" w:hAnsi="Arial Narrow" w:cs="Arial"/>
          <w:sz w:val="24"/>
          <w:szCs w:val="24"/>
          <w:u w:val="single"/>
          <w:lang w:val="sr-Latn-BA"/>
        </w:rPr>
      </w:pPr>
      <w:r>
        <w:rPr>
          <w:rFonts w:ascii="Arial Narrow" w:hAnsi="Arial Narrow" w:cs="Arial"/>
          <w:sz w:val="24"/>
          <w:szCs w:val="24"/>
          <w:u w:val="single"/>
          <w:lang w:val="sr-Latn-BA"/>
        </w:rPr>
        <w:t>Kolektivni</w:t>
      </w:r>
      <w:r w:rsidRPr="0023412F">
        <w:rPr>
          <w:rFonts w:ascii="Arial Narrow" w:hAnsi="Arial Narrow" w:cs="Arial"/>
          <w:sz w:val="24"/>
          <w:szCs w:val="24"/>
          <w:u w:val="single"/>
          <w:lang w:val="sr-Latn-BA"/>
        </w:rPr>
        <w:t xml:space="preserve"> stambeni i </w:t>
      </w:r>
      <w:r>
        <w:rPr>
          <w:rFonts w:ascii="Arial Narrow" w:hAnsi="Arial Narrow" w:cs="Arial"/>
          <w:sz w:val="24"/>
          <w:szCs w:val="24"/>
          <w:u w:val="single"/>
          <w:lang w:val="sr-Latn-BA"/>
        </w:rPr>
        <w:t>kolektivni</w:t>
      </w:r>
      <w:r w:rsidRPr="0023412F">
        <w:rPr>
          <w:rFonts w:ascii="Arial Narrow" w:hAnsi="Arial Narrow" w:cs="Arial"/>
          <w:sz w:val="24"/>
          <w:szCs w:val="24"/>
          <w:u w:val="single"/>
          <w:lang w:val="sr-Latn-BA"/>
        </w:rPr>
        <w:t xml:space="preserve"> stambeno-poslovni objekti: </w:t>
      </w:r>
    </w:p>
    <w:p w:rsidR="00565B29" w:rsidRPr="006B2DDF"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6B2DDF">
        <w:rPr>
          <w:rFonts w:ascii="Arial Narrow" w:hAnsi="Arial Narrow" w:cs="Arial"/>
          <w:sz w:val="24"/>
          <w:szCs w:val="24"/>
          <w:lang w:val="sr-Latn-BA"/>
        </w:rPr>
        <w:t>rastojanje od drugih objekata mora biti minimalno 2/3 visine objekta;</w:t>
      </w:r>
    </w:p>
    <w:p w:rsidR="00565B29" w:rsidRPr="006B2DDF"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6B2DDF">
        <w:rPr>
          <w:rFonts w:ascii="Arial Narrow" w:hAnsi="Arial Narrow" w:cs="Arial"/>
          <w:sz w:val="24"/>
          <w:szCs w:val="24"/>
          <w:lang w:val="sr-Latn-BA"/>
        </w:rPr>
        <w:t>maksimalna spratnost</w:t>
      </w:r>
      <w:r w:rsidR="003771FE" w:rsidRPr="006B2DDF">
        <w:rPr>
          <w:rFonts w:ascii="Arial Narrow" w:hAnsi="Arial Narrow" w:cs="Arial"/>
          <w:sz w:val="24"/>
          <w:szCs w:val="24"/>
          <w:lang w:val="sr-Latn-BA"/>
        </w:rPr>
        <w:t xml:space="preserve"> kolektivnih stambenih objekata</w:t>
      </w:r>
      <w:r w:rsidRPr="006B2DDF">
        <w:rPr>
          <w:rFonts w:ascii="Arial Narrow" w:hAnsi="Arial Narrow" w:cs="Arial"/>
          <w:sz w:val="24"/>
          <w:szCs w:val="24"/>
          <w:lang w:val="sr-Latn-BA"/>
        </w:rPr>
        <w:t xml:space="preserve"> je P+8 u užem urbanom području Srebrenika a u širem urbanom području P+6.</w:t>
      </w:r>
    </w:p>
    <w:p w:rsidR="00565B29" w:rsidRPr="006B2DDF" w:rsidRDefault="00565B29" w:rsidP="00565B29">
      <w:pPr>
        <w:pStyle w:val="NoSpacing"/>
        <w:spacing w:after="0" w:line="240" w:lineRule="auto"/>
        <w:ind w:left="720"/>
        <w:jc w:val="both"/>
        <w:rPr>
          <w:rFonts w:ascii="Arial Narrow" w:hAnsi="Arial Narrow" w:cs="Arial"/>
          <w:sz w:val="24"/>
          <w:szCs w:val="24"/>
          <w:u w:val="single"/>
          <w:lang w:val="sr-Latn-BA"/>
        </w:rPr>
      </w:pPr>
      <w:r w:rsidRPr="006B2DDF">
        <w:rPr>
          <w:rFonts w:ascii="Arial Narrow" w:hAnsi="Arial Narrow" w:cs="Arial"/>
          <w:sz w:val="24"/>
          <w:szCs w:val="24"/>
          <w:u w:val="single"/>
          <w:lang w:val="sr-Latn-BA"/>
        </w:rPr>
        <w:t xml:space="preserve">Poslovni objekti: </w:t>
      </w:r>
    </w:p>
    <w:p w:rsidR="00565B29" w:rsidRPr="006B2DDF" w:rsidRDefault="00263370" w:rsidP="007D776F">
      <w:pPr>
        <w:pStyle w:val="NoSpacing"/>
        <w:numPr>
          <w:ilvl w:val="0"/>
          <w:numId w:val="12"/>
        </w:numPr>
        <w:spacing w:after="0" w:line="240" w:lineRule="auto"/>
        <w:jc w:val="both"/>
        <w:rPr>
          <w:rFonts w:ascii="Arial Narrow" w:hAnsi="Arial Narrow" w:cs="Arial"/>
          <w:sz w:val="24"/>
          <w:szCs w:val="24"/>
          <w:lang w:val="sr-Latn-BA"/>
        </w:rPr>
      </w:pPr>
      <w:r w:rsidRPr="006B2DDF">
        <w:rPr>
          <w:rFonts w:ascii="Arial Narrow" w:hAnsi="Arial Narrow" w:cs="Arial"/>
          <w:sz w:val="24"/>
          <w:szCs w:val="24"/>
          <w:lang w:val="sr-Latn-BA"/>
        </w:rPr>
        <w:t xml:space="preserve">preporučeni </w:t>
      </w:r>
      <w:r w:rsidR="00565B29" w:rsidRPr="006B2DDF">
        <w:rPr>
          <w:rFonts w:ascii="Arial Narrow" w:hAnsi="Arial Narrow" w:cs="Arial"/>
          <w:sz w:val="24"/>
          <w:szCs w:val="24"/>
          <w:lang w:val="sr-Latn-BA"/>
        </w:rPr>
        <w:t>koeficijent izgrađenosti je 2,0;</w:t>
      </w:r>
    </w:p>
    <w:p w:rsidR="00565B29" w:rsidRPr="006B2DDF"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6B2DDF">
        <w:rPr>
          <w:rFonts w:ascii="Arial Narrow" w:hAnsi="Arial Narrow" w:cs="Arial"/>
          <w:sz w:val="24"/>
          <w:szCs w:val="24"/>
          <w:lang w:val="sr-Latn-BA"/>
        </w:rPr>
        <w:t>maksimalna spratnost objekata je P+4.</w:t>
      </w:r>
    </w:p>
    <w:p w:rsidR="00565B29" w:rsidRPr="006B2DDF" w:rsidRDefault="00565B29" w:rsidP="00565B29">
      <w:pPr>
        <w:pStyle w:val="NoSpacing"/>
        <w:spacing w:after="0" w:line="240" w:lineRule="auto"/>
        <w:ind w:left="720"/>
        <w:jc w:val="both"/>
        <w:rPr>
          <w:rFonts w:ascii="Arial Narrow" w:hAnsi="Arial Narrow" w:cs="Arial"/>
          <w:sz w:val="24"/>
          <w:szCs w:val="24"/>
          <w:u w:val="single"/>
          <w:lang w:val="sr-Latn-BA"/>
        </w:rPr>
      </w:pPr>
      <w:r w:rsidRPr="006B2DDF">
        <w:rPr>
          <w:rFonts w:ascii="Arial Narrow" w:hAnsi="Arial Narrow" w:cs="Arial"/>
          <w:sz w:val="24"/>
          <w:szCs w:val="24"/>
          <w:u w:val="single"/>
          <w:lang w:val="sr-Latn-BA"/>
        </w:rPr>
        <w:t xml:space="preserve">Javni objekti: </w:t>
      </w:r>
    </w:p>
    <w:p w:rsidR="00565B29" w:rsidRPr="006B2DDF" w:rsidRDefault="000D209E" w:rsidP="007D776F">
      <w:pPr>
        <w:pStyle w:val="NoSpacing"/>
        <w:numPr>
          <w:ilvl w:val="0"/>
          <w:numId w:val="12"/>
        </w:numPr>
        <w:spacing w:after="0" w:line="240" w:lineRule="auto"/>
        <w:jc w:val="both"/>
        <w:rPr>
          <w:rFonts w:ascii="Arial Narrow" w:hAnsi="Arial Narrow" w:cs="Arial"/>
          <w:sz w:val="24"/>
          <w:szCs w:val="24"/>
          <w:lang w:val="sr-Latn-BA"/>
        </w:rPr>
      </w:pPr>
      <w:r w:rsidRPr="006B2DDF">
        <w:rPr>
          <w:rFonts w:ascii="Arial Narrow" w:hAnsi="Arial Narrow" w:cs="Arial"/>
          <w:sz w:val="24"/>
          <w:szCs w:val="24"/>
          <w:lang w:val="sr-Latn-BA"/>
        </w:rPr>
        <w:t>preporučeni</w:t>
      </w:r>
      <w:r w:rsidR="00565B29" w:rsidRPr="006B2DDF">
        <w:rPr>
          <w:rFonts w:ascii="Arial Narrow" w:hAnsi="Arial Narrow" w:cs="Arial"/>
          <w:sz w:val="24"/>
          <w:szCs w:val="24"/>
          <w:lang w:val="sr-Latn-BA"/>
        </w:rPr>
        <w:t xml:space="preserve"> koeficijent izgrađenosti je 2,0;</w:t>
      </w:r>
    </w:p>
    <w:p w:rsidR="00565B29"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B14351">
        <w:rPr>
          <w:rFonts w:ascii="Arial Narrow" w:hAnsi="Arial Narrow" w:cs="Arial"/>
          <w:sz w:val="24"/>
          <w:szCs w:val="24"/>
          <w:lang w:val="sr-Latn-BA"/>
        </w:rPr>
        <w:t>maksimalna spratnost objekata je P+3</w:t>
      </w:r>
      <w:r>
        <w:rPr>
          <w:rFonts w:ascii="Arial Narrow" w:hAnsi="Arial Narrow" w:cs="Arial"/>
          <w:sz w:val="24"/>
          <w:szCs w:val="24"/>
          <w:lang w:val="sr-Latn-BA"/>
        </w:rPr>
        <w:t>;</w:t>
      </w:r>
    </w:p>
    <w:p w:rsidR="00565B29" w:rsidRDefault="00565B29" w:rsidP="007D776F">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parcela oko javnih objekata se formira na način da se pridruži po 1,0m sa svake strane u odnosu na markicu objekta.</w:t>
      </w:r>
    </w:p>
    <w:p w:rsidR="00565B29" w:rsidRDefault="00565B29" w:rsidP="00565B29">
      <w:pPr>
        <w:pStyle w:val="NoSpacing"/>
        <w:spacing w:after="0" w:line="240" w:lineRule="auto"/>
        <w:ind w:left="720"/>
        <w:jc w:val="both"/>
        <w:rPr>
          <w:rFonts w:ascii="Arial Narrow" w:hAnsi="Arial Narrow" w:cs="Arial"/>
          <w:sz w:val="24"/>
          <w:szCs w:val="24"/>
          <w:u w:val="single"/>
          <w:lang w:val="sr-Latn-BA"/>
        </w:rPr>
      </w:pPr>
      <w:r w:rsidRPr="001B2178">
        <w:rPr>
          <w:rFonts w:ascii="Arial Narrow" w:hAnsi="Arial Narrow" w:cs="Arial"/>
          <w:sz w:val="24"/>
          <w:szCs w:val="24"/>
          <w:u w:val="single"/>
          <w:lang w:val="sr-Latn-BA"/>
        </w:rPr>
        <w:t>Veličina parcele:</w:t>
      </w:r>
    </w:p>
    <w:p w:rsidR="00565B29" w:rsidRPr="001B2178"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1B2178">
        <w:rPr>
          <w:rFonts w:ascii="Arial Narrow" w:hAnsi="Arial Narrow" w:cs="Arial"/>
          <w:sz w:val="24"/>
          <w:szCs w:val="24"/>
          <w:lang w:val="sr-Latn-BA"/>
        </w:rPr>
        <w:t>građevinska parcela mora imati trajan pristup javnoj saobraćajnoj površini, minimalne širine 3m;</w:t>
      </w:r>
    </w:p>
    <w:p w:rsidR="00565B29" w:rsidRPr="001B2178"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1B2178">
        <w:rPr>
          <w:rFonts w:ascii="Arial Narrow" w:hAnsi="Arial Narrow" w:cs="Arial"/>
          <w:sz w:val="24"/>
          <w:szCs w:val="24"/>
          <w:lang w:val="sr-Latn-BA"/>
        </w:rPr>
        <w:t>građevinska parcela za izgradnju ind.stambenih objekata u urbanom području ne može biti veća od 500m²;</w:t>
      </w:r>
    </w:p>
    <w:p w:rsidR="00D34C61" w:rsidRPr="0056358D" w:rsidRDefault="00565B29" w:rsidP="007D776F">
      <w:pPr>
        <w:pStyle w:val="NoSpacing"/>
        <w:numPr>
          <w:ilvl w:val="0"/>
          <w:numId w:val="12"/>
        </w:numPr>
        <w:spacing w:after="0" w:line="240" w:lineRule="auto"/>
        <w:jc w:val="both"/>
        <w:rPr>
          <w:rFonts w:ascii="Arial Narrow" w:hAnsi="Arial Narrow" w:cs="Arial"/>
          <w:sz w:val="24"/>
          <w:szCs w:val="24"/>
          <w:lang w:val="sr-Latn-BA"/>
        </w:rPr>
      </w:pPr>
      <w:r w:rsidRPr="001B2178">
        <w:rPr>
          <w:rFonts w:ascii="Arial Narrow" w:hAnsi="Arial Narrow" w:cs="Arial"/>
          <w:sz w:val="24"/>
          <w:szCs w:val="24"/>
          <w:lang w:val="sr-Latn-BA"/>
        </w:rPr>
        <w:t>minimalna površina građevinske parcele u zonama građevinskog zemljišta pretežne namjene stanovanje unutar urbanog područja Srebrenik je 250m².</w:t>
      </w:r>
    </w:p>
    <w:p w:rsidR="0080793C" w:rsidRPr="0056358D" w:rsidRDefault="0080793C" w:rsidP="0080793C">
      <w:pPr>
        <w:pStyle w:val="NoSpacing"/>
        <w:spacing w:after="0" w:line="240" w:lineRule="auto"/>
        <w:jc w:val="both"/>
        <w:rPr>
          <w:rFonts w:ascii="Arial Narrow" w:hAnsi="Arial Narrow" w:cs="Arial"/>
          <w:sz w:val="24"/>
          <w:szCs w:val="24"/>
          <w:lang w:val="sr-Latn-BA"/>
        </w:rPr>
      </w:pPr>
    </w:p>
    <w:p w:rsidR="00C61C49" w:rsidRPr="0056358D" w:rsidRDefault="00C61C49" w:rsidP="00C42C9D">
      <w:pPr>
        <w:pStyle w:val="Standard"/>
        <w:numPr>
          <w:ilvl w:val="0"/>
          <w:numId w:val="5"/>
        </w:numPr>
        <w:spacing w:after="0" w:line="240" w:lineRule="auto"/>
        <w:rPr>
          <w:rFonts w:ascii="Arial Narrow" w:hAnsi="Arial Narrow" w:cs="Times New Roman"/>
          <w:b/>
          <w:bCs/>
          <w:lang/>
        </w:rPr>
      </w:pPr>
      <w:r w:rsidRPr="0056358D">
        <w:rPr>
          <w:rFonts w:ascii="Arial Narrow" w:hAnsi="Arial Narrow" w:cs="Times New Roman"/>
          <w:b/>
          <w:bCs/>
          <w:lang/>
        </w:rPr>
        <w:t>POSTOJEĆA PLANSKA DOKUMENTACIJA</w:t>
      </w:r>
    </w:p>
    <w:p w:rsidR="001F47C7" w:rsidRPr="0056358D" w:rsidRDefault="001F47C7" w:rsidP="001F47C7">
      <w:pPr>
        <w:pStyle w:val="Standard"/>
        <w:spacing w:after="0" w:line="240" w:lineRule="auto"/>
        <w:jc w:val="both"/>
        <w:rPr>
          <w:rFonts w:ascii="Arial Narrow" w:hAnsi="Arial Narrow" w:cs="Times New Roman"/>
          <w:lang/>
        </w:rPr>
      </w:pPr>
    </w:p>
    <w:p w:rsidR="001F47C7" w:rsidRPr="0056358D" w:rsidRDefault="001F47C7" w:rsidP="001F47C7">
      <w:pPr>
        <w:pStyle w:val="Standard"/>
        <w:spacing w:after="0" w:line="240" w:lineRule="auto"/>
        <w:ind w:firstLine="720"/>
        <w:jc w:val="both"/>
        <w:rPr>
          <w:rFonts w:ascii="Arial Narrow" w:hAnsi="Arial Narrow" w:cs="Times New Roman"/>
          <w:lang/>
        </w:rPr>
      </w:pPr>
      <w:r w:rsidRPr="0056358D">
        <w:rPr>
          <w:rFonts w:ascii="Arial Narrow" w:hAnsi="Arial Narrow" w:cs="Times New Roman"/>
          <w:lang w:val="sr-Cyrl-CS"/>
        </w:rPr>
        <w:t>Potrebno je uvažiti postojeće stanje i pravce razvoja koji su utvrđeni u prethodnom periodu kroz dokumentaciju nižeg reda:</w:t>
      </w:r>
    </w:p>
    <w:p w:rsidR="0080793C" w:rsidRPr="0056358D" w:rsidRDefault="0080793C" w:rsidP="0080793C">
      <w:pPr>
        <w:pStyle w:val="NoSpacing"/>
        <w:spacing w:after="0" w:line="240" w:lineRule="auto"/>
        <w:jc w:val="both"/>
        <w:rPr>
          <w:rFonts w:ascii="Arial Narrow" w:hAnsi="Arial Narrow" w:cs="Arial"/>
          <w:sz w:val="24"/>
          <w:szCs w:val="24"/>
          <w:lang/>
        </w:rPr>
      </w:pPr>
    </w:p>
    <w:p w:rsidR="00C61C49" w:rsidRPr="0056358D" w:rsidRDefault="00C61C49" w:rsidP="00C42C9D">
      <w:pPr>
        <w:pStyle w:val="NoSpacing"/>
        <w:numPr>
          <w:ilvl w:val="1"/>
          <w:numId w:val="5"/>
        </w:numPr>
        <w:spacing w:after="0" w:line="240" w:lineRule="auto"/>
        <w:jc w:val="both"/>
        <w:rPr>
          <w:rFonts w:ascii="Arial Narrow" w:hAnsi="Arial Narrow" w:cs="Arial"/>
          <w:sz w:val="24"/>
          <w:szCs w:val="24"/>
          <w:lang w:val="sr-Latn-BA"/>
        </w:rPr>
      </w:pPr>
      <w:r w:rsidRPr="0056358D">
        <w:rPr>
          <w:rFonts w:ascii="Arial Narrow" w:hAnsi="Arial Narrow" w:cs="Arial"/>
          <w:sz w:val="24"/>
          <w:szCs w:val="24"/>
          <w:lang w:val="sr-Latn-BA"/>
        </w:rPr>
        <w:t xml:space="preserve">IZVOD IZ IZMJENA I DOPUNA REGULACIONOG PLANA </w:t>
      </w:r>
      <w:r w:rsidRPr="0056358D">
        <w:rPr>
          <w:rFonts w:ascii="Arial Narrow" w:hAnsi="Arial Narrow"/>
          <w:sz w:val="24"/>
          <w:szCs w:val="24"/>
          <w:lang w:val="sr-Latn-BA"/>
        </w:rPr>
        <w:t>"CENTAR" SREBRENIK ZA PERIOD OD 2013. DO 2023.GODINE</w:t>
      </w:r>
    </w:p>
    <w:p w:rsidR="00C61C49" w:rsidRPr="0056358D" w:rsidRDefault="00C61C49" w:rsidP="00C61C49">
      <w:pPr>
        <w:pStyle w:val="NoSpacing"/>
        <w:spacing w:after="0" w:line="240" w:lineRule="auto"/>
        <w:jc w:val="both"/>
        <w:rPr>
          <w:rFonts w:ascii="Arial Narrow" w:hAnsi="Arial Narrow" w:cs="Arial"/>
          <w:sz w:val="24"/>
          <w:szCs w:val="24"/>
          <w:lang w:val="sr-Latn-BA"/>
        </w:rPr>
      </w:pPr>
    </w:p>
    <w:p w:rsidR="001F47C7" w:rsidRPr="0056358D" w:rsidRDefault="001F47C7" w:rsidP="001F47C7">
      <w:pPr>
        <w:pStyle w:val="Standard"/>
        <w:spacing w:after="0" w:line="240" w:lineRule="auto"/>
        <w:ind w:firstLine="720"/>
        <w:jc w:val="both"/>
        <w:rPr>
          <w:rFonts w:ascii="Arial Narrow" w:hAnsi="Arial Narrow" w:cs="Times New Roman"/>
          <w:lang w:val="sr-Latn-BA"/>
        </w:rPr>
      </w:pPr>
      <w:r w:rsidRPr="0056358D">
        <w:rPr>
          <w:rFonts w:ascii="Arial Narrow" w:hAnsi="Arial Narrow" w:cs="Times New Roman"/>
          <w:lang/>
        </w:rPr>
        <w:t xml:space="preserve">S obziromnačinjenicudaobuhvatPlanapredstavljaizdvojenucjelinu u odnosunamatičniregulacioniplankojise u tomdijelumijenja, sagledanasuplanskarješenjamatičnogplana i </w:t>
      </w:r>
      <w:r w:rsidR="001F1018" w:rsidRPr="0056358D">
        <w:rPr>
          <w:rFonts w:ascii="Arial Narrow" w:hAnsi="Arial Narrow" w:cs="Times New Roman"/>
          <w:lang w:val="sr-Latn-BA"/>
        </w:rPr>
        <w:t>analizirana je mogućnost uklapanja nasljeđenih planskih rješenja a sagledavajući njihovu usaglašenost sa urbanističkim parametrima datim važećim planskim dokumentom višeg reda.</w:t>
      </w:r>
    </w:p>
    <w:p w:rsidR="006D78E6" w:rsidRPr="0056358D" w:rsidRDefault="006D78E6" w:rsidP="001F47C7">
      <w:pPr>
        <w:pStyle w:val="Standard"/>
        <w:spacing w:after="0" w:line="240" w:lineRule="auto"/>
        <w:ind w:firstLine="720"/>
        <w:jc w:val="both"/>
        <w:rPr>
          <w:rFonts w:ascii="Arial Narrow" w:hAnsi="Arial Narrow" w:cs="Times New Roman"/>
          <w:lang/>
        </w:rPr>
      </w:pPr>
      <w:r w:rsidRPr="0056358D">
        <w:rPr>
          <w:rFonts w:ascii="Arial Narrow" w:hAnsi="Arial Narrow" w:cs="Times New Roman"/>
          <w:lang/>
        </w:rPr>
        <w:t>Program i plan aktivnosti za pripremu i izradu Regulacionog plana „Centar“ Srebrenik u dijelu koji se odnosi na postojeći važeći regulacioni plan, navodi sljedeće:</w:t>
      </w:r>
    </w:p>
    <w:p w:rsidR="001F47C7" w:rsidRPr="0056358D" w:rsidRDefault="006D78E6" w:rsidP="001F47C7">
      <w:pPr>
        <w:pStyle w:val="Standard"/>
        <w:spacing w:after="0" w:line="240" w:lineRule="auto"/>
        <w:ind w:firstLine="720"/>
        <w:jc w:val="both"/>
        <w:rPr>
          <w:rFonts w:ascii="Arial Narrow" w:hAnsi="Arial Narrow" w:cs="Times New Roman"/>
          <w:i/>
          <w:iCs/>
          <w:lang/>
        </w:rPr>
      </w:pPr>
      <w:r w:rsidRPr="0056358D">
        <w:rPr>
          <w:rFonts w:ascii="Arial Narrow" w:hAnsi="Arial Narrow" w:cs="Times New Roman"/>
          <w:i/>
          <w:iCs/>
          <w:lang/>
        </w:rPr>
        <w:t>„</w:t>
      </w:r>
      <w:r w:rsidR="001F47C7" w:rsidRPr="0056358D">
        <w:rPr>
          <w:rFonts w:ascii="Arial Narrow" w:hAnsi="Arial Narrow" w:cs="Times New Roman"/>
          <w:i/>
          <w:iCs/>
          <w:lang/>
        </w:rPr>
        <w:t xml:space="preserve">Prethodno je isto područje bilo predviđeno kao zona privrede i industrije, a kasnije je za isto područje u više navrata rađen i usvajan regulacioni plan. Aktuelni Regulacioni plan </w:t>
      </w:r>
      <w:r w:rsidR="001F47C7" w:rsidRPr="0056358D">
        <w:rPr>
          <w:rFonts w:ascii="Arial Narrow" w:hAnsi="Arial Narrow"/>
          <w:i/>
          <w:iCs/>
          <w:lang/>
        </w:rPr>
        <w:t>"Centar</w:t>
      </w:r>
      <w:r w:rsidR="00D24104" w:rsidRPr="0056358D">
        <w:rPr>
          <w:rFonts w:ascii="Arial Narrow" w:hAnsi="Arial Narrow"/>
          <w:i/>
          <w:iCs/>
          <w:lang/>
        </w:rPr>
        <w:t>“</w:t>
      </w:r>
      <w:r w:rsidR="001F47C7" w:rsidRPr="0056358D">
        <w:rPr>
          <w:rFonts w:ascii="Arial Narrow" w:hAnsi="Arial Narrow"/>
          <w:i/>
          <w:iCs/>
          <w:lang/>
        </w:rPr>
        <w:t xml:space="preserve"> je usvojen i objavljen u Službenom glasniku opštine Srebrenik broj:3/15</w:t>
      </w:r>
      <w:r w:rsidRPr="0056358D">
        <w:rPr>
          <w:rFonts w:ascii="Arial Narrow" w:hAnsi="Arial Narrow"/>
          <w:i/>
          <w:iCs/>
          <w:lang/>
        </w:rPr>
        <w:t>. S obzirom da su odmah po usvajanju navedenog plana uočene nepravilnosti i nelogičnosti, već 2019.godine se pristupilo izmjenama i dopunama istog plana. U obrazloženju odluke o pristupanju je bilo navedeno više razloga, od kojih su se najbitniji odnosili na saobraćaj.</w:t>
      </w:r>
      <w:r w:rsidR="001F47C7" w:rsidRPr="0056358D">
        <w:rPr>
          <w:rFonts w:ascii="Arial Narrow" w:hAnsi="Arial Narrow"/>
          <w:i/>
          <w:iCs/>
          <w:lang/>
        </w:rPr>
        <w:t>"</w:t>
      </w:r>
    </w:p>
    <w:p w:rsidR="001F47C7" w:rsidRPr="0056358D" w:rsidRDefault="001F47C7" w:rsidP="001F47C7">
      <w:pPr>
        <w:pStyle w:val="Standard"/>
        <w:spacing w:after="0" w:line="240" w:lineRule="auto"/>
        <w:ind w:firstLine="720"/>
        <w:jc w:val="both"/>
        <w:rPr>
          <w:rFonts w:ascii="Arial Narrow" w:hAnsi="Arial Narrow" w:cs="Times New Roman"/>
          <w:lang/>
        </w:rPr>
      </w:pPr>
    </w:p>
    <w:p w:rsidR="006D78E6" w:rsidRPr="0056358D" w:rsidRDefault="006D78E6" w:rsidP="001F47C7">
      <w:pPr>
        <w:pStyle w:val="Standard"/>
        <w:spacing w:after="0" w:line="240" w:lineRule="auto"/>
        <w:ind w:firstLine="720"/>
        <w:jc w:val="both"/>
        <w:rPr>
          <w:rFonts w:ascii="Arial Narrow" w:hAnsi="Arial Narrow" w:cs="Times New Roman"/>
          <w:lang/>
        </w:rPr>
      </w:pPr>
      <w:r w:rsidRPr="0056358D">
        <w:rPr>
          <w:rFonts w:ascii="Arial Narrow" w:hAnsi="Arial Narrow" w:cs="Times New Roman"/>
          <w:lang/>
        </w:rPr>
        <w:lastRenderedPageBreak/>
        <w:t xml:space="preserve">U </w:t>
      </w:r>
      <w:r w:rsidR="00036B72" w:rsidRPr="0056358D">
        <w:rPr>
          <w:rFonts w:ascii="Arial Narrow" w:hAnsi="Arial Narrow" w:cs="Times New Roman"/>
          <w:lang/>
        </w:rPr>
        <w:t>sjeve</w:t>
      </w:r>
      <w:r w:rsidR="00CC4A00" w:rsidRPr="0056358D">
        <w:rPr>
          <w:rFonts w:ascii="Arial Narrow" w:hAnsi="Arial Narrow" w:cs="Times New Roman"/>
          <w:lang/>
        </w:rPr>
        <w:t>rnom</w:t>
      </w:r>
      <w:r w:rsidRPr="0056358D">
        <w:rPr>
          <w:rFonts w:ascii="Arial Narrow" w:hAnsi="Arial Narrow" w:cs="Times New Roman"/>
          <w:lang/>
        </w:rPr>
        <w:t xml:space="preserve">dijelu obuhvata predmetnog Plana, </w:t>
      </w:r>
      <w:r w:rsidR="00B915C5" w:rsidRPr="0056358D">
        <w:rPr>
          <w:rFonts w:ascii="Arial Narrow" w:hAnsi="Arial Narrow" w:cs="Times New Roman"/>
          <w:lang/>
        </w:rPr>
        <w:t xml:space="preserve">u neizgrađenom području </w:t>
      </w:r>
      <w:r w:rsidRPr="0056358D">
        <w:rPr>
          <w:rFonts w:ascii="Arial Narrow" w:hAnsi="Arial Narrow" w:cs="Times New Roman"/>
          <w:lang/>
        </w:rPr>
        <w:t xml:space="preserve">matičnim planom predviđena je </w:t>
      </w:r>
      <w:r w:rsidR="00B915C5" w:rsidRPr="0056358D">
        <w:rPr>
          <w:rFonts w:ascii="Arial Narrow" w:hAnsi="Arial Narrow" w:cs="Times New Roman"/>
          <w:lang/>
        </w:rPr>
        <w:t>i</w:t>
      </w:r>
      <w:r w:rsidRPr="0056358D">
        <w:rPr>
          <w:rFonts w:ascii="Arial Narrow" w:hAnsi="Arial Narrow" w:cs="Times New Roman"/>
          <w:lang/>
        </w:rPr>
        <w:t>zgradnja</w:t>
      </w:r>
      <w:r w:rsidR="00B915C5" w:rsidRPr="0056358D">
        <w:rPr>
          <w:rFonts w:ascii="Arial Narrow" w:hAnsi="Arial Narrow" w:cs="Times New Roman"/>
          <w:lang/>
        </w:rPr>
        <w:t xml:space="preserve"> stambeno-poslovnih objekata (kolektivno stanovanje) čija je spratnost</w:t>
      </w:r>
      <w:r w:rsidR="00036B72" w:rsidRPr="0056358D">
        <w:rPr>
          <w:rFonts w:ascii="Arial Narrow" w:hAnsi="Arial Narrow" w:cs="Times New Roman"/>
          <w:lang/>
        </w:rPr>
        <w:t xml:space="preserve"> P+5 i</w:t>
      </w:r>
      <w:r w:rsidR="00B915C5" w:rsidRPr="0056358D">
        <w:rPr>
          <w:rFonts w:ascii="Arial Narrow" w:hAnsi="Arial Narrow" w:cs="Times New Roman"/>
          <w:lang/>
        </w:rPr>
        <w:t xml:space="preserve"> P+8. Idući prema </w:t>
      </w:r>
      <w:r w:rsidR="00036B72" w:rsidRPr="0056358D">
        <w:rPr>
          <w:rFonts w:ascii="Arial Narrow" w:hAnsi="Arial Narrow" w:cs="Times New Roman"/>
          <w:lang/>
        </w:rPr>
        <w:t>jugu</w:t>
      </w:r>
      <w:r w:rsidR="00F44206" w:rsidRPr="0056358D">
        <w:rPr>
          <w:rFonts w:ascii="Arial Narrow" w:hAnsi="Arial Narrow" w:cs="Times New Roman"/>
          <w:lang/>
        </w:rPr>
        <w:t xml:space="preserve"> i istoku</w:t>
      </w:r>
      <w:r w:rsidR="00B915C5" w:rsidRPr="0056358D">
        <w:rPr>
          <w:rFonts w:ascii="Arial Narrow" w:hAnsi="Arial Narrow" w:cs="Times New Roman"/>
          <w:lang/>
        </w:rPr>
        <w:t xml:space="preserve">, spratnost </w:t>
      </w:r>
      <w:r w:rsidR="0013436D" w:rsidRPr="0056358D">
        <w:rPr>
          <w:rFonts w:ascii="Arial Narrow" w:hAnsi="Arial Narrow" w:cs="Times New Roman"/>
          <w:lang/>
        </w:rPr>
        <w:t xml:space="preserve">planiranih </w:t>
      </w:r>
      <w:r w:rsidR="00B915C5" w:rsidRPr="0056358D">
        <w:rPr>
          <w:rFonts w:ascii="Arial Narrow" w:hAnsi="Arial Narrow" w:cs="Times New Roman"/>
          <w:lang/>
        </w:rPr>
        <w:t>objekata</w:t>
      </w:r>
      <w:r w:rsidR="0013436D" w:rsidRPr="0056358D">
        <w:rPr>
          <w:rFonts w:ascii="Arial Narrow" w:hAnsi="Arial Narrow" w:cs="Times New Roman"/>
          <w:lang/>
        </w:rPr>
        <w:t xml:space="preserve"> istog tipa</w:t>
      </w:r>
      <w:r w:rsidR="00B915C5" w:rsidRPr="0056358D">
        <w:rPr>
          <w:rFonts w:ascii="Arial Narrow" w:hAnsi="Arial Narrow" w:cs="Times New Roman"/>
          <w:lang/>
        </w:rPr>
        <w:t xml:space="preserve"> se kreće od P+</w:t>
      </w:r>
      <w:r w:rsidR="00036B72" w:rsidRPr="0056358D">
        <w:rPr>
          <w:rFonts w:ascii="Arial Narrow" w:hAnsi="Arial Narrow" w:cs="Times New Roman"/>
          <w:lang/>
        </w:rPr>
        <w:t>3+M</w:t>
      </w:r>
      <w:r w:rsidR="00B915C5" w:rsidRPr="0056358D">
        <w:rPr>
          <w:rFonts w:ascii="Arial Narrow" w:hAnsi="Arial Narrow" w:cs="Times New Roman"/>
          <w:lang/>
        </w:rPr>
        <w:t xml:space="preserve"> do </w:t>
      </w:r>
      <w:r w:rsidR="00036B72" w:rsidRPr="0056358D">
        <w:rPr>
          <w:rFonts w:ascii="Arial Narrow" w:hAnsi="Arial Narrow" w:cs="Times New Roman"/>
          <w:lang/>
        </w:rPr>
        <w:t>P+8.</w:t>
      </w:r>
    </w:p>
    <w:p w:rsidR="00B915C5" w:rsidRPr="0056358D" w:rsidRDefault="00036B72" w:rsidP="001F47C7">
      <w:pPr>
        <w:pStyle w:val="Standard"/>
        <w:spacing w:after="0" w:line="240" w:lineRule="auto"/>
        <w:ind w:firstLine="720"/>
        <w:jc w:val="both"/>
        <w:rPr>
          <w:rFonts w:ascii="Arial Narrow" w:hAnsi="Arial Narrow" w:cs="Times New Roman"/>
          <w:lang/>
        </w:rPr>
      </w:pPr>
      <w:r w:rsidRPr="0056358D">
        <w:rPr>
          <w:rFonts w:ascii="Arial Narrow" w:hAnsi="Arial Narrow" w:cs="Times New Roman"/>
          <w:lang/>
        </w:rPr>
        <w:t>Individualni stambeni i stambeno-poslovni objektini</w:t>
      </w:r>
      <w:r w:rsidR="00B915C5" w:rsidRPr="0056358D">
        <w:rPr>
          <w:rFonts w:ascii="Arial Narrow" w:hAnsi="Arial Narrow" w:cs="Times New Roman"/>
          <w:lang/>
        </w:rPr>
        <w:t>su</w:t>
      </w:r>
      <w:r w:rsidRPr="0056358D">
        <w:rPr>
          <w:rFonts w:ascii="Arial Narrow" w:hAnsi="Arial Narrow" w:cs="Times New Roman"/>
          <w:lang/>
        </w:rPr>
        <w:t xml:space="preserve"> planirani, radi se o postojećim objektima koji su grupisani u sjeverozapadnomdijelu posmatranog prostora. M</w:t>
      </w:r>
      <w:r w:rsidR="00B915C5" w:rsidRPr="0056358D">
        <w:rPr>
          <w:rFonts w:ascii="Arial Narrow" w:hAnsi="Arial Narrow" w:cs="Times New Roman"/>
          <w:lang/>
        </w:rPr>
        <w:t>aksimalna spratnost istih je P+2</w:t>
      </w:r>
      <w:r w:rsidR="003B0979" w:rsidRPr="0056358D">
        <w:rPr>
          <w:rFonts w:ascii="Arial Narrow" w:hAnsi="Arial Narrow" w:cs="Times New Roman"/>
          <w:lang/>
        </w:rPr>
        <w:t>+Pk</w:t>
      </w:r>
      <w:r w:rsidR="00B915C5" w:rsidRPr="0056358D">
        <w:rPr>
          <w:rFonts w:ascii="Arial Narrow" w:hAnsi="Arial Narrow" w:cs="Times New Roman"/>
          <w:lang/>
        </w:rPr>
        <w:t xml:space="preserve">. </w:t>
      </w:r>
    </w:p>
    <w:p w:rsidR="00603FC5" w:rsidRDefault="0013436D" w:rsidP="00603FC5">
      <w:pPr>
        <w:pStyle w:val="Standard"/>
        <w:spacing w:after="0" w:line="240" w:lineRule="auto"/>
        <w:ind w:firstLine="720"/>
        <w:jc w:val="both"/>
        <w:rPr>
          <w:rFonts w:ascii="Arial Narrow" w:hAnsi="Arial Narrow" w:cs="Times New Roman"/>
          <w:lang/>
        </w:rPr>
      </w:pPr>
      <w:r w:rsidRPr="0056358D">
        <w:rPr>
          <w:rFonts w:ascii="Arial Narrow" w:hAnsi="Arial Narrow" w:cs="Times New Roman"/>
          <w:lang/>
        </w:rPr>
        <w:t>Matičnim planom predviđena je obaveza izrade urbanističkih projekata na</w:t>
      </w:r>
      <w:r w:rsidR="004552DD" w:rsidRPr="0056358D">
        <w:rPr>
          <w:rFonts w:ascii="Arial Narrow" w:hAnsi="Arial Narrow" w:cs="Times New Roman"/>
          <w:lang/>
        </w:rPr>
        <w:t xml:space="preserve"> devet</w:t>
      </w:r>
      <w:r w:rsidR="00036B72" w:rsidRPr="0056358D">
        <w:rPr>
          <w:rFonts w:ascii="Arial Narrow" w:hAnsi="Arial Narrow" w:cs="Times New Roman"/>
          <w:lang/>
        </w:rPr>
        <w:t xml:space="preserve"> lokacija.</w:t>
      </w:r>
    </w:p>
    <w:p w:rsidR="00603FC5" w:rsidRDefault="0013436D" w:rsidP="00603FC5">
      <w:pPr>
        <w:pStyle w:val="Standard"/>
        <w:spacing w:after="0" w:line="240" w:lineRule="auto"/>
        <w:ind w:firstLine="720"/>
        <w:jc w:val="both"/>
        <w:rPr>
          <w:rFonts w:ascii="Arial Narrow" w:hAnsi="Arial Narrow" w:cs="Times New Roman"/>
          <w:lang/>
        </w:rPr>
      </w:pPr>
      <w:r w:rsidRPr="0056358D">
        <w:rPr>
          <w:rFonts w:ascii="Arial Narrow" w:hAnsi="Arial Narrow" w:cs="Times New Roman"/>
          <w:lang/>
        </w:rPr>
        <w:t xml:space="preserve">Izgradnja određenih planiranih objekata (naročito stambeno-poslovnih objekata kolektivnog tipa) je </w:t>
      </w:r>
    </w:p>
    <w:p w:rsidR="00603FC5" w:rsidRDefault="00603FC5" w:rsidP="00603FC5">
      <w:pPr>
        <w:pStyle w:val="Standard"/>
        <w:spacing w:after="0" w:line="240" w:lineRule="auto"/>
        <w:jc w:val="both"/>
        <w:rPr>
          <w:rFonts w:ascii="Arial Narrow" w:hAnsi="Arial Narrow" w:cs="Times New Roman"/>
          <w:lang/>
        </w:rPr>
      </w:pPr>
    </w:p>
    <w:p w:rsidR="00C61C49" w:rsidRPr="0056358D" w:rsidRDefault="0013436D" w:rsidP="00603FC5">
      <w:pPr>
        <w:pStyle w:val="Standard"/>
        <w:spacing w:after="0" w:line="240" w:lineRule="auto"/>
        <w:jc w:val="both"/>
        <w:rPr>
          <w:rFonts w:ascii="Arial Narrow" w:hAnsi="Arial Narrow" w:cs="Times New Roman"/>
          <w:lang/>
        </w:rPr>
      </w:pPr>
      <w:r w:rsidRPr="0056358D">
        <w:rPr>
          <w:rFonts w:ascii="Arial Narrow" w:hAnsi="Arial Narrow" w:cs="Times New Roman"/>
          <w:lang/>
        </w:rPr>
        <w:t xml:space="preserve">sprovedena prema važećeg regulacionom planu. </w:t>
      </w:r>
    </w:p>
    <w:p w:rsidR="003D5BAC" w:rsidRPr="00B0451F" w:rsidRDefault="003D5BAC" w:rsidP="003D5BAC">
      <w:pPr>
        <w:pStyle w:val="NoSpacing"/>
        <w:spacing w:after="0" w:line="240" w:lineRule="auto"/>
        <w:ind w:left="720"/>
        <w:jc w:val="both"/>
        <w:rPr>
          <w:rFonts w:ascii="Arial Narrow" w:hAnsi="Arial Narrow" w:cs="Times New Roman"/>
          <w:b/>
          <w:bCs/>
          <w:color w:val="FF0000"/>
          <w:sz w:val="24"/>
          <w:szCs w:val="24"/>
          <w:lang w:val="sr-Latn-BA"/>
        </w:rPr>
      </w:pPr>
    </w:p>
    <w:p w:rsidR="00063D46" w:rsidRPr="00FE4A92" w:rsidRDefault="001274BB" w:rsidP="00D34C61">
      <w:pPr>
        <w:pStyle w:val="Standard"/>
        <w:spacing w:after="0" w:line="480" w:lineRule="auto"/>
        <w:rPr>
          <w:rFonts w:ascii="Arial Narrow" w:hAnsi="Arial Narrow" w:cs="Times New Roman"/>
          <w:b/>
          <w:bCs/>
          <w:lang/>
        </w:rPr>
      </w:pPr>
      <w:r w:rsidRPr="00FE4A92">
        <w:rPr>
          <w:rFonts w:ascii="Arial Narrow" w:hAnsi="Arial Narrow" w:cs="Times New Roman"/>
          <w:b/>
          <w:bCs/>
          <w:lang/>
        </w:rPr>
        <w:t>II</w:t>
      </w:r>
      <w:r w:rsidRPr="00FE4A92">
        <w:rPr>
          <w:rFonts w:ascii="Arial Narrow" w:hAnsi="Arial Narrow" w:cs="Times New Roman"/>
          <w:b/>
          <w:bCs/>
          <w:lang/>
        </w:rPr>
        <w:tab/>
      </w:r>
      <w:r w:rsidR="00944767" w:rsidRPr="00FE4A92">
        <w:rPr>
          <w:rFonts w:ascii="Arial Narrow" w:hAnsi="Arial Narrow" w:cs="Times New Roman"/>
          <w:b/>
          <w:bCs/>
          <w:lang/>
        </w:rPr>
        <w:t>PRIKAZ POSTOJEĆEG STANJA</w:t>
      </w:r>
    </w:p>
    <w:p w:rsidR="00063D46" w:rsidRPr="00FE4A92" w:rsidRDefault="00063D46" w:rsidP="00063D46">
      <w:pPr>
        <w:rPr>
          <w:rFonts w:ascii="Arial Narrow" w:eastAsia="Times New Roman" w:hAnsi="Arial Narrow" w:cs="Tahoma"/>
          <w:b/>
          <w:lang w:eastAsia="sr-Latn-BA"/>
        </w:rPr>
      </w:pPr>
      <w:r w:rsidRPr="00FE4A92">
        <w:rPr>
          <w:rFonts w:ascii="Arial Narrow" w:eastAsia="Times New Roman" w:hAnsi="Arial Narrow" w:cs="Tahoma"/>
          <w:b/>
          <w:lang w:eastAsia="sr-Latn-BA"/>
        </w:rPr>
        <w:t>1. INŽENJERSKO-GEOLOŠKE KARAKTERISTIKE TERENA</w:t>
      </w:r>
    </w:p>
    <w:p w:rsidR="00D34C61" w:rsidRPr="00FE4A92" w:rsidRDefault="00131381" w:rsidP="00FE4A92">
      <w:pPr>
        <w:tabs>
          <w:tab w:val="left" w:pos="0"/>
        </w:tabs>
        <w:adjustRightInd w:val="0"/>
        <w:spacing w:after="0" w:line="240" w:lineRule="auto"/>
        <w:jc w:val="both"/>
        <w:rPr>
          <w:rFonts w:ascii="Arial Narrow" w:eastAsia="Times New Roman" w:hAnsi="Arial Narrow" w:cstheme="minorHAnsi"/>
          <w:lang w:eastAsia="sr-Latn-BA"/>
        </w:rPr>
      </w:pPr>
      <w:r w:rsidRPr="00FE4A92">
        <w:rPr>
          <w:rFonts w:ascii="Arial Narrow" w:eastAsia="Times New Roman" w:hAnsi="Arial Narrow" w:cstheme="minorHAnsi"/>
          <w:lang w:eastAsia="sr-Latn-BA"/>
        </w:rPr>
        <w:t>Inženjersko-geološke karakteristike terena direktno su zavisne od fizičkih osobina, sastava i građe terena, hidroloških i hidrogeoloških osobina, geomorfoloških i drugih karakteristika. Osnovni podaci o području istraživanja obrađeni su na osnovu OGK SFRJ 1:100 000, list Doboj, čiji su autori Institut za geologiju Iliđa 1962-1976 godine, kao i ostale dostupne literature i rekognosciranja terena u toku izrade regulacionog plana. Područje predmetne lokacije izgrađuju stijene kvartarne i neogene  starosti. U daljem tekstu dat je opis geološke građe obuhvata.</w:t>
      </w:r>
    </w:p>
    <w:p w:rsidR="00D34C61" w:rsidRPr="00B0451F" w:rsidRDefault="00D34C61" w:rsidP="004F1D4A">
      <w:pPr>
        <w:tabs>
          <w:tab w:val="left" w:pos="0"/>
        </w:tabs>
        <w:adjustRightInd w:val="0"/>
        <w:spacing w:after="0"/>
        <w:jc w:val="center"/>
        <w:rPr>
          <w:rFonts w:ascii="Arial Narrow" w:eastAsia="Times New Roman" w:hAnsi="Arial Narrow" w:cs="Tahoma"/>
          <w:color w:val="FF0000"/>
          <w:lang w:eastAsia="sr-Latn-BA"/>
        </w:rPr>
      </w:pPr>
    </w:p>
    <w:p w:rsidR="00063D46" w:rsidRPr="00B0451F" w:rsidRDefault="002D3F02" w:rsidP="004F1D4A">
      <w:pPr>
        <w:tabs>
          <w:tab w:val="left" w:pos="0"/>
        </w:tabs>
        <w:adjustRightInd w:val="0"/>
        <w:spacing w:after="0"/>
        <w:jc w:val="center"/>
        <w:rPr>
          <w:rFonts w:ascii="Arial Narrow" w:eastAsia="Times New Roman" w:hAnsi="Arial Narrow" w:cs="Tahoma"/>
          <w:color w:val="FF0000"/>
          <w:lang w:eastAsia="sr-Latn-BA"/>
        </w:rPr>
      </w:pPr>
      <w:r w:rsidRPr="002D3F02">
        <w:rPr>
          <w:rFonts w:ascii="Arial Narrow" w:eastAsia="Times New Roman" w:hAnsi="Arial Narrow" w:cs="Tahoma"/>
          <w:noProof/>
          <w:color w:val="FF0000"/>
          <w:lang w:eastAsia="sr-Latn-BA"/>
        </w:rPr>
        <w:pict>
          <v:rect id="Rectangle 2" o:spid="_x0000_s1026" style="position:absolute;left:0;text-align:left;margin-left:256.35pt;margin-top:112.1pt;width:64.25pt;height:63.6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" filled="f" strokecolor="red" strokeweight="2.25pt"/>
        </w:pict>
      </w:r>
      <w:r w:rsidR="003F4B4C" w:rsidRPr="00B0451F">
        <w:rPr>
          <w:rFonts w:ascii="Arial Narrow" w:eastAsia="Times New Roman" w:hAnsi="Arial Narrow" w:cs="Tahoma"/>
          <w:noProof/>
          <w:color w:val="FF0000"/>
          <w:lang w:val="hr-HR" w:eastAsia="hr-HR" w:bidi="ar-SA"/>
        </w:rPr>
        <w:drawing>
          <wp:inline distT="0" distB="0" distL="0" distR="0">
            <wp:extent cx="2814761" cy="3042985"/>
            <wp:effectExtent l="0" t="0" r="5080" b="5080"/>
            <wp:docPr id="207462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5630" name="Picture 2074625630"/>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8446" cy="3046968"/>
                    </a:xfrm>
                    <a:prstGeom prst="rect">
                      <a:avLst/>
                    </a:prstGeom>
                  </pic:spPr>
                </pic:pic>
              </a:graphicData>
            </a:graphic>
          </wp:inline>
        </w:drawing>
      </w:r>
    </w:p>
    <w:p w:rsidR="00063D46" w:rsidRPr="003D7CD2" w:rsidRDefault="00063D46" w:rsidP="00063D46">
      <w:pPr>
        <w:tabs>
          <w:tab w:val="left" w:pos="0"/>
        </w:tabs>
        <w:adjustRightInd w:val="0"/>
        <w:spacing w:after="0"/>
        <w:jc w:val="center"/>
        <w:rPr>
          <w:rFonts w:ascii="Arial Narrow" w:eastAsia="Times New Roman" w:hAnsi="Arial Narrow" w:cs="Tahoma"/>
          <w:lang w:eastAsia="sr-Latn-BA"/>
        </w:rPr>
      </w:pPr>
      <w:r w:rsidRPr="003D7CD2">
        <w:rPr>
          <w:rFonts w:ascii="Arial Narrow" w:eastAsia="Times New Roman" w:hAnsi="Arial Narrow" w:cs="Tahoma"/>
          <w:i/>
          <w:iCs/>
          <w:lang w:eastAsia="sr-Latn-BA"/>
        </w:rPr>
        <w:t>Slika br. 1: OGK SFRJ 1:100 000, list Boboj(isječak) (Autor: Institut za geologiju Iliđa 1962-1976. godine)</w:t>
      </w:r>
    </w:p>
    <w:p w:rsidR="00063D46" w:rsidRPr="00B0451F" w:rsidRDefault="00063D46" w:rsidP="00063D46">
      <w:pPr>
        <w:tabs>
          <w:tab w:val="left" w:pos="0"/>
        </w:tabs>
        <w:adjustRightInd w:val="0"/>
        <w:spacing w:after="0"/>
        <w:rPr>
          <w:rFonts w:ascii="Arial Narrow" w:eastAsia="Times New Roman" w:hAnsi="Arial Narrow" w:cs="Tahoma"/>
          <w:color w:val="FF0000"/>
          <w:lang w:eastAsia="sr-Latn-BA"/>
        </w:rPr>
      </w:pPr>
    </w:p>
    <w:p w:rsidR="00063D46" w:rsidRPr="00135884" w:rsidRDefault="00063D46" w:rsidP="00063D46">
      <w:pPr>
        <w:tabs>
          <w:tab w:val="left" w:pos="0"/>
        </w:tabs>
        <w:adjustRightInd w:val="0"/>
        <w:spacing w:after="0"/>
        <w:rPr>
          <w:rFonts w:ascii="Arial Narrow" w:eastAsia="Times New Roman" w:hAnsi="Arial Narrow" w:cs="Tahoma"/>
          <w:b/>
          <w:lang w:eastAsia="sr-Latn-BA"/>
        </w:rPr>
      </w:pPr>
      <w:r w:rsidRPr="00135884">
        <w:rPr>
          <w:rFonts w:ascii="Arial Narrow" w:eastAsia="Times New Roman" w:hAnsi="Arial Narrow" w:cs="Tahoma"/>
          <w:b/>
          <w:lang w:eastAsia="sr-Latn-BA"/>
        </w:rPr>
        <w:t>1.</w:t>
      </w:r>
      <w:r w:rsidR="00801858" w:rsidRPr="00135884">
        <w:rPr>
          <w:rFonts w:ascii="Arial Narrow" w:eastAsia="Times New Roman" w:hAnsi="Arial Narrow" w:cs="Tahoma"/>
          <w:b/>
          <w:lang w:eastAsia="sr-Latn-BA"/>
        </w:rPr>
        <w:t>1.</w:t>
      </w:r>
      <w:r w:rsidRPr="00135884">
        <w:rPr>
          <w:rFonts w:ascii="Arial Narrow" w:eastAsia="Times New Roman" w:hAnsi="Arial Narrow" w:cs="Tahoma"/>
          <w:b/>
          <w:lang w:eastAsia="sr-Latn-BA"/>
        </w:rPr>
        <w:t xml:space="preserve"> Geološki sastav i građa terena</w:t>
      </w:r>
    </w:p>
    <w:p w:rsidR="00131381" w:rsidRPr="00135884" w:rsidRDefault="00131381" w:rsidP="00131381">
      <w:pPr>
        <w:tabs>
          <w:tab w:val="left" w:pos="0"/>
        </w:tabs>
        <w:adjustRightInd w:val="0"/>
        <w:spacing w:after="0" w:line="240" w:lineRule="auto"/>
        <w:rPr>
          <w:rFonts w:ascii="Arial Narrow" w:eastAsia="Times New Roman" w:hAnsi="Arial Narrow" w:cstheme="minorHAnsi"/>
          <w:lang w:eastAsia="sr-Latn-BA"/>
        </w:rPr>
      </w:pPr>
    </w:p>
    <w:p w:rsidR="00B82212" w:rsidRPr="00135884" w:rsidRDefault="00B82212" w:rsidP="00B82212">
      <w:pPr>
        <w:tabs>
          <w:tab w:val="left" w:pos="0"/>
        </w:tabs>
        <w:adjustRightInd w:val="0"/>
        <w:spacing w:after="0" w:line="240" w:lineRule="auto"/>
        <w:rPr>
          <w:rFonts w:ascii="Arial Narrow" w:eastAsia="Times New Roman" w:hAnsi="Arial Narrow" w:cstheme="minorHAnsi"/>
          <w:b/>
          <w:bCs/>
          <w:u w:val="single"/>
          <w:lang w:eastAsia="sr-Latn-BA"/>
        </w:rPr>
      </w:pPr>
      <w:r w:rsidRPr="00135884">
        <w:rPr>
          <w:rFonts w:ascii="Arial Narrow" w:eastAsia="Times New Roman" w:hAnsi="Arial Narrow" w:cstheme="minorHAnsi"/>
          <w:b/>
          <w:bCs/>
          <w:u w:val="single"/>
          <w:lang w:eastAsia="sr-Latn-BA"/>
        </w:rPr>
        <w:t>GORNJI MIOCEN- Panon (M</w:t>
      </w:r>
      <w:r w:rsidRPr="00135884">
        <w:rPr>
          <w:rFonts w:ascii="Arial Narrow" w:eastAsia="Times New Roman" w:hAnsi="Arial Narrow" w:cstheme="minorHAnsi"/>
          <w:b/>
          <w:bCs/>
          <w:u w:val="single"/>
          <w:vertAlign w:val="superscript"/>
          <w:lang w:eastAsia="sr-Latn-BA"/>
        </w:rPr>
        <w:t>2</w:t>
      </w:r>
      <w:r w:rsidRPr="00135884">
        <w:rPr>
          <w:rFonts w:ascii="Cambria Math" w:eastAsia="Times New Roman" w:hAnsi="Cambria Math" w:cs="Cambria Math"/>
          <w:b/>
          <w:bCs/>
          <w:u w:val="single"/>
          <w:lang w:eastAsia="sr-Latn-BA"/>
        </w:rPr>
        <w:t>₃</w:t>
      </w:r>
      <w:r w:rsidRPr="00135884">
        <w:rPr>
          <w:rFonts w:ascii="Arial Narrow" w:eastAsia="Times New Roman" w:hAnsi="Arial Narrow" w:cstheme="minorHAnsi"/>
          <w:b/>
          <w:bCs/>
          <w:u w:val="single"/>
          <w:lang w:eastAsia="sr-Latn-BA"/>
        </w:rPr>
        <w:t xml:space="preserve">) </w:t>
      </w:r>
    </w:p>
    <w:p w:rsidR="00B82212" w:rsidRPr="00135884" w:rsidRDefault="00B82212" w:rsidP="00B82212">
      <w:pPr>
        <w:tabs>
          <w:tab w:val="left" w:pos="0"/>
        </w:tabs>
        <w:adjustRightInd w:val="0"/>
        <w:spacing w:after="0" w:line="240" w:lineRule="auto"/>
        <w:rPr>
          <w:rFonts w:ascii="Arial Narrow" w:eastAsia="Times New Roman" w:hAnsi="Arial Narrow" w:cstheme="minorHAnsi"/>
          <w:lang w:eastAsia="sr-Latn-BA"/>
        </w:rPr>
      </w:pPr>
    </w:p>
    <w:p w:rsidR="00B82212" w:rsidRDefault="00B82212" w:rsidP="00B82212">
      <w:pPr>
        <w:tabs>
          <w:tab w:val="left" w:pos="0"/>
        </w:tabs>
        <w:adjustRightInd w:val="0"/>
        <w:spacing w:after="0" w:line="240" w:lineRule="auto"/>
        <w:jc w:val="both"/>
        <w:rPr>
          <w:rFonts w:ascii="Arial Narrow" w:hAnsi="Arial Narrow" w:cstheme="minorHAnsi"/>
        </w:rPr>
      </w:pPr>
      <w:r>
        <w:rPr>
          <w:rFonts w:ascii="Arial Narrow" w:hAnsi="Arial Narrow" w:cstheme="minorHAnsi"/>
        </w:rPr>
        <w:t>Kao i sarmatski, panonski sedimenti su razvijeni u Tuzlanskom i Šibošničko-loparskomneogenskom basenu, a najveće razviće imaju u neogenskom basenu Bosanska-Bijela-Maoča-Koraj. Panonski sedimenti su većinom razvijeni u pjeskovito-glinovitoj faciji. U basenu Bosanska Bijela-Maoča-Koraj su skoro u horizontalnom položaju, a u intramontanskoj zoni (Tuzlanski neogenski basen) su jače poremećeni, rasjednuti i ubrani. Obično dolaze konkordantno na sarmatu, a na njih se nadovezuju naslage ponta. Rijetko su transgresivni iIi u tektonskom odnosu s bademom iIipaleogenskimsprudnim krečnjacima.</w:t>
      </w:r>
    </w:p>
    <w:p w:rsidR="00B82212" w:rsidRDefault="00B82212" w:rsidP="00B82212">
      <w:pPr>
        <w:tabs>
          <w:tab w:val="left" w:pos="0"/>
        </w:tabs>
        <w:adjustRightInd w:val="0"/>
        <w:spacing w:after="0" w:line="240" w:lineRule="auto"/>
        <w:jc w:val="both"/>
        <w:rPr>
          <w:rFonts w:ascii="Arial Narrow" w:hAnsi="Arial Narrow" w:cstheme="minorHAnsi"/>
        </w:rPr>
      </w:pPr>
      <w:r>
        <w:rPr>
          <w:rFonts w:ascii="Arial Narrow" w:hAnsi="Arial Narrow" w:cstheme="minorHAnsi"/>
        </w:rPr>
        <w:t xml:space="preserve">U Tuzlanskom neogenskom basenu, između Tinje i Srebrenika, sedimenti panona zauzimaju relativno veliko </w:t>
      </w:r>
      <w:r>
        <w:rPr>
          <w:rFonts w:ascii="Arial Narrow" w:hAnsi="Arial Narrow" w:cstheme="minorHAnsi"/>
        </w:rPr>
        <w:lastRenderedPageBreak/>
        <w:t xml:space="preserve">prostranstvo. Leže konkordantno na sarmatskim naslagama, a manjim dijelom tninsgresivno (prelivno) na badenu, a rasjedima su odvojeni od paleogenskih krečnjaka. Ovdje su oni priIično ubrani, a predstavljaju dio tzv. "Tinjskog rova". Razvoj im je predstavljen žuckastosmeđim glinama s vapnovitim konkrecijama, sivim i smeđim laporovito-pjeskovitim glinama, raznobojnim glinama, pjeskovitim, žućkastim laporima, te krečnjačkim pješčarima. Od mekušaca, u žućkastim laporima nailazimo na: </w:t>
      </w:r>
      <w:r>
        <w:rPr>
          <w:rFonts w:ascii="Arial Narrow" w:hAnsi="Arial Narrow" w:cstheme="minorHAnsi"/>
          <w:i/>
          <w:iCs/>
        </w:rPr>
        <w:t>Limnocardiumpromultistriatum</w:t>
      </w:r>
      <w:r>
        <w:rPr>
          <w:rFonts w:ascii="Arial Narrow" w:hAnsi="Arial Narrow" w:cstheme="minorHAnsi"/>
        </w:rPr>
        <w:t xml:space="preserve">, </w:t>
      </w:r>
      <w:r>
        <w:rPr>
          <w:rFonts w:ascii="Arial Narrow" w:hAnsi="Arial Narrow" w:cstheme="minorHAnsi"/>
          <w:i/>
          <w:iCs/>
        </w:rPr>
        <w:t>Congeriapartschi</w:t>
      </w:r>
      <w:r>
        <w:rPr>
          <w:rFonts w:ascii="Arial Narrow" w:hAnsi="Arial Narrow" w:cstheme="minorHAnsi"/>
        </w:rPr>
        <w:t xml:space="preserve">, a od ostrakoda, u sivim i žućkastim glinama, te žućkastim i sivim laporima: </w:t>
      </w:r>
      <w:r>
        <w:rPr>
          <w:rFonts w:ascii="Arial Narrow" w:hAnsi="Arial Narrow" w:cstheme="minorHAnsi"/>
          <w:i/>
          <w:iCs/>
        </w:rPr>
        <w:t>Cypricidesheterostigmaobesa i Erpetocyprissp</w:t>
      </w:r>
    </w:p>
    <w:p w:rsidR="00603FC5" w:rsidRDefault="00603FC5" w:rsidP="00B82212">
      <w:pPr>
        <w:tabs>
          <w:tab w:val="left" w:pos="0"/>
        </w:tabs>
        <w:adjustRightInd w:val="0"/>
        <w:spacing w:after="0" w:line="306" w:lineRule="exact"/>
        <w:jc w:val="both"/>
        <w:rPr>
          <w:rFonts w:ascii="Arial Narrow" w:hAnsi="Arial Narrow" w:cstheme="minorHAnsi"/>
        </w:rPr>
      </w:pPr>
    </w:p>
    <w:p w:rsidR="00B82212" w:rsidRDefault="00B82212" w:rsidP="00B82212">
      <w:pPr>
        <w:tabs>
          <w:tab w:val="left" w:pos="0"/>
        </w:tabs>
        <w:adjustRightInd w:val="0"/>
        <w:spacing w:after="0" w:line="306" w:lineRule="exact"/>
        <w:jc w:val="both"/>
        <w:rPr>
          <w:rFonts w:ascii="Arial Narrow" w:hAnsi="Arial Narrow" w:cstheme="minorHAnsi"/>
        </w:rPr>
      </w:pPr>
      <w:r>
        <w:rPr>
          <w:rFonts w:ascii="Arial Narrow" w:hAnsi="Arial Narrow" w:cstheme="minorHAnsi"/>
        </w:rPr>
        <w:t xml:space="preserve">U neogenskom basenu Bosanska Bijela-Maoča-Koraj, između Tinje i gornjeg toka Brke, naslage panona su rasjedom odvojene, ili normalno leže na sarmatskim krečnjacima, a prema sjeveroistoku, granica s pontom je postupna. </w:t>
      </w:r>
    </w:p>
    <w:p w:rsidR="00B82212" w:rsidRDefault="00B82212" w:rsidP="00B82212">
      <w:pPr>
        <w:tabs>
          <w:tab w:val="left" w:pos="0"/>
        </w:tabs>
        <w:adjustRightInd w:val="0"/>
        <w:spacing w:after="0" w:line="306" w:lineRule="exact"/>
        <w:jc w:val="both"/>
        <w:rPr>
          <w:rFonts w:ascii="Arial Narrow" w:eastAsia="Times New Roman" w:hAnsi="Arial Narrow" w:cstheme="minorHAnsi"/>
          <w:lang w:eastAsia="sr-Latn-BA"/>
        </w:rPr>
      </w:pPr>
      <w:r>
        <w:rPr>
          <w:rFonts w:ascii="Arial Narrow" w:hAnsi="Arial Narrow" w:cstheme="minorHAnsi"/>
        </w:rPr>
        <w:t xml:space="preserve">Panonske naslage su ovdje predstavljene laporima i glinovitim laporima, na kojima leže sivo-žute, pjeskovito-laporovite gline. U glinama se sreću i sočiva nezaobljenih šljunaka, izradenih od kvarca i rožnjaka, te smeđih pješčara. Ova sočiva su mjestimično debela i 50 cm. Od fosila, u sivim glinama nađene su ostrakode i to: </w:t>
      </w:r>
      <w:r>
        <w:rPr>
          <w:rFonts w:ascii="Arial Narrow" w:hAnsi="Arial Narrow" w:cstheme="minorHAnsi"/>
          <w:i/>
          <w:iCs/>
        </w:rPr>
        <w:t>Cyprideisheterostigmaobesa, C. hungarica, Amplocyprispanonica, Erpetocyprisabseissa, Hemicytheriasp., Elphidiumsp.,</w:t>
      </w:r>
      <w:r>
        <w:rPr>
          <w:rFonts w:ascii="Arial Narrow" w:hAnsi="Arial Narrow" w:cstheme="minorHAnsi"/>
        </w:rPr>
        <w:t xml:space="preserve"> a od mekušaca, u laporima, </w:t>
      </w:r>
      <w:r>
        <w:rPr>
          <w:rFonts w:ascii="Arial Narrow" w:hAnsi="Arial Narrow" w:cstheme="minorHAnsi"/>
          <w:i/>
          <w:iCs/>
        </w:rPr>
        <w:t>Limnocardiumcf. carnuntinum, Congeriacf. zahalkai</w:t>
      </w:r>
      <w:r>
        <w:rPr>
          <w:rFonts w:ascii="Arial Narrow" w:hAnsi="Arial Narrow" w:cstheme="minorHAnsi"/>
        </w:rPr>
        <w:t>.</w:t>
      </w:r>
    </w:p>
    <w:p w:rsidR="00B82212" w:rsidRDefault="00B82212" w:rsidP="00B82212">
      <w:pPr>
        <w:tabs>
          <w:tab w:val="left" w:pos="0"/>
        </w:tabs>
        <w:adjustRightInd w:val="0"/>
        <w:spacing w:after="0" w:line="306" w:lineRule="exact"/>
        <w:jc w:val="both"/>
        <w:rPr>
          <w:rFonts w:ascii="Arial Narrow" w:eastAsia="Times New Roman" w:hAnsi="Arial Narrow" w:cstheme="minorHAnsi"/>
          <w:lang w:eastAsia="sr-Latn-BA"/>
        </w:rPr>
      </w:pPr>
    </w:p>
    <w:p w:rsidR="00B82212" w:rsidRDefault="00B82212" w:rsidP="00B82212">
      <w:pPr>
        <w:tabs>
          <w:tab w:val="left" w:pos="0"/>
        </w:tabs>
        <w:adjustRightInd w:val="0"/>
        <w:spacing w:after="0" w:line="306" w:lineRule="exact"/>
        <w:jc w:val="both"/>
        <w:rPr>
          <w:rFonts w:ascii="Arial Narrow" w:hAnsi="Arial Narrow" w:cstheme="minorHAnsi"/>
        </w:rPr>
      </w:pPr>
      <w:r>
        <w:rPr>
          <w:rFonts w:ascii="Arial Narrow" w:hAnsi="Arial Narrow" w:cstheme="minorHAnsi"/>
        </w:rPr>
        <w:t xml:space="preserve">Na području između Brke i Štrebačkog potoka, naslage panona su konkordantne na sarmatu, ili su rasjedom odvojene. Predstavljene su žuckastosivim, iIi sivim, laporovitim glinama. U ovim sedimentima nađene su ostrakode: </w:t>
      </w:r>
      <w:r>
        <w:rPr>
          <w:rFonts w:ascii="Arial Narrow" w:hAnsi="Arial Narrow" w:cstheme="minorHAnsi"/>
          <w:i/>
          <w:iCs/>
        </w:rPr>
        <w:t>Cyprideisheterostigmaobesa, Candonaprohazkai, C. cf. Lunata, Hemicytheriapokorny</w:t>
      </w:r>
      <w:r>
        <w:rPr>
          <w:rFonts w:ascii="Arial Narrow" w:hAnsi="Arial Narrow" w:cstheme="minorHAnsi"/>
        </w:rPr>
        <w:t xml:space="preserve">. Od Štrebačkog potoka, pa do gornjeg toka Gnjice, panon leži konkordantno na sarmatu, a kao i na ostalim lokalnostima, neprimjetno prelazi u naslage ponta. Predstavljen je sivožutim glinama, laporovitim glinama i žućkastim laporcima. Od Gnjice, pa na jugoistok, do Modrana, proteže se kontinuirani pojas panonskih sedimenata mjestimično prekriven aluvijalnim nanosima Rijeke i Tutnjevačkog potoka. Na ovom potezu preovladuju žućkastosmeđe, pjeskovite gline, dok se lapori i pješčari rjeđe javljaju. Od fosila dolaze ostrakode: </w:t>
      </w:r>
      <w:r>
        <w:rPr>
          <w:rFonts w:ascii="Arial Narrow" w:hAnsi="Arial Narrow" w:cstheme="minorHAnsi"/>
          <w:i/>
          <w:iCs/>
        </w:rPr>
        <w:t>Cyprideisheterostigmaobesa, Erpetocyprisabseissa, Hemicytheriasp</w:t>
      </w:r>
      <w:r>
        <w:rPr>
          <w:rFonts w:ascii="Arial Narrow" w:hAnsi="Arial Narrow" w:cstheme="minorHAnsi"/>
        </w:rPr>
        <w:t xml:space="preserve">. Mekušci su jako česti, a sreću se sledeće vrste: </w:t>
      </w:r>
      <w:r>
        <w:rPr>
          <w:rFonts w:ascii="Arial Narrow" w:hAnsi="Arial Narrow" w:cstheme="minorHAnsi"/>
          <w:i/>
          <w:iCs/>
        </w:rPr>
        <w:t>Congeriaspathulate, C. partschi, C. pancicilongiconcha, C. pancicipancici, C. partschiglobotesta; C. partschicarinacurvata, LimnocardiumIcf. conjugens, L. carnuntinum, Hidrobia (Balisia) ambique</w:t>
      </w:r>
      <w:r>
        <w:rPr>
          <w:rFonts w:ascii="Arial Narrow" w:hAnsi="Arial Narrow" w:cstheme="minorHAnsi"/>
        </w:rPr>
        <w:t xml:space="preserve"> i dr. U Šibošničko-loparskomneogenskom basenu, u potolini Piperi, konstatovana je jedna manja pojava panonskih naslaga. Predstavljene su uglavnom glinama i glinovitim laporima. Konkordantno Ide na sarmatskim sedimentima. Sedimenti panona su konstatovani i u svih 6 bušotina (na listu), koje su bušene u okviru istraživanja nafte. Ovdje se panon javlja na dubinama od 645 do 1.083 metra, sto ukazuje da je ovaj teren, za vrijeme taloženja panona-ponta, postepeno tonuo.· Debljina panonskih naslaga, u bušotinama se kreće u rasponu od 100 do 180 m, dok panon, otkriven na površini ne prelazi debljinu od 100 metara.</w:t>
      </w:r>
    </w:p>
    <w:p w:rsidR="004D4442" w:rsidRPr="00B0451F" w:rsidRDefault="004D4442" w:rsidP="00131381">
      <w:pPr>
        <w:tabs>
          <w:tab w:val="left" w:pos="0"/>
        </w:tabs>
        <w:adjustRightInd w:val="0"/>
        <w:spacing w:after="0" w:line="306" w:lineRule="exact"/>
        <w:rPr>
          <w:rFonts w:ascii="Arial Narrow" w:eastAsia="Times New Roman" w:hAnsi="Arial Narrow" w:cs="Tahoma"/>
          <w:color w:val="FF0000"/>
          <w:lang w:eastAsia="sr-Latn-BA"/>
        </w:rPr>
      </w:pPr>
    </w:p>
    <w:p w:rsidR="00131381" w:rsidRPr="00135884" w:rsidRDefault="00131381" w:rsidP="00131381">
      <w:pPr>
        <w:tabs>
          <w:tab w:val="left" w:pos="0"/>
        </w:tabs>
        <w:adjustRightInd w:val="0"/>
        <w:spacing w:after="0" w:line="306" w:lineRule="exact"/>
        <w:rPr>
          <w:rFonts w:ascii="Arial Narrow" w:eastAsia="Times New Roman" w:hAnsi="Arial Narrow" w:cstheme="minorHAnsi"/>
          <w:b/>
          <w:bCs/>
          <w:u w:val="single"/>
          <w:lang w:eastAsia="sr-Latn-BA"/>
        </w:rPr>
      </w:pPr>
      <w:r w:rsidRPr="00135884">
        <w:rPr>
          <w:rFonts w:ascii="Arial Narrow" w:eastAsia="Times New Roman" w:hAnsi="Arial Narrow" w:cstheme="minorHAnsi"/>
          <w:b/>
          <w:bCs/>
          <w:u w:val="single"/>
          <w:lang w:eastAsia="sr-Latn-BA"/>
        </w:rPr>
        <w:t>Aluvijalni nanosi (a)</w:t>
      </w:r>
    </w:p>
    <w:p w:rsidR="00131381" w:rsidRPr="00B0451F" w:rsidRDefault="00131381" w:rsidP="00131381">
      <w:pPr>
        <w:tabs>
          <w:tab w:val="left" w:pos="0"/>
        </w:tabs>
        <w:adjustRightInd w:val="0"/>
        <w:spacing w:after="0" w:line="306" w:lineRule="exact"/>
        <w:rPr>
          <w:rFonts w:ascii="Arial Narrow" w:eastAsia="Times New Roman" w:hAnsi="Arial Narrow" w:cstheme="minorHAnsi"/>
          <w:color w:val="FF0000"/>
          <w:lang w:eastAsia="sr-Latn-BA"/>
        </w:rPr>
      </w:pPr>
      <w:r w:rsidRPr="00B0451F">
        <w:rPr>
          <w:rFonts w:ascii="Arial Narrow" w:eastAsia="Times New Roman" w:hAnsi="Arial Narrow" w:cstheme="minorHAnsi"/>
          <w:noProof/>
          <w:color w:val="FF0000"/>
          <w:lang w:val="hr-HR" w:eastAsia="hr-HR" w:bidi="ar-SA"/>
        </w:rPr>
        <w:drawing>
          <wp:inline distT="0" distB="0" distL="0" distR="0">
            <wp:extent cx="5943600" cy="2607310"/>
            <wp:effectExtent l="0" t="0" r="0" b="0"/>
            <wp:docPr id="1384469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07310"/>
                    </a:xfrm>
                    <a:prstGeom prst="rect">
                      <a:avLst/>
                    </a:prstGeom>
                    <a:noFill/>
                    <a:ln>
                      <a:noFill/>
                    </a:ln>
                  </pic:spPr>
                </pic:pic>
              </a:graphicData>
            </a:graphic>
          </wp:inline>
        </w:drawing>
      </w:r>
    </w:p>
    <w:p w:rsidR="00135884" w:rsidRDefault="00135884" w:rsidP="00135884">
      <w:pPr>
        <w:tabs>
          <w:tab w:val="left" w:pos="0"/>
        </w:tabs>
        <w:adjustRightInd w:val="0"/>
        <w:spacing w:after="0" w:line="306" w:lineRule="exact"/>
        <w:jc w:val="both"/>
        <w:rPr>
          <w:rFonts w:ascii="Arial Narrow" w:eastAsia="Times New Roman" w:hAnsi="Arial Narrow" w:cstheme="minorHAnsi"/>
          <w:lang w:val="hr-HR" w:eastAsia="sr-Latn-BA"/>
        </w:rPr>
      </w:pPr>
      <w:r>
        <w:rPr>
          <w:rFonts w:ascii="Arial Narrow" w:hAnsi="Arial Narrow" w:cstheme="minorHAnsi"/>
        </w:rPr>
        <w:t xml:space="preserve">Aluvijalni nanosi Save i njenih pritoka su dobro otkriveni, tamo gdje su rijeke dublje zasjekle svoje korito. Litološki sastav im ovisi od litološkog sastava matičnih stijena, kroz koje je rijeka probila svoje korito, a granulometrijski sastav, od energije toka. U aluvijonu Save, duž njene lijeve obale, nalazimo muljeve, zaglinjenepijeskove i pijeskove, koje rijeka i danas odlaže. Najljepše naplavine pijesaka, otvorene su (za vrijeme niskog vodostaja), zapadno od Rajeva Sela. To su sitnozrni do srednjozrni pijesci, smeđe i sivosmeđe boje. Sortiranost im je dobra. Modalnim ispitivanjima lake i teške frakcije, u njima je utvrđen sledeći sadržaj: laka frakcija - kvarc (38%), karbonatne čestice (35%), feldspat (18-20%)' čestice stijena (8-9%), teška frakcija - prozirni minerali epidot-coisit, amfibol, granat i piroksen (68%), opaki minerali (32%). Od fosilnog sadržaja, u ovim pijescima su prisutni pojedini primjerci recentnih unionida. Litološki sastav aluvijalnih nanosa, na desnoj obali Save je nešto raznovrsniji. Konstatovani su: žućkasti alevriti, sive gline, žutosive gline sa Ca i </w:t>
      </w:r>
      <w:r>
        <w:rPr>
          <w:rFonts w:ascii="Arial Narrow" w:hAnsi="Arial Narrow" w:cstheme="minorHAnsi"/>
        </w:rPr>
        <w:lastRenderedPageBreak/>
        <w:t>Mnkonkrecijama, žućkaste, pjeskovite gline s proslojcimasmeđkastih glina i sitnozrnih pijesaka. U aluvijalnom nanosu Tinje, preovladuju zaobljeni odlomci neogenskih krečnjaka i klastita, dok u aluvijalnim nanosima Gnjice, Šibošnice i Modrana (Janje), preovladuju zaobljeni odlomci  paleogenskihklastita. U dijelu korita Gnjice, gdje se ona probija kroz paleogeneklastite (južni dio lista), na nekoliko lokaliteta, zapaženi su i sedimenti plaža, koji nisu posebno izdvajani. Debljina aluvijalnih naslaga doseže do 2 m.</w:t>
      </w:r>
    </w:p>
    <w:p w:rsidR="00063D46" w:rsidRDefault="00063D46" w:rsidP="00B65CF6">
      <w:pPr>
        <w:tabs>
          <w:tab w:val="left" w:pos="0"/>
        </w:tabs>
        <w:adjustRightInd w:val="0"/>
        <w:spacing w:after="0" w:line="306" w:lineRule="exact"/>
        <w:ind w:hanging="364"/>
        <w:jc w:val="both"/>
        <w:rPr>
          <w:rFonts w:ascii="Arial Narrow" w:eastAsia="Times New Roman" w:hAnsi="Arial Narrow" w:cs="Tahoma"/>
          <w:color w:val="FF0000"/>
          <w:lang w:eastAsia="sr-Latn-BA"/>
        </w:rPr>
      </w:pPr>
    </w:p>
    <w:p w:rsidR="006C187D" w:rsidRPr="00B0451F" w:rsidRDefault="006C187D" w:rsidP="00B65CF6">
      <w:pPr>
        <w:tabs>
          <w:tab w:val="left" w:pos="0"/>
        </w:tabs>
        <w:adjustRightInd w:val="0"/>
        <w:spacing w:after="0" w:line="306" w:lineRule="exact"/>
        <w:ind w:hanging="364"/>
        <w:jc w:val="both"/>
        <w:rPr>
          <w:rFonts w:ascii="Arial Narrow" w:eastAsia="Times New Roman" w:hAnsi="Arial Narrow" w:cs="Tahoma"/>
          <w:color w:val="FF0000"/>
          <w:lang w:eastAsia="sr-Latn-BA"/>
        </w:rPr>
      </w:pPr>
    </w:p>
    <w:p w:rsidR="001A4FBE" w:rsidRDefault="001A4FBE" w:rsidP="0009612F">
      <w:pPr>
        <w:tabs>
          <w:tab w:val="left" w:pos="0"/>
        </w:tabs>
        <w:adjustRightInd w:val="0"/>
        <w:spacing w:after="120"/>
        <w:rPr>
          <w:rFonts w:ascii="Arial Narrow" w:eastAsia="Times New Roman" w:hAnsi="Arial Narrow" w:cs="Tahoma"/>
          <w:b/>
          <w:lang w:eastAsia="sr-Latn-BA"/>
        </w:rPr>
      </w:pPr>
    </w:p>
    <w:p w:rsidR="00603FC5" w:rsidRPr="0009612F" w:rsidRDefault="00063D46" w:rsidP="0009612F">
      <w:pPr>
        <w:tabs>
          <w:tab w:val="left" w:pos="0"/>
        </w:tabs>
        <w:adjustRightInd w:val="0"/>
        <w:spacing w:after="120"/>
        <w:rPr>
          <w:rFonts w:ascii="Arial Narrow" w:eastAsia="Times New Roman" w:hAnsi="Arial Narrow" w:cs="Tahoma"/>
          <w:b/>
          <w:lang w:eastAsia="sr-Latn-BA"/>
        </w:rPr>
      </w:pPr>
      <w:r w:rsidRPr="00135884">
        <w:rPr>
          <w:rFonts w:ascii="Arial Narrow" w:eastAsia="Times New Roman" w:hAnsi="Arial Narrow" w:cs="Tahoma"/>
          <w:b/>
          <w:lang w:eastAsia="sr-Latn-BA"/>
        </w:rPr>
        <w:t>1.2. Inženjerskogeološke karakteristike</w:t>
      </w:r>
    </w:p>
    <w:p w:rsidR="00135884" w:rsidRDefault="00135884" w:rsidP="00135884">
      <w:pPr>
        <w:spacing w:line="240" w:lineRule="auto"/>
        <w:jc w:val="both"/>
        <w:rPr>
          <w:rFonts w:ascii="Arial Narrow" w:eastAsia="Times New Roman" w:hAnsi="Arial Narrow" w:cstheme="minorHAnsi"/>
          <w:lang w:eastAsia="sr-Latn-BA"/>
        </w:rPr>
      </w:pPr>
      <w:r>
        <w:rPr>
          <w:rFonts w:ascii="Arial Narrow" w:eastAsia="Times New Roman" w:hAnsi="Arial Narrow" w:cstheme="minorHAnsi"/>
          <w:lang w:eastAsia="sr-Latn-BA"/>
        </w:rPr>
        <w:t xml:space="preserve">Inženjerskogeološke karakteristike predmetnog terena su u direktnoj zavisnosti od litološkog sastava i njegovih fizičkih osobina, reljefa, itd. Izrada inženjerskogeološke karte terena razmere 1:1000 izvedena je prema pravilima struke i važećim normativima vezanim za način označavanja IG pojava i procesa na karti. Područje istraživanja, u geološkom smislu, izgrađuju steneKvartarnog i Neogenskog doba. Na području obuhvata preovlađuju nevezane i poluvezane stijene. </w:t>
      </w:r>
    </w:p>
    <w:p w:rsidR="00135884" w:rsidRDefault="00135884" w:rsidP="00135884">
      <w:pPr>
        <w:spacing w:line="240" w:lineRule="auto"/>
        <w:jc w:val="both"/>
        <w:rPr>
          <w:rFonts w:ascii="Arial Narrow" w:eastAsia="Times New Roman" w:hAnsi="Arial Narrow" w:cstheme="minorHAnsi"/>
          <w:lang w:eastAsia="sr-Latn-BA"/>
        </w:rPr>
      </w:pPr>
      <w:r>
        <w:rPr>
          <w:rFonts w:ascii="Arial Narrow" w:eastAsia="Times New Roman" w:hAnsi="Arial Narrow" w:cstheme="minorHAnsi"/>
          <w:lang w:eastAsia="sr-Latn-BA"/>
        </w:rPr>
        <w:t>Nevezane stijene, u koje su svrstani aluvijalni sedimenti. To su šljunkovi i pijeskovi, a podređeno gline. Riječ je o stijenama heterogenog granulometrijskog i petrografskog sastava. Pijesak i prašina predstavljaju nevezane stijene, odlikuju se malom stišljivošću, velikom vodopropustljivošću i poroznošću. U vlažnom stanju masa prašinastih stijena je slabo vezana, a u zasićenom vodom postaje kašasta. Dosta su porozne. Kretanje vode u njima je sporo, a visina kapilarnog dizanja i higroskopnost su im veliki.</w:t>
      </w:r>
    </w:p>
    <w:p w:rsidR="00135884" w:rsidRDefault="00135884" w:rsidP="00135884">
      <w:pPr>
        <w:spacing w:line="240" w:lineRule="auto"/>
        <w:jc w:val="both"/>
        <w:rPr>
          <w:rFonts w:ascii="Arial Narrow" w:eastAsia="Times New Roman" w:hAnsi="Arial Narrow" w:cstheme="minorHAnsi"/>
          <w:lang w:eastAsia="sr-Latn-BA"/>
        </w:rPr>
      </w:pPr>
      <w:r>
        <w:rPr>
          <w:rFonts w:ascii="Arial Narrow" w:eastAsia="Times New Roman" w:hAnsi="Arial Narrow" w:cstheme="minorHAnsi"/>
          <w:lang w:eastAsia="sr-Latn-BA"/>
        </w:rPr>
        <w:t>Poluvezane stijene uslovljene odnosom čvrste, tečne i gasovite faze u jedinici zapremine. Kod njih se u dodiru sa vodom javljaju hidrofizička svojstva kao što su lijepljenje, kaljanje i bubrenje. Poroznost im je veoma velika, praktično su vodonepropustljive i slabo ocjedljive. Parametri čvrstoće zavise od sadržaja vode. U suvom stanju su osrednje stišljive, a u vodom zasićenom stanju su vrlo stišljive.</w:t>
      </w:r>
    </w:p>
    <w:p w:rsidR="00135884" w:rsidRDefault="00135884" w:rsidP="00135884">
      <w:pPr>
        <w:spacing w:after="0" w:line="240" w:lineRule="auto"/>
        <w:jc w:val="both"/>
        <w:rPr>
          <w:rFonts w:ascii="Arial Narrow" w:eastAsia="Times New Roman" w:hAnsi="Arial Narrow" w:cstheme="minorHAnsi"/>
          <w:lang w:val="en-US" w:eastAsia="sr-Latn-BA"/>
        </w:rPr>
      </w:pPr>
      <w:r>
        <w:rPr>
          <w:rFonts w:ascii="Arial Narrow" w:eastAsia="Times New Roman" w:hAnsi="Arial Narrow" w:cstheme="minorHAnsi"/>
          <w:lang w:val="en-US" w:eastAsia="sr-Latn-BA"/>
        </w:rPr>
        <w:t>Predmetnopodručje u pogledustabilnostimože se podlijeliti u dvijegrupei to:</w:t>
      </w:r>
    </w:p>
    <w:p w:rsidR="00135884" w:rsidRDefault="00135884" w:rsidP="007D776F">
      <w:pPr>
        <w:numPr>
          <w:ilvl w:val="0"/>
          <w:numId w:val="19"/>
        </w:numPr>
        <w:spacing w:after="0" w:line="240" w:lineRule="auto"/>
        <w:jc w:val="both"/>
        <w:rPr>
          <w:rFonts w:ascii="Arial Narrow" w:eastAsia="Times New Roman" w:hAnsi="Arial Narrow" w:cstheme="minorHAnsi"/>
          <w:lang w:val="en-US" w:eastAsia="sr-Latn-BA"/>
        </w:rPr>
      </w:pPr>
      <w:r>
        <w:rPr>
          <w:rFonts w:ascii="Arial Narrow" w:eastAsia="Times New Roman" w:hAnsi="Arial Narrow" w:cstheme="minorHAnsi"/>
          <w:lang w:val="en-US" w:eastAsia="sr-Latn-BA"/>
        </w:rPr>
        <w:t>Uslovnostabilneterene</w:t>
      </w:r>
    </w:p>
    <w:p w:rsidR="00135884" w:rsidRDefault="00135884" w:rsidP="007D776F">
      <w:pPr>
        <w:numPr>
          <w:ilvl w:val="0"/>
          <w:numId w:val="19"/>
        </w:numPr>
        <w:spacing w:after="0" w:line="240" w:lineRule="auto"/>
        <w:jc w:val="both"/>
        <w:rPr>
          <w:rFonts w:ascii="Arial Narrow" w:eastAsia="Times New Roman" w:hAnsi="Arial Narrow" w:cstheme="minorHAnsi"/>
          <w:lang w:val="en-US" w:eastAsia="sr-Latn-BA"/>
        </w:rPr>
      </w:pPr>
      <w:r>
        <w:rPr>
          <w:rFonts w:ascii="Arial Narrow" w:eastAsia="Times New Roman" w:hAnsi="Arial Narrow" w:cstheme="minorHAnsi"/>
          <w:lang w:val="en-US" w:eastAsia="sr-Latn-BA"/>
        </w:rPr>
        <w:t>Stabilneterene</w:t>
      </w:r>
    </w:p>
    <w:p w:rsidR="00135884" w:rsidRDefault="00135884" w:rsidP="00135884">
      <w:pPr>
        <w:spacing w:after="0" w:line="240" w:lineRule="auto"/>
        <w:jc w:val="both"/>
        <w:rPr>
          <w:rFonts w:ascii="Arial Narrow" w:eastAsia="Times New Roman" w:hAnsi="Arial Narrow" w:cstheme="minorHAnsi"/>
          <w:lang w:eastAsia="sr-Latn-BA"/>
        </w:rPr>
      </w:pPr>
    </w:p>
    <w:p w:rsidR="00135884" w:rsidRDefault="00135884" w:rsidP="00135884">
      <w:pPr>
        <w:spacing w:after="0" w:line="240" w:lineRule="auto"/>
        <w:jc w:val="both"/>
        <w:rPr>
          <w:rFonts w:ascii="Arial Narrow" w:eastAsia="Times New Roman" w:hAnsi="Arial Narrow" w:cstheme="minorHAnsi"/>
          <w:lang w:val="en-US" w:eastAsia="sr-Latn-BA"/>
        </w:rPr>
      </w:pPr>
      <w:r>
        <w:rPr>
          <w:rFonts w:ascii="Arial Narrow" w:eastAsia="Times New Roman" w:hAnsi="Arial Narrow" w:cstheme="minorHAnsi"/>
          <w:lang w:eastAsia="sr-Latn-BA"/>
        </w:rPr>
        <w:t>Imajući u vidu navedene inženjerskogeološke karakteristike terena, može se reći da su one generalno dobre i povoljne sa inženjerskogeološkog aspekta</w:t>
      </w:r>
      <w:r w:rsidRPr="00E160CE">
        <w:rPr>
          <w:rFonts w:ascii="Arial Narrow" w:eastAsia="Times New Roman" w:hAnsi="Arial Narrow" w:cstheme="minorHAnsi"/>
          <w:lang w:eastAsia="sr-Latn-BA"/>
        </w:rPr>
        <w:t xml:space="preserve"> kada su u pitanju aluvijalni sedimenti.  Kada su u pitanju sedimenti miocena koji su predstavljeni laporovitim glinama, laporima i pijesicima, oni se svrstavaju u grupu uslovno stabilnih terena iz razloga što su lapori i laporovite stijene pod uticajem vode podložni procesima raspadanja. </w:t>
      </w:r>
      <w:r>
        <w:rPr>
          <w:rFonts w:ascii="Arial Narrow" w:eastAsia="Times New Roman" w:hAnsi="Arial Narrow" w:cstheme="minorHAnsi"/>
          <w:lang w:val="en-US" w:eastAsia="sr-Latn-BA"/>
        </w:rPr>
        <w:t xml:space="preserve">Polučvrstestijenesuslojevite, pa su s toga česteipojavenestabilnostiterena u slučajevimakadaslojeviimajuisti pad kaoinagibkosina. Privelikomopterećenjumogu da ispoljeizvjesnustišljivost. </w:t>
      </w:r>
    </w:p>
    <w:p w:rsidR="00135884" w:rsidRPr="005C6B06" w:rsidRDefault="00135884" w:rsidP="00135884">
      <w:pPr>
        <w:spacing w:after="0" w:line="240" w:lineRule="auto"/>
        <w:jc w:val="both"/>
        <w:rPr>
          <w:rFonts w:ascii="Arial Narrow" w:eastAsia="Times New Roman" w:hAnsi="Arial Narrow" w:cstheme="minorHAnsi"/>
          <w:lang w:val="en-US" w:eastAsia="sr-Latn-BA"/>
        </w:rPr>
      </w:pPr>
    </w:p>
    <w:p w:rsidR="00063D46" w:rsidRPr="005C6B06" w:rsidRDefault="00063D46" w:rsidP="00063D46">
      <w:pPr>
        <w:tabs>
          <w:tab w:val="left" w:pos="0"/>
        </w:tabs>
        <w:adjustRightInd w:val="0"/>
        <w:spacing w:after="120"/>
        <w:rPr>
          <w:rFonts w:ascii="Arial Narrow" w:eastAsia="Times New Roman" w:hAnsi="Arial Narrow" w:cs="Tahoma"/>
          <w:lang w:eastAsia="sr-Latn-BA"/>
        </w:rPr>
      </w:pPr>
      <w:r w:rsidRPr="005C6B06">
        <w:rPr>
          <w:rFonts w:ascii="Arial Narrow" w:eastAsia="Times New Roman" w:hAnsi="Arial Narrow" w:cs="Tahoma"/>
          <w:b/>
          <w:lang w:eastAsia="sr-Latn-BA"/>
        </w:rPr>
        <w:t>1.3.Seizmološke karakteristike</w:t>
      </w:r>
    </w:p>
    <w:p w:rsidR="005C6B06" w:rsidRPr="005C6B06" w:rsidRDefault="005C6B06" w:rsidP="005C6B06">
      <w:pPr>
        <w:tabs>
          <w:tab w:val="left" w:pos="0"/>
        </w:tabs>
        <w:adjustRightInd w:val="0"/>
        <w:spacing w:after="120" w:line="240" w:lineRule="auto"/>
        <w:jc w:val="both"/>
        <w:rPr>
          <w:rFonts w:ascii="Arial Narrow" w:eastAsia="Times New Roman" w:hAnsi="Arial Narrow" w:cstheme="minorHAnsi"/>
          <w:lang w:val="sr-Latn-CS" w:eastAsia="sr-Latn-BA"/>
        </w:rPr>
      </w:pPr>
      <w:r w:rsidRPr="005C6B06">
        <w:rPr>
          <w:rFonts w:ascii="Arial Narrow" w:eastAsia="Times New Roman" w:hAnsi="Arial Narrow" w:cstheme="minorHAnsi"/>
          <w:lang w:val="sr-Latn-CS" w:eastAsia="sr-Latn-BA"/>
        </w:rPr>
        <w:t>Ocjena seizmičkog hazarda, odnosno osnovnog stepena seizmičkog intenziteta, izvršena je na osnovu važećih Seizmoloških karata i Seizmotektonske karte Bosne i Hercegovine. U našoj praksi, za ove potrebe koristi se Seizmološka karta Jugoslavije, razmere 1:1 000 000, (izdanje zajednice za seizmologiju SFRJ – Beograd, 1987. godine). Karta je zasnovana na kompleksnim seizmološkim, geološkim i geofizičkim istraživanjima Bosne i Hercegovine i zajedničkoj sintezi rezultata tih istraživanja. Prema navedenoj karti, u zoni istraživanog terena očekivani su maksimalni intenziteti potresa od 8 (osmog) stepena po ljestvici MSK – 64 za povratni period (T) od 500 godina sa verovatnoćom pojave od 63%.</w:t>
      </w: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603FC5" w:rsidRDefault="00603FC5" w:rsidP="00063D46">
      <w:pPr>
        <w:tabs>
          <w:tab w:val="left" w:pos="0"/>
        </w:tabs>
        <w:adjustRightInd w:val="0"/>
        <w:spacing w:after="0"/>
        <w:jc w:val="center"/>
        <w:rPr>
          <w:rFonts w:ascii="Arial Narrow" w:eastAsia="Times New Roman" w:hAnsi="Arial Narrow" w:cs="Tahoma"/>
          <w:b/>
          <w:noProof/>
          <w:lang w:eastAsia="sr-Latn-BA"/>
        </w:rPr>
      </w:pPr>
    </w:p>
    <w:p w:rsidR="0009612F" w:rsidRDefault="0009612F" w:rsidP="00063D46">
      <w:pPr>
        <w:tabs>
          <w:tab w:val="left" w:pos="0"/>
        </w:tabs>
        <w:adjustRightInd w:val="0"/>
        <w:spacing w:after="0"/>
        <w:jc w:val="center"/>
        <w:rPr>
          <w:rFonts w:ascii="Arial Narrow" w:eastAsia="Times New Roman" w:hAnsi="Arial Narrow" w:cs="Tahoma"/>
          <w:b/>
          <w:noProof/>
          <w:lang w:eastAsia="sr-Latn-BA"/>
        </w:rPr>
      </w:pPr>
    </w:p>
    <w:p w:rsidR="00063D46" w:rsidRPr="00C605DC" w:rsidRDefault="00063D46" w:rsidP="00063D46">
      <w:pPr>
        <w:tabs>
          <w:tab w:val="left" w:pos="0"/>
        </w:tabs>
        <w:adjustRightInd w:val="0"/>
        <w:spacing w:after="0"/>
        <w:jc w:val="center"/>
        <w:rPr>
          <w:rFonts w:ascii="Arial Narrow" w:eastAsia="Times New Roman" w:hAnsi="Arial Narrow" w:cs="Tahoma"/>
          <w:b/>
          <w:lang w:eastAsia="sr-Latn-BA"/>
        </w:rPr>
      </w:pPr>
      <w:r w:rsidRPr="00C605DC">
        <w:rPr>
          <w:rFonts w:ascii="Arial Narrow" w:eastAsia="Times New Roman" w:hAnsi="Arial Narrow" w:cs="Tahoma"/>
          <w:b/>
          <w:noProof/>
          <w:lang w:val="hr-HR" w:eastAsia="hr-HR" w:bidi="ar-SA"/>
        </w:rPr>
        <w:drawing>
          <wp:inline distT="0" distB="0" distL="0" distR="0">
            <wp:extent cx="3101009" cy="2917155"/>
            <wp:effectExtent l="0" t="0" r="4445" b="0"/>
            <wp:docPr id="481738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8711" name="Picture 48173871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7905" cy="2933049"/>
                    </a:xfrm>
                    <a:prstGeom prst="rect">
                      <a:avLst/>
                    </a:prstGeom>
                  </pic:spPr>
                </pic:pic>
              </a:graphicData>
            </a:graphic>
          </wp:inline>
        </w:drawing>
      </w:r>
    </w:p>
    <w:p w:rsidR="00063D46" w:rsidRPr="00C605DC" w:rsidRDefault="00063D46" w:rsidP="00063D46">
      <w:pPr>
        <w:tabs>
          <w:tab w:val="left" w:pos="0"/>
        </w:tabs>
        <w:adjustRightInd w:val="0"/>
        <w:spacing w:after="120" w:line="306" w:lineRule="exact"/>
        <w:ind w:hanging="364"/>
        <w:jc w:val="center"/>
        <w:rPr>
          <w:rFonts w:ascii="Arial Narrow" w:eastAsia="Times New Roman" w:hAnsi="Arial Narrow" w:cs="Tahoma"/>
          <w:bCs/>
          <w:i/>
          <w:iCs/>
          <w:lang w:eastAsia="sr-Latn-BA"/>
        </w:rPr>
      </w:pPr>
      <w:r w:rsidRPr="00C605DC">
        <w:rPr>
          <w:rFonts w:ascii="Arial Narrow" w:eastAsia="Times New Roman" w:hAnsi="Arial Narrow" w:cs="Tahoma"/>
          <w:bCs/>
          <w:i/>
          <w:iCs/>
          <w:lang w:eastAsia="sr-Latn-BA"/>
        </w:rPr>
        <w:t>Slika br. 2 – Seizmološka karta SFRJ za povratni period 500 godina (Isječak)</w:t>
      </w:r>
    </w:p>
    <w:p w:rsidR="003153B1" w:rsidRPr="00B0451F" w:rsidRDefault="003153B1" w:rsidP="00A613EE">
      <w:pPr>
        <w:pStyle w:val="Standard"/>
        <w:spacing w:after="0" w:line="240" w:lineRule="auto"/>
        <w:rPr>
          <w:rFonts w:ascii="Arial Narrow" w:hAnsi="Arial Narrow" w:cs="Times New Roman"/>
          <w:b/>
          <w:bCs/>
          <w:color w:val="FF0000"/>
          <w:lang/>
        </w:rPr>
      </w:pPr>
    </w:p>
    <w:p w:rsidR="00B6683F" w:rsidRPr="002C0E33" w:rsidRDefault="00B6683F" w:rsidP="007D776F">
      <w:pPr>
        <w:pStyle w:val="Standard"/>
        <w:numPr>
          <w:ilvl w:val="0"/>
          <w:numId w:val="20"/>
        </w:numPr>
        <w:spacing w:after="0" w:line="240" w:lineRule="auto"/>
        <w:rPr>
          <w:rFonts w:ascii="Arial Narrow" w:hAnsi="Arial Narrow" w:cs="Times New Roman"/>
          <w:b/>
          <w:bCs/>
          <w:lang/>
        </w:rPr>
      </w:pPr>
      <w:r w:rsidRPr="002C0E33">
        <w:rPr>
          <w:rFonts w:ascii="Arial Narrow" w:hAnsi="Arial Narrow" w:cs="Times New Roman"/>
          <w:b/>
          <w:bCs/>
          <w:lang/>
        </w:rPr>
        <w:t>POSTOJEĆA NAMJENA POVRŠINA</w:t>
      </w:r>
    </w:p>
    <w:p w:rsidR="003153B1" w:rsidRPr="002C0E33" w:rsidRDefault="003153B1" w:rsidP="003153B1">
      <w:pPr>
        <w:pStyle w:val="Standard"/>
        <w:spacing w:after="0" w:line="240" w:lineRule="auto"/>
        <w:rPr>
          <w:rFonts w:ascii="Arial Narrow" w:hAnsi="Arial Narrow" w:cs="Times New Roman"/>
          <w:b/>
          <w:bCs/>
          <w:lang/>
        </w:rPr>
      </w:pPr>
    </w:p>
    <w:p w:rsidR="00BC2F72" w:rsidRPr="002C0E33" w:rsidRDefault="00BC2F72" w:rsidP="007D776F">
      <w:pPr>
        <w:pStyle w:val="ListParagraph"/>
        <w:numPr>
          <w:ilvl w:val="1"/>
          <w:numId w:val="20"/>
        </w:numPr>
        <w:spacing w:after="0" w:line="240" w:lineRule="auto"/>
        <w:rPr>
          <w:rFonts w:ascii="Arial Narrow" w:hAnsi="Arial Narrow" w:cs="Tahoma"/>
          <w:bCs/>
          <w:lang/>
        </w:rPr>
      </w:pPr>
      <w:r w:rsidRPr="002C0E33">
        <w:rPr>
          <w:rFonts w:ascii="Arial Narrow" w:hAnsi="Arial Narrow" w:cs="Tahoma"/>
          <w:bCs/>
          <w:lang/>
        </w:rPr>
        <w:t>TERITORIJA PROSTORNE CJELINE</w:t>
      </w:r>
    </w:p>
    <w:p w:rsidR="00A51465" w:rsidRPr="002C0E33" w:rsidRDefault="00A51465" w:rsidP="0079290F">
      <w:pPr>
        <w:spacing w:after="0" w:line="240" w:lineRule="auto"/>
        <w:rPr>
          <w:rFonts w:ascii="Arial Narrow" w:hAnsi="Arial Narrow" w:cs="Tahoma"/>
          <w:bCs/>
          <w:lang/>
        </w:rPr>
      </w:pPr>
    </w:p>
    <w:p w:rsidR="0079290F" w:rsidRPr="002C0E33" w:rsidRDefault="0079290F" w:rsidP="0079290F">
      <w:pPr>
        <w:spacing w:after="0" w:line="240" w:lineRule="auto"/>
        <w:ind w:firstLine="720"/>
        <w:jc w:val="both"/>
        <w:rPr>
          <w:rFonts w:ascii="Arial Narrow" w:hAnsi="Arial Narrow" w:cs="Arial"/>
        </w:rPr>
      </w:pPr>
      <w:r w:rsidRPr="002C0E33">
        <w:rPr>
          <w:rFonts w:ascii="Arial Narrow" w:hAnsi="Arial Narrow" w:cs="Arial"/>
          <w:lang w:val="bs-Latn-BA"/>
        </w:rPr>
        <w:t xml:space="preserve">Opština Srebrenik se nalazi u sjevero-istočnom dijelu Bosne i Hercegovine, administrativno u sklopu Tuzlanskog kantona, dok ekonomski pripada regiji Sjeveroistočna Bosna i Hercegovina. </w:t>
      </w:r>
      <w:r w:rsidRPr="002C0E33">
        <w:rPr>
          <w:rFonts w:ascii="Arial Narrow" w:hAnsi="Arial Narrow" w:cs="Arial"/>
        </w:rPr>
        <w:t>Opština se prostire na površini od 248 km² i sredinom njene teritorije teče rijeka Tinja u dužini od oko 20 kilometara.  Uz rijeku Tinju prolazi magistralni put Tuzla - Orašje i željeznička pruga normalnog kolosijeka Brčko - Banovići. S opštinom Srebrenik graniče opštine Tuzla, Lukavac, Gračanica, Gradačac, Distrikt Brčko, Čelić</w:t>
      </w:r>
      <w:r w:rsidR="00D155CB" w:rsidRPr="002C0E33">
        <w:rPr>
          <w:rFonts w:ascii="Arial Narrow" w:hAnsi="Arial Narrow" w:cs="Arial"/>
        </w:rPr>
        <w:t>.</w:t>
      </w:r>
    </w:p>
    <w:p w:rsidR="0079290F" w:rsidRPr="002C0E33" w:rsidRDefault="0079290F" w:rsidP="00A51465">
      <w:pPr>
        <w:pStyle w:val="Standard"/>
        <w:spacing w:after="0" w:line="240" w:lineRule="auto"/>
        <w:ind w:firstLine="720"/>
        <w:jc w:val="both"/>
        <w:rPr>
          <w:rFonts w:ascii="Arial Narrow" w:hAnsi="Arial Narrow" w:cs="Times New Roman"/>
          <w:lang/>
        </w:rPr>
      </w:pPr>
    </w:p>
    <w:p w:rsidR="00A51465" w:rsidRPr="002C0E33" w:rsidRDefault="00A51465" w:rsidP="00A51465">
      <w:pPr>
        <w:pStyle w:val="Standard"/>
        <w:spacing w:after="0" w:line="240" w:lineRule="auto"/>
        <w:ind w:firstLine="720"/>
        <w:jc w:val="both"/>
        <w:rPr>
          <w:rFonts w:ascii="Arial Narrow" w:hAnsi="Arial Narrow" w:cs="Times New Roman"/>
          <w:lang/>
        </w:rPr>
      </w:pPr>
      <w:r w:rsidRPr="002C0E33">
        <w:rPr>
          <w:rFonts w:ascii="Arial Narrow" w:hAnsi="Arial Narrow" w:cs="Times New Roman"/>
          <w:lang/>
        </w:rPr>
        <w:t xml:space="preserve">Prostorna cjelina koja je obuhvaćena izradom predmetnog Regulacionog plana definisana je Odlukom o izradi Plana. </w:t>
      </w:r>
    </w:p>
    <w:p w:rsidR="00A51465" w:rsidRPr="00B0451F" w:rsidRDefault="00A51465" w:rsidP="00A51465">
      <w:pPr>
        <w:pStyle w:val="Standard"/>
        <w:spacing w:after="0" w:line="240" w:lineRule="auto"/>
        <w:jc w:val="both"/>
        <w:rPr>
          <w:rFonts w:ascii="Arial Narrow" w:hAnsi="Arial Narrow" w:cs="Times New Roman"/>
          <w:color w:val="FF0000"/>
          <w:lang/>
        </w:rPr>
      </w:pPr>
    </w:p>
    <w:p w:rsidR="00A51465" w:rsidRPr="002C0E33" w:rsidRDefault="00A51465" w:rsidP="006C1464">
      <w:pPr>
        <w:pStyle w:val="Standard"/>
        <w:spacing w:after="0" w:line="240" w:lineRule="auto"/>
        <w:jc w:val="both"/>
        <w:rPr>
          <w:rFonts w:ascii="Arial Narrow" w:hAnsi="Arial Narrow" w:cs="Times New Roman"/>
          <w:lang/>
        </w:rPr>
      </w:pPr>
      <w:r w:rsidRPr="002C0E33">
        <w:rPr>
          <w:rFonts w:ascii="Arial Narrow" w:hAnsi="Arial Narrow" w:cs="Times New Roman"/>
          <w:lang/>
        </w:rPr>
        <w:t>UkupnapovršinaprostornogobuhvataPlanaiznosi</w:t>
      </w:r>
      <w:r w:rsidR="006B2E05" w:rsidRPr="002C0E33">
        <w:rPr>
          <w:rFonts w:ascii="Arial Narrow" w:hAnsi="Arial Narrow" w:cs="Times New Roman"/>
          <w:lang/>
        </w:rPr>
        <w:t>19</w:t>
      </w:r>
      <w:r w:rsidRPr="002C0E33">
        <w:rPr>
          <w:rFonts w:ascii="Arial Narrow" w:hAnsi="Arial Narrow" w:cs="Times New Roman"/>
          <w:lang/>
        </w:rPr>
        <w:t>,</w:t>
      </w:r>
      <w:r w:rsidRPr="002C0E33">
        <w:rPr>
          <w:rFonts w:ascii="Arial Narrow" w:hAnsi="Arial Narrow" w:cs="Times New Roman"/>
          <w:lang/>
        </w:rPr>
        <w:t>3</w:t>
      </w:r>
      <w:r w:rsidR="006B2E05" w:rsidRPr="002C0E33">
        <w:rPr>
          <w:rFonts w:ascii="Arial Narrow" w:hAnsi="Arial Narrow" w:cs="Times New Roman"/>
          <w:lang w:val="sr-Latn-BA"/>
        </w:rPr>
        <w:t>5</w:t>
      </w:r>
      <w:r w:rsidRPr="002C0E33">
        <w:rPr>
          <w:rFonts w:ascii="Arial Narrow" w:hAnsi="Arial Narrow" w:cs="Times New Roman"/>
          <w:lang/>
        </w:rPr>
        <w:t>hektara</w:t>
      </w:r>
      <w:r w:rsidRPr="002C0E33">
        <w:rPr>
          <w:rFonts w:ascii="Arial Narrow" w:hAnsi="Arial Narrow" w:cs="Tahoma"/>
          <w:bCs/>
          <w:lang/>
        </w:rPr>
        <w:t>.</w:t>
      </w:r>
      <w:r w:rsidRPr="002C0E33">
        <w:rPr>
          <w:rFonts w:ascii="Arial Narrow" w:hAnsi="Arial Narrow" w:cs="Times New Roman"/>
          <w:lang/>
        </w:rPr>
        <w:t xml:space="preserve"> Tačan obuhvat Plana naznačen je na grafičkim prilozima.</w:t>
      </w:r>
    </w:p>
    <w:p w:rsidR="00A51465" w:rsidRPr="002C0E33" w:rsidRDefault="00A51465" w:rsidP="006C1464">
      <w:pPr>
        <w:pStyle w:val="Standard"/>
        <w:spacing w:after="0" w:line="240" w:lineRule="auto"/>
        <w:jc w:val="both"/>
        <w:rPr>
          <w:rFonts w:ascii="Arial Narrow" w:hAnsi="Arial Narrow" w:cs="Times New Roman"/>
          <w:lang/>
        </w:rPr>
      </w:pPr>
      <w:r w:rsidRPr="002C0E33">
        <w:rPr>
          <w:rFonts w:ascii="Arial Narrow" w:hAnsi="Arial Narrow" w:cs="Times New Roman"/>
          <w:lang/>
        </w:rPr>
        <w:t xml:space="preserve">Svojom kompozicijom i funkcijom predmetni obuhvat predstavlja dio urbanog područja </w:t>
      </w:r>
      <w:r w:rsidRPr="002C0E33">
        <w:rPr>
          <w:rFonts w:ascii="Arial Narrow" w:hAnsi="Arial Narrow" w:cs="Times New Roman"/>
          <w:lang/>
        </w:rPr>
        <w:t>Srebrenika</w:t>
      </w:r>
      <w:r w:rsidRPr="002C0E33">
        <w:rPr>
          <w:rFonts w:ascii="Arial Narrow" w:hAnsi="Arial Narrow" w:cs="Times New Roman"/>
          <w:lang/>
        </w:rPr>
        <w:t>.</w:t>
      </w:r>
    </w:p>
    <w:p w:rsidR="00A51465" w:rsidRPr="00B0451F" w:rsidRDefault="00A51465" w:rsidP="006C1464">
      <w:pPr>
        <w:spacing w:after="0" w:line="240" w:lineRule="auto"/>
        <w:jc w:val="both"/>
        <w:rPr>
          <w:rFonts w:ascii="Arial Narrow" w:hAnsi="Arial Narrow" w:cs="Tahoma"/>
          <w:bCs/>
          <w:color w:val="FF0000"/>
          <w:lang/>
        </w:rPr>
      </w:pPr>
    </w:p>
    <w:p w:rsidR="001A4FBE" w:rsidRDefault="001A4FBE" w:rsidP="006C1464">
      <w:pPr>
        <w:spacing w:after="0" w:line="240" w:lineRule="auto"/>
        <w:jc w:val="center"/>
        <w:rPr>
          <w:rFonts w:ascii="Arial Narrow" w:hAnsi="Arial Narrow" w:cs="Tahoma"/>
          <w:bCs/>
          <w:color w:val="FF0000"/>
          <w:lang/>
        </w:rPr>
      </w:pPr>
    </w:p>
    <w:p w:rsidR="00A51465" w:rsidRPr="00B0451F" w:rsidRDefault="002D3F02" w:rsidP="006C1464">
      <w:pPr>
        <w:spacing w:after="0" w:line="240" w:lineRule="auto"/>
        <w:jc w:val="center"/>
        <w:rPr>
          <w:rFonts w:ascii="Arial Narrow" w:hAnsi="Arial Narrow" w:cs="Tahoma"/>
          <w:bCs/>
          <w:color w:val="FF0000"/>
          <w:lang/>
        </w:rPr>
      </w:pPr>
      <w:r w:rsidRPr="002D3F02">
        <w:rPr>
          <w:rFonts w:ascii="Arial Narrow" w:hAnsi="Arial Narrow"/>
          <w:noProof/>
          <w:color w:val="FF0000"/>
        </w:rPr>
        <w:lastRenderedPageBreak/>
        <w:pict>
          <v:oval id="Oval 3" o:spid="_x0000_s1027" style="position:absolute;left:0;text-align:left;margin-left:112.1pt;margin-top:34.7pt;width:276.95pt;height:268.45pt;rotation:90;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" filled="f" strokecolor="red" strokeweight="3pt">
            <v:stroke joinstyle="miter"/>
          </v:oval>
        </w:pict>
      </w:r>
      <w:r w:rsidR="006B2E05" w:rsidRPr="00B0451F">
        <w:rPr>
          <w:rFonts w:ascii="Arial Narrow" w:hAnsi="Arial Narrow" w:cs="Tahoma"/>
          <w:bCs/>
          <w:noProof/>
          <w:color w:val="FF0000"/>
          <w:lang w:val="hr-HR" w:eastAsia="hr-HR" w:bidi="ar-SA"/>
        </w:rPr>
        <w:drawing>
          <wp:inline distT="0" distB="0" distL="0" distR="0">
            <wp:extent cx="4937760" cy="43645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8530" cy="4374027"/>
                    </a:xfrm>
                    <a:prstGeom prst="rect">
                      <a:avLst/>
                    </a:prstGeom>
                  </pic:spPr>
                </pic:pic>
              </a:graphicData>
            </a:graphic>
          </wp:inline>
        </w:drawing>
      </w:r>
    </w:p>
    <w:p w:rsidR="00A51465" w:rsidRPr="002C0E33" w:rsidRDefault="00A51465" w:rsidP="006C1464">
      <w:pPr>
        <w:pStyle w:val="Standard"/>
        <w:spacing w:after="0" w:line="240" w:lineRule="auto"/>
        <w:jc w:val="center"/>
        <w:rPr>
          <w:rFonts w:ascii="Arial Narrow" w:hAnsi="Arial Narrow" w:cs="Times New Roman"/>
        </w:rPr>
      </w:pPr>
      <w:r w:rsidRPr="002C0E33">
        <w:rPr>
          <w:rFonts w:ascii="Arial Narrow" w:hAnsi="Arial Narrow" w:cs="Times New Roman"/>
        </w:rPr>
        <w:t>GOOGLE EARTH snimak – predmetniobuhvat Plana označencrvenomlinijom</w:t>
      </w:r>
    </w:p>
    <w:p w:rsidR="00A51465" w:rsidRPr="00B0451F" w:rsidRDefault="00A51465" w:rsidP="006C1464">
      <w:pPr>
        <w:spacing w:after="0" w:line="240" w:lineRule="auto"/>
        <w:jc w:val="both"/>
        <w:rPr>
          <w:rFonts w:ascii="Arial Narrow" w:hAnsi="Arial Narrow" w:cs="Tahoma"/>
          <w:bCs/>
          <w:color w:val="FF0000"/>
          <w:lang/>
        </w:rPr>
      </w:pPr>
    </w:p>
    <w:p w:rsidR="00A51465" w:rsidRPr="002C0E33" w:rsidRDefault="00BC2F72" w:rsidP="007D776F">
      <w:pPr>
        <w:pStyle w:val="ListParagraph"/>
        <w:numPr>
          <w:ilvl w:val="1"/>
          <w:numId w:val="20"/>
        </w:numPr>
        <w:spacing w:after="0" w:line="240" w:lineRule="auto"/>
        <w:rPr>
          <w:rFonts w:ascii="Arial Narrow" w:hAnsi="Arial Narrow" w:cs="Tahoma"/>
          <w:bCs/>
          <w:lang/>
        </w:rPr>
      </w:pPr>
      <w:r w:rsidRPr="002C0E33">
        <w:rPr>
          <w:rFonts w:ascii="Arial Narrow" w:hAnsi="Arial Narrow" w:cs="Tahoma"/>
          <w:bCs/>
          <w:lang/>
        </w:rPr>
        <w:t>MJESTO, NAMJENA I ULOGA PROSTORNE CJELINE U URBANOM PODRUČJU</w:t>
      </w:r>
    </w:p>
    <w:p w:rsidR="00A51465" w:rsidRPr="002C0E33" w:rsidRDefault="00A51465" w:rsidP="006C1464">
      <w:pPr>
        <w:spacing w:after="0" w:line="240" w:lineRule="auto"/>
        <w:jc w:val="both"/>
        <w:rPr>
          <w:rFonts w:ascii="Arial Narrow" w:hAnsi="Arial Narrow" w:cs="Tahoma"/>
          <w:bCs/>
          <w:lang/>
        </w:rPr>
      </w:pPr>
    </w:p>
    <w:p w:rsidR="00A51465" w:rsidRPr="002C0E33" w:rsidRDefault="00A51465" w:rsidP="006C1464">
      <w:pPr>
        <w:spacing w:after="0" w:line="240" w:lineRule="auto"/>
        <w:ind w:firstLine="720"/>
        <w:jc w:val="both"/>
        <w:rPr>
          <w:rFonts w:ascii="Arial Narrow" w:hAnsi="Arial Narrow" w:cs="Tahoma"/>
          <w:bCs/>
          <w:lang/>
        </w:rPr>
      </w:pPr>
      <w:r w:rsidRPr="002C0E33">
        <w:rPr>
          <w:rFonts w:ascii="Arial Narrow" w:hAnsi="Arial Narrow" w:cs="Tahoma"/>
          <w:bCs/>
          <w:lang/>
        </w:rPr>
        <w:t xml:space="preserve">Regulacionim planom je obuhvaćeno zemljište omeđeno sa sjeverne strane </w:t>
      </w:r>
      <w:r w:rsidR="000A573A" w:rsidRPr="002C0E33">
        <w:rPr>
          <w:rFonts w:ascii="Arial Narrow" w:hAnsi="Arial Narrow" w:cs="Tahoma"/>
          <w:bCs/>
          <w:lang/>
        </w:rPr>
        <w:t>regionalnom cestom Srebrenik-Gračanica, sa istočne strane magistralnom cestom Tuzla-Orašje, sa jugozapadne strane željezničkom prugom Brčko-Banovići, a sa jugoistočne strane ulicama Srebreni grad i dijelom 211. Oslobodilačke brigade.</w:t>
      </w:r>
      <w:r w:rsidRPr="002C0E33">
        <w:rPr>
          <w:rFonts w:ascii="Arial Narrow" w:hAnsi="Arial Narrow" w:cs="Tahoma"/>
          <w:bCs/>
          <w:lang/>
        </w:rPr>
        <w:t xml:space="preserve"> Predmetno zemljište je Prostornim planom opštine Srebrenik</w:t>
      </w:r>
      <w:r w:rsidR="006C1464" w:rsidRPr="002C0E33">
        <w:rPr>
          <w:rFonts w:ascii="Arial Narrow" w:hAnsi="Arial Narrow" w:cs="Tahoma"/>
          <w:bCs/>
          <w:lang/>
        </w:rPr>
        <w:t xml:space="preserve"> za period od 2015.do 2035.godine određeno kao građevinsko zemljište.</w:t>
      </w:r>
    </w:p>
    <w:p w:rsidR="00714E5D" w:rsidRDefault="00714E5D" w:rsidP="006C1464">
      <w:pPr>
        <w:spacing w:after="0" w:line="240" w:lineRule="auto"/>
        <w:ind w:firstLine="720"/>
        <w:jc w:val="both"/>
        <w:rPr>
          <w:rFonts w:ascii="Arial Narrow" w:hAnsi="Arial Narrow" w:cs="Tahoma"/>
          <w:bCs/>
          <w:lang/>
        </w:rPr>
      </w:pPr>
    </w:p>
    <w:p w:rsidR="006C1464" w:rsidRPr="002C0E33" w:rsidRDefault="006C1464" w:rsidP="006C1464">
      <w:pPr>
        <w:spacing w:after="0" w:line="240" w:lineRule="auto"/>
        <w:ind w:firstLine="720"/>
        <w:jc w:val="both"/>
        <w:rPr>
          <w:rFonts w:ascii="Arial Narrow" w:hAnsi="Arial Narrow" w:cs="Tahoma"/>
          <w:bCs/>
          <w:lang/>
        </w:rPr>
      </w:pPr>
      <w:r w:rsidRPr="002C0E33">
        <w:rPr>
          <w:rFonts w:ascii="Arial Narrow" w:hAnsi="Arial Narrow" w:cs="Tahoma"/>
          <w:bCs/>
          <w:lang/>
        </w:rPr>
        <w:t>Predmetni prostor pripada užem urbanom području, odnosno centralnoj zoni grada Srebrenika.</w:t>
      </w:r>
      <w:r w:rsidR="00555F0E" w:rsidRPr="002C0E33">
        <w:rPr>
          <w:rFonts w:ascii="Arial Narrow" w:hAnsi="Arial Narrow" w:cs="Tahoma"/>
          <w:bCs/>
          <w:lang/>
        </w:rPr>
        <w:t xml:space="preserve"> Područje je dobro saobraćajno povezano.</w:t>
      </w:r>
    </w:p>
    <w:p w:rsidR="006C1464" w:rsidRPr="00B0451F" w:rsidRDefault="006C1464" w:rsidP="00A51465">
      <w:pPr>
        <w:spacing w:after="0" w:line="240" w:lineRule="auto"/>
        <w:rPr>
          <w:rFonts w:ascii="Arial Narrow" w:hAnsi="Arial Narrow" w:cs="Tahoma"/>
          <w:bCs/>
          <w:color w:val="FF0000"/>
          <w:lang/>
        </w:rPr>
      </w:pPr>
    </w:p>
    <w:p w:rsidR="00A51465" w:rsidRPr="0066500B" w:rsidRDefault="00A51465" w:rsidP="007D776F">
      <w:pPr>
        <w:pStyle w:val="ListParagraph"/>
        <w:numPr>
          <w:ilvl w:val="1"/>
          <w:numId w:val="20"/>
        </w:numPr>
        <w:spacing w:after="0" w:line="240" w:lineRule="auto"/>
        <w:rPr>
          <w:rFonts w:ascii="Arial Narrow" w:hAnsi="Arial Narrow" w:cs="Tahoma"/>
          <w:bCs/>
          <w:lang/>
        </w:rPr>
      </w:pPr>
      <w:r w:rsidRPr="0066500B">
        <w:rPr>
          <w:rFonts w:ascii="Arial Narrow" w:hAnsi="Arial Narrow" w:cs="Tahoma"/>
          <w:bCs/>
          <w:lang/>
        </w:rPr>
        <w:t>POSTOJEĆA NAMJENA POVRŠINA I ZASTUPLJENOST JAVNIH SADRŽAJA</w:t>
      </w:r>
    </w:p>
    <w:p w:rsidR="00A51465" w:rsidRPr="0066500B" w:rsidRDefault="00A51465" w:rsidP="00A51465">
      <w:pPr>
        <w:spacing w:after="0" w:line="240" w:lineRule="auto"/>
        <w:ind w:left="360"/>
        <w:rPr>
          <w:rFonts w:ascii="Arial Narrow" w:hAnsi="Arial Narrow" w:cs="Tahoma"/>
          <w:bCs/>
          <w:lang/>
        </w:rPr>
      </w:pPr>
    </w:p>
    <w:p w:rsidR="000300EE" w:rsidRPr="0066500B" w:rsidRDefault="000300EE" w:rsidP="00A51465">
      <w:pPr>
        <w:spacing w:after="0" w:line="240" w:lineRule="auto"/>
        <w:ind w:left="360" w:firstLine="360"/>
        <w:rPr>
          <w:rFonts w:ascii="Arial Narrow" w:hAnsi="Arial Narrow" w:cs="Tahoma"/>
          <w:bCs/>
          <w:lang/>
        </w:rPr>
      </w:pPr>
      <w:r w:rsidRPr="0066500B">
        <w:rPr>
          <w:rFonts w:ascii="Arial Narrow" w:hAnsi="Arial Narrow" w:cs="Tahoma"/>
          <w:bCs/>
          <w:lang/>
        </w:rPr>
        <w:t>Utvrđenojedajestanovanje u okviruistogdominantnanamjena</w:t>
      </w:r>
      <w:r w:rsidR="008F194E" w:rsidRPr="0066500B">
        <w:rPr>
          <w:rFonts w:ascii="Arial Narrow" w:hAnsi="Arial Narrow" w:cs="Tahoma"/>
          <w:bCs/>
        </w:rPr>
        <w:t>, nakon toga slijedi poslovanje a zatim centralne funkcije</w:t>
      </w:r>
      <w:r w:rsidRPr="0066500B">
        <w:rPr>
          <w:rFonts w:ascii="Arial Narrow" w:hAnsi="Arial Narrow" w:cs="Tahoma"/>
          <w:bCs/>
          <w:lang/>
        </w:rPr>
        <w:t xml:space="preserve">. </w:t>
      </w:r>
    </w:p>
    <w:p w:rsidR="000300EE" w:rsidRPr="0066500B" w:rsidRDefault="000300EE" w:rsidP="000300EE">
      <w:pPr>
        <w:spacing w:after="0" w:line="240" w:lineRule="auto"/>
        <w:jc w:val="both"/>
        <w:rPr>
          <w:rFonts w:ascii="Arial Narrow" w:hAnsi="Arial Narrow" w:cs="Tahoma"/>
          <w:bCs/>
          <w:lang/>
        </w:rPr>
      </w:pPr>
      <w:r w:rsidRPr="0066500B">
        <w:rPr>
          <w:rFonts w:ascii="Arial Narrow" w:hAnsi="Arial Narrow" w:cs="Tahoma"/>
          <w:bCs/>
          <w:lang/>
        </w:rPr>
        <w:t>S tim u vezi, u okviru predmetnog obuhvata prepoznate su sljedeće zone:</w:t>
      </w:r>
    </w:p>
    <w:p w:rsidR="000300EE" w:rsidRPr="0066500B" w:rsidRDefault="000300EE" w:rsidP="000300EE">
      <w:pPr>
        <w:spacing w:after="0" w:line="240" w:lineRule="auto"/>
        <w:ind w:left="450" w:firstLine="270"/>
        <w:jc w:val="both"/>
        <w:rPr>
          <w:rFonts w:ascii="Arial Narrow" w:hAnsi="Arial Narrow" w:cs="Tahoma"/>
          <w:bCs/>
          <w:lang/>
        </w:rPr>
      </w:pPr>
      <w:r w:rsidRPr="0066500B">
        <w:rPr>
          <w:rFonts w:ascii="Arial Narrow" w:hAnsi="Arial Narrow" w:cs="Tahoma"/>
          <w:bCs/>
          <w:lang/>
        </w:rPr>
        <w:t>-stambenacjelina (</w:t>
      </w:r>
      <w:r w:rsidR="008F194E" w:rsidRPr="0066500B">
        <w:rPr>
          <w:rFonts w:ascii="Arial Narrow" w:hAnsi="Arial Narrow" w:cs="Tahoma"/>
          <w:bCs/>
        </w:rPr>
        <w:t>individualni stambeni i stambeno-poslovni objekti</w:t>
      </w:r>
      <w:r w:rsidRPr="0066500B">
        <w:rPr>
          <w:rFonts w:ascii="Arial Narrow" w:hAnsi="Arial Narrow" w:cs="Tahoma"/>
          <w:bCs/>
          <w:lang/>
        </w:rPr>
        <w:t>) u</w:t>
      </w:r>
      <w:r w:rsidR="008F194E" w:rsidRPr="0066500B">
        <w:rPr>
          <w:rFonts w:ascii="Arial Narrow" w:hAnsi="Arial Narrow" w:cs="Tahoma"/>
          <w:bCs/>
        </w:rPr>
        <w:t xml:space="preserve"> sjeverozapadnom dijelu obuhvata</w:t>
      </w:r>
      <w:r w:rsidRPr="0066500B">
        <w:rPr>
          <w:rFonts w:ascii="Arial Narrow" w:hAnsi="Arial Narrow" w:cs="Tahoma"/>
          <w:bCs/>
          <w:lang/>
        </w:rPr>
        <w:t>,</w:t>
      </w:r>
    </w:p>
    <w:p w:rsidR="000300EE" w:rsidRPr="0066500B" w:rsidRDefault="000300EE" w:rsidP="000300EE">
      <w:pPr>
        <w:spacing w:after="0" w:line="240" w:lineRule="auto"/>
        <w:ind w:left="450" w:firstLine="270"/>
        <w:jc w:val="both"/>
        <w:rPr>
          <w:rFonts w:ascii="Arial Narrow" w:hAnsi="Arial Narrow" w:cs="Tahoma"/>
          <w:bCs/>
        </w:rPr>
      </w:pPr>
      <w:r w:rsidRPr="0066500B">
        <w:rPr>
          <w:rFonts w:ascii="Arial Narrow" w:hAnsi="Arial Narrow" w:cs="Tahoma"/>
          <w:bCs/>
          <w:lang/>
        </w:rPr>
        <w:t>-neizgrađenopodručjekojepredstavljaneuređenuzelenupovršinu</w:t>
      </w:r>
      <w:r w:rsidR="008F194E" w:rsidRPr="0066500B">
        <w:rPr>
          <w:rFonts w:ascii="Arial Narrow" w:hAnsi="Arial Narrow" w:cs="Tahoma"/>
          <w:bCs/>
        </w:rPr>
        <w:t>u sjevernom dijelu,</w:t>
      </w:r>
    </w:p>
    <w:p w:rsidR="000300EE" w:rsidRPr="0066500B" w:rsidRDefault="000300EE" w:rsidP="000300EE">
      <w:pPr>
        <w:spacing w:after="0" w:line="240" w:lineRule="auto"/>
        <w:ind w:left="450" w:firstLine="270"/>
        <w:jc w:val="both"/>
        <w:rPr>
          <w:rFonts w:ascii="Arial Narrow" w:hAnsi="Arial Narrow" w:cs="Tahoma"/>
          <w:bCs/>
        </w:rPr>
      </w:pPr>
      <w:r w:rsidRPr="0066500B">
        <w:rPr>
          <w:rFonts w:ascii="Arial Narrow" w:hAnsi="Arial Narrow" w:cs="Tahoma"/>
          <w:bCs/>
          <w:lang/>
        </w:rPr>
        <w:t>-zona</w:t>
      </w:r>
      <w:r w:rsidR="00EE1811" w:rsidRPr="0066500B">
        <w:rPr>
          <w:rFonts w:ascii="Arial Narrow" w:hAnsi="Arial Narrow" w:cs="Tahoma"/>
          <w:bCs/>
          <w:lang/>
        </w:rPr>
        <w:t>kolektivnog</w:t>
      </w:r>
      <w:r w:rsidRPr="0066500B">
        <w:rPr>
          <w:rFonts w:ascii="Arial Narrow" w:hAnsi="Arial Narrow" w:cs="Tahoma"/>
          <w:bCs/>
          <w:lang/>
        </w:rPr>
        <w:t xml:space="preserve">stanovanja u </w:t>
      </w:r>
      <w:r w:rsidRPr="0066500B">
        <w:rPr>
          <w:rFonts w:ascii="Arial Narrow" w:hAnsi="Arial Narrow" w:cs="Tahoma"/>
          <w:bCs/>
          <w:lang/>
        </w:rPr>
        <w:t>ju</w:t>
      </w:r>
      <w:r w:rsidR="008F194E" w:rsidRPr="0066500B">
        <w:rPr>
          <w:rFonts w:ascii="Arial Narrow" w:hAnsi="Arial Narrow" w:cs="Tahoma"/>
          <w:bCs/>
          <w:lang/>
        </w:rPr>
        <w:t>goistočnom</w:t>
      </w:r>
      <w:r w:rsidRPr="0066500B">
        <w:rPr>
          <w:rFonts w:ascii="Arial Narrow" w:hAnsi="Arial Narrow" w:cs="Tahoma"/>
          <w:bCs/>
          <w:lang/>
        </w:rPr>
        <w:t>dijeluobuhvataPlana</w:t>
      </w:r>
      <w:r w:rsidR="008F194E" w:rsidRPr="0066500B">
        <w:rPr>
          <w:rFonts w:ascii="Arial Narrow" w:hAnsi="Arial Narrow" w:cs="Tahoma"/>
          <w:bCs/>
        </w:rPr>
        <w:t>,</w:t>
      </w:r>
    </w:p>
    <w:p w:rsidR="000300EE" w:rsidRPr="0066500B" w:rsidRDefault="000300EE" w:rsidP="00062AE8">
      <w:pPr>
        <w:spacing w:after="0" w:line="240" w:lineRule="auto"/>
        <w:ind w:left="450" w:firstLine="270"/>
        <w:jc w:val="both"/>
        <w:rPr>
          <w:rFonts w:ascii="Arial Narrow" w:hAnsi="Arial Narrow" w:cs="Tahoma"/>
          <w:bCs/>
          <w:lang/>
        </w:rPr>
      </w:pPr>
      <w:r w:rsidRPr="0066500B">
        <w:rPr>
          <w:rFonts w:ascii="Arial Narrow" w:hAnsi="Arial Narrow" w:cs="Tahoma"/>
          <w:bCs/>
          <w:lang/>
        </w:rPr>
        <w:t>- manje zone javnih sadržaja (</w:t>
      </w:r>
      <w:r w:rsidR="00AB326B" w:rsidRPr="0066500B">
        <w:rPr>
          <w:rFonts w:ascii="Arial Narrow" w:hAnsi="Arial Narrow" w:cs="Tahoma"/>
          <w:bCs/>
          <w:lang/>
        </w:rPr>
        <w:t xml:space="preserve">sportska dvorana, zgrada Općine, veterinarska stanica,osnovna i srednja </w:t>
      </w:r>
      <w:r w:rsidR="00834D12" w:rsidRPr="0066500B">
        <w:rPr>
          <w:rFonts w:ascii="Arial Narrow" w:hAnsi="Arial Narrow" w:cs="Tahoma"/>
          <w:bCs/>
          <w:lang/>
        </w:rPr>
        <w:t>mješovita</w:t>
      </w:r>
      <w:r w:rsidR="00AB326B" w:rsidRPr="0066500B">
        <w:rPr>
          <w:rFonts w:ascii="Arial Narrow" w:hAnsi="Arial Narrow" w:cs="Tahoma"/>
          <w:bCs/>
          <w:lang/>
        </w:rPr>
        <w:t>škola, vrtić, gradska apoteka, zgrada hitne službe, Dom zdravlja, Dom kulture, pošta</w:t>
      </w:r>
      <w:r w:rsidR="00834D12" w:rsidRPr="0066500B">
        <w:rPr>
          <w:rFonts w:ascii="Arial Narrow" w:hAnsi="Arial Narrow" w:cs="Tahoma"/>
          <w:bCs/>
          <w:lang/>
        </w:rPr>
        <w:t>, Općinski sud</w:t>
      </w:r>
      <w:r w:rsidR="005669C8" w:rsidRPr="0066500B">
        <w:rPr>
          <w:rFonts w:ascii="Arial Narrow" w:hAnsi="Arial Narrow" w:cs="Tahoma"/>
          <w:bCs/>
          <w:lang/>
        </w:rPr>
        <w:t>, Željeznička stanica</w:t>
      </w:r>
      <w:r w:rsidRPr="0066500B">
        <w:rPr>
          <w:rFonts w:ascii="Arial Narrow" w:hAnsi="Arial Narrow" w:cs="Tahoma"/>
          <w:bCs/>
          <w:lang/>
        </w:rPr>
        <w:t>)</w:t>
      </w:r>
    </w:p>
    <w:p w:rsidR="00555F0E" w:rsidRPr="0066500B" w:rsidRDefault="000300EE" w:rsidP="00555F0E">
      <w:pPr>
        <w:spacing w:after="0" w:line="240" w:lineRule="auto"/>
        <w:ind w:left="450" w:firstLine="270"/>
        <w:jc w:val="both"/>
        <w:rPr>
          <w:rFonts w:ascii="Arial Narrow" w:hAnsi="Arial Narrow" w:cs="Tahoma"/>
          <w:bCs/>
          <w:lang/>
        </w:rPr>
      </w:pPr>
      <w:r w:rsidRPr="0066500B">
        <w:rPr>
          <w:rFonts w:ascii="Arial Narrow" w:hAnsi="Arial Narrow" w:cs="Tahoma"/>
          <w:bCs/>
          <w:lang/>
        </w:rPr>
        <w:t xml:space="preserve">-postojeće saobraćajne površine.  </w:t>
      </w:r>
    </w:p>
    <w:p w:rsidR="00EE1811" w:rsidRPr="0066500B" w:rsidRDefault="00EE1811" w:rsidP="00555F0E">
      <w:pPr>
        <w:spacing w:after="0" w:line="240" w:lineRule="auto"/>
        <w:jc w:val="both"/>
        <w:rPr>
          <w:rFonts w:ascii="Arial Narrow" w:hAnsi="Arial Narrow" w:cs="Times New Roman"/>
          <w:lang/>
        </w:rPr>
      </w:pPr>
    </w:p>
    <w:p w:rsidR="00603FC5" w:rsidRDefault="00603FC5" w:rsidP="00EE1811">
      <w:pPr>
        <w:pStyle w:val="Standard"/>
        <w:spacing w:after="0" w:line="240" w:lineRule="auto"/>
        <w:ind w:firstLine="720"/>
        <w:jc w:val="both"/>
        <w:rPr>
          <w:rFonts w:ascii="Arial Narrow" w:hAnsi="Arial Narrow" w:cs="Times New Roman"/>
          <w:lang w:val="sr-Cyrl-BA"/>
        </w:rPr>
      </w:pPr>
    </w:p>
    <w:p w:rsidR="00EE1811" w:rsidRPr="0066500B" w:rsidRDefault="00555F0E" w:rsidP="00EE1811">
      <w:pPr>
        <w:pStyle w:val="Standard"/>
        <w:spacing w:after="0" w:line="240" w:lineRule="auto"/>
        <w:ind w:firstLine="720"/>
        <w:jc w:val="both"/>
        <w:rPr>
          <w:rFonts w:ascii="Arial Narrow" w:hAnsi="Arial Narrow" w:cs="Tahoma"/>
          <w:bCs/>
          <w:lang/>
        </w:rPr>
      </w:pPr>
      <w:r w:rsidRPr="0066500B">
        <w:rPr>
          <w:rFonts w:ascii="Arial Narrow" w:hAnsi="Arial Narrow" w:cs="Times New Roman"/>
          <w:lang w:val="sr-Cyrl-BA"/>
        </w:rPr>
        <w:t xml:space="preserve">U </w:t>
      </w:r>
      <w:r w:rsidR="00B2339F" w:rsidRPr="0066500B">
        <w:rPr>
          <w:rFonts w:ascii="Arial Narrow" w:hAnsi="Arial Narrow" w:cs="Times New Roman"/>
          <w:lang w:val="sr-Latn-BA"/>
        </w:rPr>
        <w:t>sjeverozapadnom</w:t>
      </w:r>
      <w:r w:rsidRPr="0066500B">
        <w:rPr>
          <w:rFonts w:ascii="Arial Narrow" w:hAnsi="Arial Narrow" w:cs="Times New Roman"/>
          <w:lang w:val="sr-Cyrl-BA"/>
        </w:rPr>
        <w:t>dijeluobuhvataPlana, najvišeuz</w:t>
      </w:r>
      <w:r w:rsidRPr="0066500B">
        <w:rPr>
          <w:rFonts w:ascii="Arial Narrow" w:hAnsi="Arial Narrow" w:cs="Times New Roman"/>
          <w:lang/>
        </w:rPr>
        <w:t xml:space="preserve">postojeće </w:t>
      </w:r>
      <w:r w:rsidRPr="0066500B">
        <w:rPr>
          <w:rFonts w:ascii="Arial Narrow" w:hAnsi="Arial Narrow" w:cs="Times New Roman"/>
          <w:lang w:val="sr-Cyrl-BA"/>
        </w:rPr>
        <w:t>ulicezastupljenojeindividualnostanovanje, saobjektimarazličitestrukture, kategorije i godinaizgradnje.</w:t>
      </w:r>
      <w:r w:rsidR="00EE1811" w:rsidRPr="0066500B">
        <w:rPr>
          <w:rFonts w:ascii="Arial Narrow" w:hAnsi="Arial Narrow" w:cs="Tahoma"/>
          <w:bCs/>
          <w:lang w:val="sr-Cyrl-CS"/>
        </w:rPr>
        <w:t>Objektisuspratnosti P do P+2</w:t>
      </w:r>
      <w:r w:rsidR="00FE5027" w:rsidRPr="0066500B">
        <w:rPr>
          <w:rFonts w:ascii="Arial Narrow" w:hAnsi="Arial Narrow" w:cs="Tahoma"/>
          <w:bCs/>
          <w:lang w:val="sr-Latn-BA"/>
        </w:rPr>
        <w:t>+Pk</w:t>
      </w:r>
      <w:r w:rsidR="00EE1811" w:rsidRPr="0066500B">
        <w:rPr>
          <w:rFonts w:ascii="Arial Narrow" w:hAnsi="Arial Narrow" w:cs="Tahoma"/>
          <w:bCs/>
          <w:lang w:val="sr-Cyrl-CS"/>
        </w:rPr>
        <w:t>, uglavnomsajednim ili dva stana. Evidentiranoje</w:t>
      </w:r>
      <w:r w:rsidR="008D4B1E" w:rsidRPr="0066500B">
        <w:rPr>
          <w:rFonts w:ascii="Arial Narrow" w:hAnsi="Arial Narrow" w:cs="Tahoma"/>
          <w:bCs/>
          <w:lang w:val="sr-Latn-BA"/>
        </w:rPr>
        <w:t>4</w:t>
      </w:r>
      <w:r w:rsidR="004D5F6E" w:rsidRPr="0066500B">
        <w:rPr>
          <w:rFonts w:ascii="Arial Narrow" w:hAnsi="Arial Narrow" w:cs="Tahoma"/>
          <w:bCs/>
          <w:lang w:val="sr-Latn-BA"/>
        </w:rPr>
        <w:t>4</w:t>
      </w:r>
      <w:r w:rsidR="00EE1811" w:rsidRPr="0066500B">
        <w:rPr>
          <w:rFonts w:ascii="Arial Narrow" w:hAnsi="Arial Narrow" w:cs="Tahoma"/>
          <w:bCs/>
          <w:lang w:val="sr-Cyrl-CS"/>
        </w:rPr>
        <w:t>stamben</w:t>
      </w:r>
      <w:r w:rsidR="004D5F6E" w:rsidRPr="0066500B">
        <w:rPr>
          <w:rFonts w:ascii="Arial Narrow" w:hAnsi="Arial Narrow" w:cs="Tahoma"/>
          <w:bCs/>
          <w:lang w:val="sr-Latn-BA"/>
        </w:rPr>
        <w:t>a</w:t>
      </w:r>
      <w:r w:rsidR="00EE1811" w:rsidRPr="0066500B">
        <w:rPr>
          <w:rFonts w:ascii="Arial Narrow" w:hAnsi="Arial Narrow" w:cs="Tahoma"/>
          <w:bCs/>
          <w:lang w:val="sr-Cyrl-CS"/>
        </w:rPr>
        <w:t>objekta</w:t>
      </w:r>
      <w:r w:rsidR="00127EA7">
        <w:rPr>
          <w:rFonts w:ascii="Arial Narrow" w:hAnsi="Arial Narrow" w:cs="Tahoma"/>
          <w:bCs/>
          <w:lang w:val="sr-Latn-BA"/>
        </w:rPr>
        <w:t xml:space="preserve">i </w:t>
      </w:r>
      <w:r w:rsidR="004D5F6E" w:rsidRPr="0066500B">
        <w:rPr>
          <w:rFonts w:ascii="Arial Narrow" w:hAnsi="Arial Narrow" w:cs="Tahoma"/>
          <w:bCs/>
          <w:lang w:val="sr-Latn-BA"/>
        </w:rPr>
        <w:t>20</w:t>
      </w:r>
      <w:r w:rsidR="00EE1811" w:rsidRPr="0066500B">
        <w:rPr>
          <w:rFonts w:ascii="Arial Narrow" w:hAnsi="Arial Narrow" w:cs="Tahoma"/>
          <w:bCs/>
          <w:lang w:val="sr-Cyrl-CS"/>
        </w:rPr>
        <w:t>stambeno-poslovnihobjekatasaposlovnimsadržajima u prizemljuobjekata. U okviru istih objekata radi se najčešće o zanatskim i uslužnim radnjama.</w:t>
      </w:r>
    </w:p>
    <w:p w:rsidR="00EE1811" w:rsidRPr="0066500B" w:rsidRDefault="00EE1811" w:rsidP="00EE1811">
      <w:pPr>
        <w:pStyle w:val="Standard"/>
        <w:spacing w:after="0" w:line="240" w:lineRule="auto"/>
        <w:jc w:val="both"/>
        <w:rPr>
          <w:rFonts w:ascii="Arial Narrow" w:hAnsi="Arial Narrow" w:cs="Tahoma"/>
          <w:bCs/>
          <w:lang w:val="sr-Cyrl-CS"/>
        </w:rPr>
      </w:pPr>
      <w:r w:rsidRPr="0066500B">
        <w:rPr>
          <w:rFonts w:ascii="Arial Narrow" w:hAnsi="Arial Narrow" w:cs="Tahoma"/>
          <w:bCs/>
          <w:lang w:val="sr-Cyrl-CS"/>
        </w:rPr>
        <w:t xml:space="preserve">Objektisuvećinomdobrogdosrednjegboniteta, </w:t>
      </w:r>
      <w:r w:rsidR="008D4B1E" w:rsidRPr="0066500B">
        <w:rPr>
          <w:rFonts w:ascii="Arial Narrow" w:hAnsi="Arial Narrow" w:cs="Tahoma"/>
          <w:bCs/>
          <w:lang w:val="sr-Latn-BA"/>
        </w:rPr>
        <w:t>izuzev njih 11 koji su lošeg bonitetnog stanja.</w:t>
      </w:r>
    </w:p>
    <w:p w:rsidR="00EE1811" w:rsidRPr="0066500B" w:rsidRDefault="00EE1811" w:rsidP="00EE1811">
      <w:pPr>
        <w:pStyle w:val="Standard"/>
        <w:spacing w:after="0" w:line="240" w:lineRule="auto"/>
        <w:jc w:val="both"/>
        <w:rPr>
          <w:rFonts w:ascii="Arial Narrow" w:hAnsi="Arial Narrow" w:cs="Tahoma"/>
          <w:bCs/>
          <w:lang w:val="sr-Cyrl-CS"/>
        </w:rPr>
      </w:pPr>
      <w:r w:rsidRPr="0066500B">
        <w:rPr>
          <w:rFonts w:ascii="Arial Narrow" w:hAnsi="Arial Narrow" w:cs="Tahoma"/>
          <w:bCs/>
          <w:lang w:val="sr-Cyrl-CS"/>
        </w:rPr>
        <w:t>ProcjenjujesedanaprostoruobuhvataPlanaegzistiraoko</w:t>
      </w:r>
      <w:r w:rsidR="004C4DF5" w:rsidRPr="0066500B">
        <w:rPr>
          <w:rFonts w:ascii="Arial Narrow" w:hAnsi="Arial Narrow" w:cs="Tahoma"/>
          <w:bCs/>
          <w:lang w:val="sr-Latn-BA"/>
        </w:rPr>
        <w:t>70</w:t>
      </w:r>
      <w:r w:rsidRPr="0066500B">
        <w:rPr>
          <w:rFonts w:ascii="Arial Narrow" w:hAnsi="Arial Narrow" w:cs="Tahoma"/>
          <w:bCs/>
          <w:lang w:val="sr-Cyrl-CS"/>
        </w:rPr>
        <w:t>domaćinstva</w:t>
      </w:r>
      <w:r w:rsidR="008D4B1E" w:rsidRPr="0066500B">
        <w:rPr>
          <w:rFonts w:ascii="Arial Narrow" w:hAnsi="Arial Narrow" w:cs="Tahoma"/>
          <w:bCs/>
          <w:lang w:val="sr-Latn-BA"/>
        </w:rPr>
        <w:t xml:space="preserve"> u individualnim stambenim i stambeno-poslovnim objektima</w:t>
      </w:r>
      <w:r w:rsidRPr="0066500B">
        <w:rPr>
          <w:rFonts w:ascii="Arial Narrow" w:hAnsi="Arial Narrow" w:cs="Tahoma"/>
          <w:bCs/>
          <w:lang w:val="sr-Cyrl-CS"/>
        </w:rPr>
        <w:t xml:space="preserve">. </w:t>
      </w:r>
    </w:p>
    <w:p w:rsidR="00EE1811" w:rsidRPr="0066500B" w:rsidRDefault="00EE1811" w:rsidP="00EE1811">
      <w:pPr>
        <w:pStyle w:val="Standard"/>
        <w:spacing w:after="0" w:line="240" w:lineRule="auto"/>
        <w:jc w:val="both"/>
        <w:rPr>
          <w:rFonts w:ascii="Arial Narrow" w:hAnsi="Arial Narrow" w:cs="Tahoma"/>
          <w:bCs/>
          <w:lang w:val="sr-Cyrl-CS"/>
        </w:rPr>
      </w:pPr>
      <w:r w:rsidRPr="0066500B">
        <w:rPr>
          <w:rFonts w:ascii="Arial Narrow" w:hAnsi="Arial Narrow" w:cs="Tahoma"/>
          <w:bCs/>
          <w:lang w:val="sr-Cyrl-CS"/>
        </w:rPr>
        <w:t>Parcele</w:t>
      </w:r>
      <w:r w:rsidR="0066500B">
        <w:rPr>
          <w:rFonts w:ascii="Arial Narrow" w:hAnsi="Arial Narrow" w:cs="Tahoma"/>
          <w:bCs/>
          <w:lang w:val="sr-Latn-BA"/>
        </w:rPr>
        <w:t xml:space="preserve"> individualnih</w:t>
      </w:r>
      <w:r w:rsidRPr="0066500B">
        <w:rPr>
          <w:rFonts w:ascii="Arial Narrow" w:hAnsi="Arial Narrow" w:cs="Tahoma"/>
          <w:bCs/>
          <w:lang w:val="sr-Cyrl-CS"/>
        </w:rPr>
        <w:t>objekatasuorganizovanekaoprivatnadvorišta. Naprostoruokućnicapostojijedanilivišepomoćnihobjekata – drvarnice, garaže, šupe, ljetnjekuhinje</w:t>
      </w:r>
      <w:r w:rsidR="00646C6B" w:rsidRPr="0066500B">
        <w:rPr>
          <w:rFonts w:ascii="Arial Narrow" w:hAnsi="Arial Narrow" w:cs="Tahoma"/>
          <w:bCs/>
          <w:lang w:val="sr-Latn-BA"/>
        </w:rPr>
        <w:t>.</w:t>
      </w:r>
      <w:r w:rsidRPr="0066500B">
        <w:rPr>
          <w:rFonts w:ascii="Arial Narrow" w:hAnsi="Arial Narrow" w:cs="Tahoma"/>
          <w:bCs/>
          <w:lang w:val="sr-Cyrl-CS"/>
        </w:rPr>
        <w:t xml:space="preserve">Dvorištaobjekatasumanja i većim dijelom izgrađena. </w:t>
      </w:r>
    </w:p>
    <w:p w:rsidR="00EE1811" w:rsidRPr="00B0451F" w:rsidRDefault="00EE1811" w:rsidP="00555F0E">
      <w:pPr>
        <w:spacing w:after="0" w:line="240" w:lineRule="auto"/>
        <w:jc w:val="both"/>
        <w:rPr>
          <w:rFonts w:ascii="Arial Narrow" w:hAnsi="Arial Narrow" w:cs="Times New Roman"/>
          <w:color w:val="FF0000"/>
          <w:lang w:val="sr-Cyrl-CS"/>
        </w:rPr>
      </w:pPr>
    </w:p>
    <w:p w:rsidR="00EE1811" w:rsidRPr="00AF6D38" w:rsidRDefault="00B8413B" w:rsidP="00383321">
      <w:pPr>
        <w:spacing w:after="0" w:line="240" w:lineRule="auto"/>
        <w:jc w:val="both"/>
        <w:rPr>
          <w:rFonts w:ascii="Arial Narrow" w:hAnsi="Arial Narrow" w:cs="Times New Roman"/>
        </w:rPr>
      </w:pPr>
      <w:r w:rsidRPr="00AF6D38">
        <w:rPr>
          <w:rFonts w:ascii="Arial Narrow" w:hAnsi="Arial Narrow" w:cs="Tahoma"/>
          <w:bCs/>
          <w:lang/>
        </w:rPr>
        <w:t>U istočnom dijelu obuhvata preovladavaju</w:t>
      </w:r>
      <w:r w:rsidR="00555F0E" w:rsidRPr="00AF6D38">
        <w:rPr>
          <w:rFonts w:ascii="Arial Narrow" w:hAnsi="Arial Narrow" w:cs="Tahoma"/>
          <w:bCs/>
          <w:lang/>
        </w:rPr>
        <w:t xml:space="preserve"> stambeno-poslovnih objek</w:t>
      </w:r>
      <w:r w:rsidRPr="00AF6D38">
        <w:rPr>
          <w:rFonts w:ascii="Arial Narrow" w:hAnsi="Arial Narrow" w:cs="Tahoma"/>
          <w:bCs/>
          <w:lang/>
        </w:rPr>
        <w:t>ti</w:t>
      </w:r>
      <w:r w:rsidR="00555F0E" w:rsidRPr="00AF6D38">
        <w:rPr>
          <w:rFonts w:ascii="Arial Narrow" w:hAnsi="Arial Narrow" w:cs="Tahoma"/>
          <w:bCs/>
          <w:lang/>
        </w:rPr>
        <w:t xml:space="preserve"> (kolektivno stanovanje)</w:t>
      </w:r>
      <w:r w:rsidRPr="00AF6D38">
        <w:rPr>
          <w:rFonts w:ascii="Arial Narrow" w:hAnsi="Arial Narrow" w:cs="Tahoma"/>
          <w:bCs/>
          <w:lang/>
        </w:rPr>
        <w:t xml:space="preserve">. </w:t>
      </w:r>
      <w:r w:rsidR="00881BEB" w:rsidRPr="00AF6D38">
        <w:rPr>
          <w:rFonts w:ascii="Arial Narrow" w:hAnsi="Arial Narrow" w:cs="Tahoma"/>
          <w:bCs/>
          <w:lang w:val="sr-Cyrl-CS"/>
        </w:rPr>
        <w:t>Objektisuspratnosti P</w:t>
      </w:r>
      <w:r w:rsidR="00033F51" w:rsidRPr="00AF6D38">
        <w:rPr>
          <w:rFonts w:ascii="Arial Narrow" w:hAnsi="Arial Narrow" w:cs="Tahoma"/>
          <w:bCs/>
        </w:rPr>
        <w:t>+</w:t>
      </w:r>
      <w:r w:rsidR="00253732" w:rsidRPr="00AF6D38">
        <w:rPr>
          <w:rFonts w:ascii="Arial Narrow" w:hAnsi="Arial Narrow" w:cs="Tahoma"/>
          <w:bCs/>
        </w:rPr>
        <w:t>1</w:t>
      </w:r>
      <w:r w:rsidR="00033F51" w:rsidRPr="00AF6D38">
        <w:rPr>
          <w:rFonts w:ascii="Arial Narrow" w:hAnsi="Arial Narrow" w:cs="Tahoma"/>
          <w:bCs/>
        </w:rPr>
        <w:t>+Pk</w:t>
      </w:r>
      <w:r w:rsidR="00881BEB" w:rsidRPr="00AF6D38">
        <w:rPr>
          <w:rFonts w:ascii="Arial Narrow" w:hAnsi="Arial Narrow" w:cs="Tahoma"/>
          <w:bCs/>
          <w:lang w:val="sr-Cyrl-CS"/>
        </w:rPr>
        <w:t>do</w:t>
      </w:r>
      <w:r w:rsidR="00CF0AE1" w:rsidRPr="00AF6D38">
        <w:rPr>
          <w:rFonts w:ascii="Arial Narrow" w:hAnsi="Arial Narrow" w:cs="Tahoma"/>
          <w:bCs/>
        </w:rPr>
        <w:t>Su+</w:t>
      </w:r>
      <w:r w:rsidR="00881BEB" w:rsidRPr="00AF6D38">
        <w:rPr>
          <w:rFonts w:ascii="Arial Narrow" w:hAnsi="Arial Narrow" w:cs="Tahoma"/>
          <w:bCs/>
          <w:lang w:val="sr-Cyrl-CS"/>
        </w:rPr>
        <w:t>P+</w:t>
      </w:r>
      <w:r w:rsidR="00033F51" w:rsidRPr="00AF6D38">
        <w:rPr>
          <w:rFonts w:ascii="Arial Narrow" w:hAnsi="Arial Narrow" w:cs="Tahoma"/>
          <w:bCs/>
        </w:rPr>
        <w:t xml:space="preserve">8, s tim da su najzastupljeniji objekti spratnosti P+4. </w:t>
      </w:r>
      <w:r w:rsidR="00881BEB" w:rsidRPr="00AF6D38">
        <w:rPr>
          <w:rFonts w:ascii="Arial Narrow" w:hAnsi="Arial Narrow" w:cs="Tahoma"/>
          <w:bCs/>
          <w:lang w:val="sr-Cyrl-CS"/>
        </w:rPr>
        <w:t>Evidentiran</w:t>
      </w:r>
      <w:r w:rsidR="004B0E25" w:rsidRPr="00AF6D38">
        <w:rPr>
          <w:rFonts w:ascii="Arial Narrow" w:hAnsi="Arial Narrow" w:cs="Tahoma"/>
          <w:bCs/>
        </w:rPr>
        <w:t>o</w:t>
      </w:r>
      <w:r w:rsidR="00881BEB" w:rsidRPr="00AF6D38">
        <w:rPr>
          <w:rFonts w:ascii="Arial Narrow" w:hAnsi="Arial Narrow" w:cs="Tahoma"/>
          <w:bCs/>
          <w:lang w:val="sr-Cyrl-CS"/>
        </w:rPr>
        <w:t>je</w:t>
      </w:r>
      <w:r w:rsidR="000A7E9F" w:rsidRPr="00AF6D38">
        <w:rPr>
          <w:rFonts w:ascii="Arial Narrow" w:hAnsi="Arial Narrow" w:cs="Tahoma"/>
          <w:bCs/>
        </w:rPr>
        <w:t xml:space="preserve">30kolektivnih </w:t>
      </w:r>
      <w:r w:rsidR="00881BEB" w:rsidRPr="00AF6D38">
        <w:rPr>
          <w:rFonts w:ascii="Arial Narrow" w:hAnsi="Arial Narrow" w:cs="Tahoma"/>
          <w:bCs/>
          <w:lang w:val="sr-Cyrl-CS"/>
        </w:rPr>
        <w:t>stambeno-poslovnihobjekatasaposlovnimsadržajima u prizemljuobjekata</w:t>
      </w:r>
      <w:r w:rsidR="009F422F">
        <w:rPr>
          <w:rFonts w:ascii="Arial Narrow" w:hAnsi="Arial Narrow" w:cs="Tahoma"/>
          <w:bCs/>
        </w:rPr>
        <w:t xml:space="preserve">. </w:t>
      </w:r>
      <w:r w:rsidR="00881BEB" w:rsidRPr="00AF6D38">
        <w:rPr>
          <w:rFonts w:ascii="Arial Narrow" w:hAnsi="Arial Narrow" w:cs="Tahoma"/>
          <w:bCs/>
          <w:lang w:val="sr-Cyrl-CS"/>
        </w:rPr>
        <w:t>U okviruistihobjekataradisenajčešće o zanatskim i uslužnimradnjama</w:t>
      </w:r>
      <w:r w:rsidR="00603AB4" w:rsidRPr="00AF6D38">
        <w:rPr>
          <w:rFonts w:ascii="Arial Narrow" w:hAnsi="Arial Narrow" w:cs="Tahoma"/>
          <w:bCs/>
        </w:rPr>
        <w:t>, kao i ugostiteljskim sadržajima.</w:t>
      </w:r>
    </w:p>
    <w:p w:rsidR="00EE1811" w:rsidRPr="00B0451F" w:rsidRDefault="00EE1811" w:rsidP="00555F0E">
      <w:pPr>
        <w:spacing w:after="0" w:line="240" w:lineRule="auto"/>
        <w:jc w:val="both"/>
        <w:rPr>
          <w:rFonts w:ascii="Arial Narrow" w:hAnsi="Arial Narrow" w:cs="Times New Roman"/>
          <w:color w:val="FF0000"/>
          <w:lang/>
        </w:rPr>
      </w:pPr>
    </w:p>
    <w:p w:rsidR="00555F0E" w:rsidRPr="00AF6D38" w:rsidRDefault="00555F0E" w:rsidP="00555F0E">
      <w:pPr>
        <w:spacing w:after="0" w:line="240" w:lineRule="auto"/>
        <w:jc w:val="both"/>
        <w:rPr>
          <w:rFonts w:ascii="Arial Narrow" w:hAnsi="Arial Narrow" w:cs="Times New Roman"/>
          <w:lang/>
        </w:rPr>
      </w:pPr>
      <w:r w:rsidRPr="00AF6D38">
        <w:rPr>
          <w:rFonts w:ascii="Arial Narrow" w:hAnsi="Arial Narrow" w:cs="Times New Roman"/>
          <w:lang/>
        </w:rPr>
        <w:t xml:space="preserve">U </w:t>
      </w:r>
      <w:r w:rsidR="000A7E9F" w:rsidRPr="00AF6D38">
        <w:rPr>
          <w:rFonts w:ascii="Arial Narrow" w:hAnsi="Arial Narrow" w:cs="Times New Roman"/>
          <w:lang/>
        </w:rPr>
        <w:t>centralnom</w:t>
      </w:r>
      <w:r w:rsidRPr="00AF6D38">
        <w:rPr>
          <w:rFonts w:ascii="Arial Narrow" w:hAnsi="Arial Narrow" w:cs="Times New Roman"/>
          <w:lang/>
        </w:rPr>
        <w:t xml:space="preserve">dijelu obuhvata, uz </w:t>
      </w:r>
      <w:r w:rsidR="001E78DB" w:rsidRPr="00AF6D38">
        <w:rPr>
          <w:rFonts w:ascii="Arial Narrow" w:hAnsi="Arial Narrow" w:cs="Times New Roman"/>
          <w:lang/>
        </w:rPr>
        <w:t>ulicu Zlatnih ljiljana izgrađeni su poslovni objekti tj. Zanatski centar, zatim niz poslovnih objekata na južnoj strani ulice 1.marta, kao i dvije benzinske pumpe sa poslovnim sadržajima uz magistralnu cestu. Egzistiraju i tri poslovna objekta tačkasto raspoređena u posmatranom prostoru</w:t>
      </w:r>
      <w:r w:rsidR="0002087B" w:rsidRPr="00AF6D38">
        <w:rPr>
          <w:rFonts w:ascii="Arial Narrow" w:hAnsi="Arial Narrow" w:cs="Times New Roman"/>
          <w:lang/>
        </w:rPr>
        <w:t xml:space="preserve"> (robna kuća, diskont i ugostiteljstvo)</w:t>
      </w:r>
      <w:r w:rsidR="001E78DB" w:rsidRPr="00AF6D38">
        <w:rPr>
          <w:rFonts w:ascii="Arial Narrow" w:hAnsi="Arial Narrow" w:cs="Times New Roman"/>
          <w:lang/>
        </w:rPr>
        <w:t xml:space="preserve">.  </w:t>
      </w:r>
      <w:r w:rsidR="00DC43C5" w:rsidRPr="00AF6D38">
        <w:rPr>
          <w:rFonts w:ascii="Arial Narrow" w:hAnsi="Arial Narrow" w:cs="Times New Roman"/>
          <w:lang/>
        </w:rPr>
        <w:t xml:space="preserve">Bruto građevinska površina poslovnih objekata iznosi </w:t>
      </w:r>
      <w:r w:rsidR="007817FA" w:rsidRPr="00AF6D38">
        <w:rPr>
          <w:rFonts w:ascii="Arial Narrow" w:hAnsi="Arial Narrow" w:cs="Tahoma"/>
          <w:bCs/>
        </w:rPr>
        <w:t>15 869</w:t>
      </w:r>
      <w:r w:rsidR="00DC43C5" w:rsidRPr="00AF6D38">
        <w:rPr>
          <w:rFonts w:ascii="Arial Narrow" w:hAnsi="Arial Narrow" w:cs="Tahoma"/>
          <w:bCs/>
          <w:lang w:val="sr-Cyrl-CS"/>
        </w:rPr>
        <w:t xml:space="preserve"> m². </w:t>
      </w:r>
      <w:r w:rsidR="00D57605" w:rsidRPr="00AF6D38">
        <w:rPr>
          <w:rFonts w:ascii="Arial Narrow" w:hAnsi="Arial Narrow" w:cs="Times New Roman"/>
          <w:lang/>
        </w:rPr>
        <w:t>Spratnost poslovnih objekata se kreće od P do P+</w:t>
      </w:r>
      <w:r w:rsidR="00431E91">
        <w:rPr>
          <w:rFonts w:ascii="Arial Narrow" w:hAnsi="Arial Narrow" w:cs="Times New Roman"/>
          <w:lang/>
        </w:rPr>
        <w:t>2+Pk</w:t>
      </w:r>
      <w:r w:rsidR="00D57605" w:rsidRPr="00AF6D38">
        <w:rPr>
          <w:rFonts w:ascii="Arial Narrow" w:hAnsi="Arial Narrow" w:cs="Times New Roman"/>
          <w:lang/>
        </w:rPr>
        <w:t>.</w:t>
      </w:r>
    </w:p>
    <w:p w:rsidR="00253732" w:rsidRPr="00B0451F" w:rsidRDefault="00253732" w:rsidP="00555F0E">
      <w:pPr>
        <w:spacing w:after="0" w:line="240" w:lineRule="auto"/>
        <w:jc w:val="both"/>
        <w:rPr>
          <w:rFonts w:ascii="Arial Narrow" w:hAnsi="Arial Narrow" w:cs="Times New Roman"/>
          <w:color w:val="FF0000"/>
          <w:lang/>
        </w:rPr>
      </w:pPr>
    </w:p>
    <w:p w:rsidR="00253732" w:rsidRPr="00AF6D38" w:rsidRDefault="00253732" w:rsidP="00555F0E">
      <w:pPr>
        <w:spacing w:after="0" w:line="240" w:lineRule="auto"/>
        <w:jc w:val="both"/>
        <w:rPr>
          <w:rFonts w:ascii="Arial Narrow" w:hAnsi="Arial Narrow" w:cs="Times New Roman"/>
          <w:lang/>
        </w:rPr>
      </w:pPr>
      <w:r w:rsidRPr="00AF6D38">
        <w:rPr>
          <w:rFonts w:ascii="Arial Narrow" w:hAnsi="Arial Narrow" w:cs="Times New Roman"/>
          <w:lang/>
        </w:rPr>
        <w:t xml:space="preserve">Takođe, u predmetnom obuhvatu egzistiraju, tačkasto raspoređeni, javni objekti, i to: sportska dvorana, zgrada Gradske uprave, veterinarska stanica, pošta, gradska apoteka, Dom zdravlja, </w:t>
      </w:r>
      <w:r w:rsidR="00834D12" w:rsidRPr="00AF6D38">
        <w:rPr>
          <w:rFonts w:ascii="Arial Narrow" w:hAnsi="Arial Narrow" w:cs="Tahoma"/>
          <w:bCs/>
          <w:lang/>
        </w:rPr>
        <w:t>zgrada hitne službe</w:t>
      </w:r>
      <w:r w:rsidRPr="00AF6D38">
        <w:rPr>
          <w:rFonts w:ascii="Arial Narrow" w:hAnsi="Arial Narrow" w:cs="Times New Roman"/>
          <w:lang/>
        </w:rPr>
        <w:t>, Dom kulture, obdanište, JU Mješovita srednja škola, Prva osnovna škola Srebrenik, Opštinski sud</w:t>
      </w:r>
      <w:r w:rsidR="00F16385" w:rsidRPr="00AF6D38">
        <w:rPr>
          <w:rFonts w:ascii="Arial Narrow" w:hAnsi="Arial Narrow" w:cs="Times New Roman"/>
          <w:lang/>
        </w:rPr>
        <w:t>, Željeznička stanica</w:t>
      </w:r>
      <w:r w:rsidR="00A61416" w:rsidRPr="00AF6D38">
        <w:rPr>
          <w:rFonts w:ascii="Arial Narrow" w:hAnsi="Arial Narrow" w:cs="Times New Roman"/>
          <w:lang/>
        </w:rPr>
        <w:t>.</w:t>
      </w:r>
      <w:r w:rsidR="005E7B0B" w:rsidRPr="00AF6D38">
        <w:rPr>
          <w:rFonts w:ascii="Arial Narrow" w:hAnsi="Arial Narrow" w:cs="Times New Roman"/>
          <w:lang/>
        </w:rPr>
        <w:t>U obuhvatu Plana nema izgrađenih vjerskih objekata.</w:t>
      </w:r>
    </w:p>
    <w:p w:rsidR="0066500B" w:rsidRPr="00AF6D38" w:rsidRDefault="0066500B" w:rsidP="00555F0E">
      <w:pPr>
        <w:spacing w:after="0" w:line="240" w:lineRule="auto"/>
        <w:jc w:val="both"/>
        <w:rPr>
          <w:rFonts w:ascii="Arial Narrow" w:hAnsi="Arial Narrow" w:cs="Times New Roman"/>
          <w:lang/>
        </w:rPr>
      </w:pPr>
    </w:p>
    <w:p w:rsidR="0066500B" w:rsidRPr="00AF6D38" w:rsidRDefault="0066500B" w:rsidP="00555F0E">
      <w:pPr>
        <w:spacing w:after="0" w:line="240" w:lineRule="auto"/>
        <w:jc w:val="both"/>
        <w:rPr>
          <w:rFonts w:ascii="Arial Narrow" w:hAnsi="Arial Narrow" w:cs="Times New Roman"/>
          <w:lang/>
        </w:rPr>
      </w:pPr>
      <w:r w:rsidRPr="00AF6D38">
        <w:rPr>
          <w:rFonts w:ascii="Arial Narrow" w:hAnsi="Arial Narrow" w:cs="Tahoma"/>
          <w:bCs/>
          <w:lang w:val="sr-Cyrl-CS"/>
        </w:rPr>
        <w:t>Bonitetobjekatajerazličit i prikazanjenaodgovarajućemgrafičkomprilogu.</w:t>
      </w:r>
    </w:p>
    <w:p w:rsidR="00EE1811" w:rsidRPr="00AF6D38" w:rsidRDefault="00EE1811" w:rsidP="00555F0E">
      <w:pPr>
        <w:spacing w:after="0" w:line="240" w:lineRule="auto"/>
        <w:jc w:val="both"/>
        <w:rPr>
          <w:rFonts w:ascii="Arial Narrow" w:hAnsi="Arial Narrow" w:cs="Times New Roman"/>
          <w:lang/>
        </w:rPr>
      </w:pPr>
    </w:p>
    <w:p w:rsidR="00555F0E" w:rsidRPr="00AF6D38" w:rsidRDefault="00555F0E" w:rsidP="00555F0E">
      <w:pPr>
        <w:spacing w:after="0" w:line="240" w:lineRule="auto"/>
        <w:jc w:val="both"/>
        <w:rPr>
          <w:rFonts w:ascii="Arial Narrow" w:hAnsi="Arial Narrow" w:cs="Times New Roman"/>
        </w:rPr>
      </w:pPr>
      <w:r w:rsidRPr="00AF6D38">
        <w:rPr>
          <w:rFonts w:ascii="Arial Narrow" w:hAnsi="Arial Narrow" w:cs="Times New Roman"/>
          <w:lang w:val="sr-Cyrl-BA"/>
        </w:rPr>
        <w:t>U postojećemstanjuprostorje</w:t>
      </w:r>
      <w:r w:rsidR="001A6D6B" w:rsidRPr="00AF6D38">
        <w:rPr>
          <w:rFonts w:ascii="Arial Narrow" w:hAnsi="Arial Narrow" w:cs="Times New Roman"/>
        </w:rPr>
        <w:t>većim dijelom izgrađen i priveden konačnoj namjeni sa pojedinim neizgrađenim površinama koje treba planirati za buduću gradnju.</w:t>
      </w:r>
    </w:p>
    <w:p w:rsidR="00701958" w:rsidRPr="00B0451F" w:rsidRDefault="00701958" w:rsidP="003153B1">
      <w:pPr>
        <w:pStyle w:val="Standard"/>
        <w:spacing w:after="0" w:line="240" w:lineRule="auto"/>
        <w:rPr>
          <w:rFonts w:ascii="Arial Narrow" w:hAnsi="Arial Narrow" w:cs="Times New Roman"/>
          <w:b/>
          <w:bCs/>
          <w:color w:val="FF0000"/>
          <w:lang/>
        </w:rPr>
      </w:pPr>
    </w:p>
    <w:p w:rsidR="00EE1811" w:rsidRPr="00B0451F" w:rsidRDefault="00EE1811" w:rsidP="00EE1811">
      <w:pPr>
        <w:pStyle w:val="Standard"/>
        <w:spacing w:after="0" w:line="240" w:lineRule="auto"/>
        <w:rPr>
          <w:rFonts w:ascii="Arial Narrow" w:hAnsi="Arial Narrow" w:cs="Times New Roman"/>
          <w:b/>
          <w:bCs/>
          <w:color w:val="FF0000"/>
          <w:lang/>
        </w:rPr>
      </w:pPr>
    </w:p>
    <w:p w:rsidR="00B6683F" w:rsidRPr="00AF6D38" w:rsidRDefault="00B6683F" w:rsidP="007D776F">
      <w:pPr>
        <w:pStyle w:val="Standard"/>
        <w:numPr>
          <w:ilvl w:val="0"/>
          <w:numId w:val="20"/>
        </w:numPr>
        <w:spacing w:after="0" w:line="240" w:lineRule="auto"/>
        <w:rPr>
          <w:rFonts w:ascii="Arial Narrow" w:hAnsi="Arial Narrow" w:cs="Times New Roman"/>
          <w:b/>
          <w:bCs/>
          <w:lang/>
        </w:rPr>
      </w:pPr>
      <w:r w:rsidRPr="00AF6D38">
        <w:rPr>
          <w:rFonts w:ascii="Arial Narrow" w:hAnsi="Arial Narrow" w:cs="Times New Roman"/>
          <w:b/>
          <w:bCs/>
          <w:lang/>
        </w:rPr>
        <w:t>FIZIČKE STRUKTURE PROSTORNE CJELINE</w:t>
      </w:r>
    </w:p>
    <w:p w:rsidR="00583115" w:rsidRPr="00AF6D38" w:rsidRDefault="00583115" w:rsidP="00583115">
      <w:pPr>
        <w:pStyle w:val="Standard"/>
        <w:spacing w:after="0" w:line="240" w:lineRule="auto"/>
        <w:rPr>
          <w:rFonts w:ascii="Arial Narrow" w:hAnsi="Arial Narrow" w:cs="Times New Roman"/>
          <w:b/>
          <w:bCs/>
          <w:lang/>
        </w:rPr>
      </w:pPr>
    </w:p>
    <w:p w:rsidR="003153B1" w:rsidRPr="00AF6D38" w:rsidRDefault="003C088F" w:rsidP="007D776F">
      <w:pPr>
        <w:pStyle w:val="Standard"/>
        <w:numPr>
          <w:ilvl w:val="1"/>
          <w:numId w:val="20"/>
        </w:numPr>
        <w:spacing w:after="0" w:line="240" w:lineRule="auto"/>
        <w:rPr>
          <w:rFonts w:ascii="Arial Narrow" w:hAnsi="Arial Narrow" w:cs="Times New Roman"/>
          <w:lang/>
        </w:rPr>
      </w:pPr>
      <w:r w:rsidRPr="00AF6D38">
        <w:rPr>
          <w:rFonts w:ascii="Arial Narrow" w:hAnsi="Arial Narrow" w:cs="Times New Roman"/>
          <w:lang/>
        </w:rPr>
        <w:t>TIPOLOGIJA IZGRADNJE</w:t>
      </w:r>
    </w:p>
    <w:p w:rsidR="00583115" w:rsidRPr="00AF6D38" w:rsidRDefault="00583115" w:rsidP="00583115">
      <w:pPr>
        <w:spacing w:after="0" w:line="240" w:lineRule="auto"/>
        <w:jc w:val="both"/>
        <w:rPr>
          <w:rFonts w:ascii="Arial Narrow" w:hAnsi="Arial Narrow" w:cs="Tahoma"/>
          <w:bCs/>
          <w:lang/>
        </w:rPr>
      </w:pPr>
    </w:p>
    <w:p w:rsidR="00657A35" w:rsidRPr="00AF6D38" w:rsidRDefault="00657A35" w:rsidP="00583115">
      <w:pPr>
        <w:spacing w:after="0" w:line="240" w:lineRule="auto"/>
        <w:jc w:val="both"/>
        <w:rPr>
          <w:rFonts w:ascii="Arial Narrow" w:hAnsi="Arial Narrow" w:cs="Tahoma"/>
          <w:bCs/>
        </w:rPr>
      </w:pPr>
      <w:r w:rsidRPr="00AF6D38">
        <w:rPr>
          <w:rFonts w:ascii="Arial Narrow" w:hAnsi="Arial Narrow" w:cs="Tahoma"/>
          <w:bCs/>
        </w:rPr>
        <w:t>Individualni stambeni i stambeno-poslovni objekti</w:t>
      </w:r>
    </w:p>
    <w:p w:rsidR="00583115" w:rsidRPr="00AF6D38" w:rsidRDefault="00CF0AE1" w:rsidP="00583115">
      <w:pPr>
        <w:spacing w:after="0" w:line="240" w:lineRule="auto"/>
        <w:jc w:val="both"/>
        <w:rPr>
          <w:rFonts w:ascii="Arial Narrow" w:hAnsi="Arial Narrow" w:cs="Tahoma"/>
          <w:bCs/>
          <w:lang/>
        </w:rPr>
      </w:pPr>
      <w:r w:rsidRPr="00AF6D38">
        <w:rPr>
          <w:rFonts w:ascii="Arial Narrow" w:hAnsi="Arial Narrow" w:cs="Tahoma"/>
          <w:bCs/>
        </w:rPr>
        <w:t>U sjeverozapadnom dijelu obuhvata se</w:t>
      </w:r>
      <w:r w:rsidR="00583115" w:rsidRPr="00AF6D38">
        <w:rPr>
          <w:rFonts w:ascii="Arial Narrow" w:hAnsi="Arial Narrow" w:cs="Tahoma"/>
          <w:bCs/>
          <w:lang/>
        </w:rPr>
        <w:t>nalazeindividu</w:t>
      </w:r>
      <w:r w:rsidR="00EE1811" w:rsidRPr="00AF6D38">
        <w:rPr>
          <w:rFonts w:ascii="Arial Narrow" w:hAnsi="Arial Narrow" w:cs="Tahoma"/>
          <w:bCs/>
          <w:lang/>
        </w:rPr>
        <w:t>al</w:t>
      </w:r>
      <w:r w:rsidR="00583115" w:rsidRPr="00AF6D38">
        <w:rPr>
          <w:rFonts w:ascii="Arial Narrow" w:hAnsi="Arial Narrow" w:cs="Tahoma"/>
          <w:bCs/>
          <w:lang/>
        </w:rPr>
        <w:t>nistambeni</w:t>
      </w:r>
      <w:r w:rsidRPr="00AF6D38">
        <w:rPr>
          <w:rFonts w:ascii="Arial Narrow" w:hAnsi="Arial Narrow" w:cs="Tahoma"/>
          <w:bCs/>
        </w:rPr>
        <w:t xml:space="preserve"> i stambeno-poslovni</w:t>
      </w:r>
      <w:r w:rsidR="00583115" w:rsidRPr="00AF6D38">
        <w:rPr>
          <w:rFonts w:ascii="Arial Narrow" w:hAnsi="Arial Narrow" w:cs="Tahoma"/>
          <w:bCs/>
          <w:lang/>
        </w:rPr>
        <w:t>objekti, spratnosti P do P+2</w:t>
      </w:r>
      <w:r w:rsidR="005D005E" w:rsidRPr="00AF6D38">
        <w:rPr>
          <w:rFonts w:ascii="Arial Narrow" w:hAnsi="Arial Narrow" w:cs="Tahoma"/>
          <w:bCs/>
        </w:rPr>
        <w:t>+Pk</w:t>
      </w:r>
      <w:r w:rsidR="00583115" w:rsidRPr="00AF6D38">
        <w:rPr>
          <w:rFonts w:ascii="Arial Narrow" w:hAnsi="Arial Narrow" w:cs="Tahoma"/>
          <w:bCs/>
          <w:lang/>
        </w:rPr>
        <w:t xml:space="preserve">, sapripadajućimpomoćnimobjektima, nauglavnomujednačenojgrađevinskojlinijipremapostojećimsaobraćajnicama. </w:t>
      </w:r>
    </w:p>
    <w:p w:rsidR="00583115" w:rsidRPr="00AF6D38" w:rsidRDefault="00583115" w:rsidP="00583115">
      <w:pPr>
        <w:spacing w:after="0" w:line="240" w:lineRule="auto"/>
        <w:jc w:val="both"/>
        <w:rPr>
          <w:rFonts w:ascii="Arial Narrow" w:hAnsi="Arial Narrow" w:cs="Tahoma"/>
          <w:bCs/>
          <w:lang/>
        </w:rPr>
      </w:pPr>
      <w:r w:rsidRPr="00AF6D38">
        <w:rPr>
          <w:rFonts w:ascii="Arial Narrow" w:hAnsi="Arial Narrow" w:cs="Tahoma"/>
          <w:bCs/>
          <w:lang/>
        </w:rPr>
        <w:t>Postojeći objekti su u najvećem broju slobodnostoj</w:t>
      </w:r>
      <w:r w:rsidR="00EE1811" w:rsidRPr="00AF6D38">
        <w:rPr>
          <w:rFonts w:ascii="Arial Narrow" w:hAnsi="Arial Narrow" w:cs="Tahoma"/>
          <w:bCs/>
          <w:lang/>
        </w:rPr>
        <w:t>e</w:t>
      </w:r>
      <w:r w:rsidRPr="00AF6D38">
        <w:rPr>
          <w:rFonts w:ascii="Arial Narrow" w:hAnsi="Arial Narrow" w:cs="Tahoma"/>
          <w:bCs/>
          <w:lang/>
        </w:rPr>
        <w:t>ći</w:t>
      </w:r>
      <w:r w:rsidR="00EE1811" w:rsidRPr="00AF6D38">
        <w:rPr>
          <w:rFonts w:ascii="Arial Narrow" w:hAnsi="Arial Narrow" w:cs="Tahoma"/>
          <w:bCs/>
          <w:lang/>
        </w:rPr>
        <w:t>.</w:t>
      </w:r>
    </w:p>
    <w:p w:rsidR="00583115" w:rsidRPr="00AF6D38" w:rsidRDefault="00583115" w:rsidP="00583115">
      <w:pPr>
        <w:spacing w:after="0" w:line="240" w:lineRule="auto"/>
        <w:jc w:val="both"/>
        <w:rPr>
          <w:rFonts w:ascii="Arial Narrow" w:hAnsi="Arial Narrow" w:cs="Tahoma"/>
          <w:bCs/>
          <w:lang/>
        </w:rPr>
      </w:pPr>
    </w:p>
    <w:p w:rsidR="00657A35" w:rsidRPr="00AF6D38" w:rsidRDefault="00657A35" w:rsidP="00583115">
      <w:pPr>
        <w:spacing w:after="0" w:line="240" w:lineRule="auto"/>
        <w:jc w:val="both"/>
        <w:rPr>
          <w:rFonts w:ascii="Arial Narrow" w:hAnsi="Arial Narrow" w:cs="Tahoma"/>
          <w:bCs/>
        </w:rPr>
      </w:pPr>
      <w:r w:rsidRPr="00AF6D38">
        <w:rPr>
          <w:rFonts w:ascii="Arial Narrow" w:hAnsi="Arial Narrow" w:cs="Tahoma"/>
          <w:bCs/>
        </w:rPr>
        <w:t>Kolektivni stambeni i stambeno-poslovni objekti</w:t>
      </w:r>
    </w:p>
    <w:p w:rsidR="00583115" w:rsidRPr="00AF6D38" w:rsidRDefault="00583115" w:rsidP="00583115">
      <w:pPr>
        <w:spacing w:after="0" w:line="240" w:lineRule="auto"/>
        <w:jc w:val="both"/>
        <w:rPr>
          <w:rFonts w:ascii="Arial Narrow" w:hAnsi="Arial Narrow" w:cs="Tahoma"/>
          <w:bCs/>
          <w:lang/>
        </w:rPr>
      </w:pPr>
      <w:r w:rsidRPr="00AF6D38">
        <w:rPr>
          <w:rFonts w:ascii="Arial Narrow" w:hAnsi="Arial Narrow" w:cs="Tahoma"/>
          <w:bCs/>
          <w:lang/>
        </w:rPr>
        <w:t>U</w:t>
      </w:r>
      <w:r w:rsidR="000B570C" w:rsidRPr="00AF6D38">
        <w:rPr>
          <w:rFonts w:ascii="Arial Narrow" w:hAnsi="Arial Narrow" w:cs="Tahoma"/>
          <w:bCs/>
        </w:rPr>
        <w:t xml:space="preserve"> istočnom</w:t>
      </w:r>
      <w:r w:rsidRPr="00AF6D38">
        <w:rPr>
          <w:rFonts w:ascii="Arial Narrow" w:hAnsi="Arial Narrow" w:cs="Tahoma"/>
          <w:bCs/>
          <w:lang/>
        </w:rPr>
        <w:t>dijeluobuvataPlanaizdvaja</w:t>
      </w:r>
      <w:r w:rsidR="0079290F" w:rsidRPr="00AF6D38">
        <w:rPr>
          <w:rFonts w:ascii="Arial Narrow" w:hAnsi="Arial Narrow" w:cs="Tahoma"/>
          <w:bCs/>
          <w:lang/>
        </w:rPr>
        <w:t>ju</w:t>
      </w:r>
      <w:r w:rsidRPr="00AF6D38">
        <w:rPr>
          <w:rFonts w:ascii="Arial Narrow" w:hAnsi="Arial Narrow" w:cs="Tahoma"/>
          <w:bCs/>
          <w:lang/>
        </w:rPr>
        <w:t>se</w:t>
      </w:r>
      <w:r w:rsidR="0079290F" w:rsidRPr="00AF6D38">
        <w:rPr>
          <w:rFonts w:ascii="Arial Narrow" w:hAnsi="Arial Narrow" w:cs="Tahoma"/>
          <w:bCs/>
          <w:lang/>
        </w:rPr>
        <w:t>kolektivni stambeno-poslovni objekti</w:t>
      </w:r>
      <w:r w:rsidR="000B570C" w:rsidRPr="00AF6D38">
        <w:rPr>
          <w:rFonts w:ascii="Arial Narrow" w:hAnsi="Arial Narrow" w:cs="Tahoma"/>
          <w:bCs/>
          <w:lang/>
        </w:rPr>
        <w:t xml:space="preserve">, </w:t>
      </w:r>
      <w:r w:rsidRPr="00AF6D38">
        <w:rPr>
          <w:rFonts w:ascii="Arial Narrow" w:hAnsi="Arial Narrow" w:cs="Tahoma"/>
          <w:bCs/>
          <w:lang/>
        </w:rPr>
        <w:t>spratnosti</w:t>
      </w:r>
      <w:r w:rsidR="0079290F" w:rsidRPr="00AF6D38">
        <w:rPr>
          <w:rFonts w:ascii="Arial Narrow" w:hAnsi="Arial Narrow" w:cs="Tahoma"/>
          <w:bCs/>
          <w:lang/>
        </w:rPr>
        <w:t xml:space="preserve">do </w:t>
      </w:r>
      <w:r w:rsidRPr="00AF6D38">
        <w:rPr>
          <w:rFonts w:ascii="Arial Narrow" w:hAnsi="Arial Narrow" w:cs="Tahoma"/>
          <w:bCs/>
          <w:lang/>
        </w:rPr>
        <w:t>Su</w:t>
      </w:r>
      <w:r w:rsidR="0079290F" w:rsidRPr="00AF6D38">
        <w:rPr>
          <w:rFonts w:ascii="Arial Narrow" w:hAnsi="Arial Narrow" w:cs="Tahoma"/>
          <w:bCs/>
          <w:lang/>
        </w:rPr>
        <w:t>t</w:t>
      </w:r>
      <w:r w:rsidRPr="00AF6D38">
        <w:rPr>
          <w:rFonts w:ascii="Arial Narrow" w:hAnsi="Arial Narrow" w:cs="Tahoma"/>
          <w:bCs/>
          <w:lang/>
        </w:rPr>
        <w:t>+P</w:t>
      </w:r>
      <w:r w:rsidR="0079290F" w:rsidRPr="00AF6D38">
        <w:rPr>
          <w:rFonts w:ascii="Arial Narrow" w:hAnsi="Arial Narrow" w:cs="Tahoma"/>
          <w:bCs/>
          <w:lang/>
        </w:rPr>
        <w:t>+8.</w:t>
      </w:r>
      <w:r w:rsidR="00CF0AE1" w:rsidRPr="00AF6D38">
        <w:rPr>
          <w:rFonts w:ascii="Arial Narrow" w:hAnsi="Arial Narrow" w:cs="Tahoma"/>
          <w:bCs/>
        </w:rPr>
        <w:t xml:space="preserve">Pretežno se radi o nizu lamela sa više odvojenih ulaza. </w:t>
      </w:r>
    </w:p>
    <w:p w:rsidR="00583115" w:rsidRPr="00B0451F" w:rsidRDefault="00583115" w:rsidP="00583115">
      <w:pPr>
        <w:pStyle w:val="Standard"/>
        <w:spacing w:after="0" w:line="240" w:lineRule="auto"/>
        <w:rPr>
          <w:rFonts w:ascii="Arial Narrow" w:hAnsi="Arial Narrow" w:cs="Times New Roman"/>
          <w:color w:val="FF0000"/>
          <w:lang/>
        </w:rPr>
      </w:pPr>
    </w:p>
    <w:p w:rsidR="00D57605" w:rsidRPr="007F6C05" w:rsidRDefault="00D57605" w:rsidP="00583115">
      <w:pPr>
        <w:pStyle w:val="Standard"/>
        <w:spacing w:after="0" w:line="240" w:lineRule="auto"/>
        <w:rPr>
          <w:rFonts w:ascii="Arial Narrow" w:hAnsi="Arial Narrow" w:cs="Times New Roman"/>
          <w:lang/>
        </w:rPr>
      </w:pPr>
      <w:r w:rsidRPr="007F6C05">
        <w:rPr>
          <w:rFonts w:ascii="Arial Narrow" w:hAnsi="Arial Narrow" w:cs="Times New Roman"/>
          <w:lang/>
        </w:rPr>
        <w:t>Poslovni objekti</w:t>
      </w:r>
    </w:p>
    <w:p w:rsidR="00603FC5" w:rsidRDefault="00603FC5" w:rsidP="00F63AFD">
      <w:pPr>
        <w:spacing w:after="0" w:line="240" w:lineRule="auto"/>
        <w:jc w:val="both"/>
        <w:rPr>
          <w:rFonts w:ascii="Arial Narrow" w:hAnsi="Arial Narrow" w:cs="Times New Roman"/>
          <w:lang/>
        </w:rPr>
      </w:pPr>
    </w:p>
    <w:p w:rsidR="001A4FBE" w:rsidRDefault="00F63AFD" w:rsidP="00F63AFD">
      <w:pPr>
        <w:spacing w:after="0" w:line="240" w:lineRule="auto"/>
        <w:jc w:val="both"/>
        <w:rPr>
          <w:rFonts w:ascii="Arial Narrow" w:hAnsi="Arial Narrow" w:cs="Times New Roman"/>
          <w:lang/>
        </w:rPr>
      </w:pPr>
      <w:r w:rsidRPr="007F6C05">
        <w:rPr>
          <w:rFonts w:ascii="Arial Narrow" w:hAnsi="Arial Narrow" w:cs="Times New Roman"/>
          <w:lang/>
        </w:rPr>
        <w:t xml:space="preserve">U </w:t>
      </w:r>
      <w:r w:rsidR="00A30188" w:rsidRPr="007F6C05">
        <w:rPr>
          <w:rFonts w:ascii="Arial Narrow" w:hAnsi="Arial Narrow" w:cs="Times New Roman"/>
          <w:lang/>
        </w:rPr>
        <w:t xml:space="preserve">predmetnom obuhvatu izgrađeni su poslovni objekti: </w:t>
      </w:r>
      <w:r w:rsidR="00703D07" w:rsidRPr="007F6C05">
        <w:rPr>
          <w:rFonts w:ascii="Arial Narrow" w:hAnsi="Arial Narrow" w:cs="Times New Roman"/>
          <w:lang/>
        </w:rPr>
        <w:t xml:space="preserve">niz </w:t>
      </w:r>
      <w:r w:rsidRPr="007F6C05">
        <w:rPr>
          <w:rFonts w:ascii="Arial Narrow" w:hAnsi="Arial Narrow" w:cs="Times New Roman"/>
          <w:lang/>
        </w:rPr>
        <w:t xml:space="preserve">poslovnih objekata na južnoj strani ulice 1.marta, </w:t>
      </w:r>
      <w:r w:rsidRPr="007F6C05">
        <w:rPr>
          <w:rFonts w:ascii="Arial Narrow" w:hAnsi="Arial Narrow" w:cs="Times New Roman"/>
          <w:lang/>
        </w:rPr>
        <w:lastRenderedPageBreak/>
        <w:t>kao</w:t>
      </w:r>
    </w:p>
    <w:p w:rsidR="001A4FBE" w:rsidRDefault="001A4FBE" w:rsidP="00F63AFD">
      <w:pPr>
        <w:spacing w:after="0" w:line="240" w:lineRule="auto"/>
        <w:jc w:val="both"/>
        <w:rPr>
          <w:rFonts w:ascii="Arial Narrow" w:hAnsi="Arial Narrow" w:cs="Times New Roman"/>
          <w:lang/>
        </w:rPr>
      </w:pPr>
    </w:p>
    <w:p w:rsidR="00F63AFD" w:rsidRPr="007F6C05" w:rsidRDefault="00703D07" w:rsidP="00F63AFD">
      <w:pPr>
        <w:spacing w:after="0" w:line="240" w:lineRule="auto"/>
        <w:jc w:val="both"/>
        <w:rPr>
          <w:rFonts w:ascii="Arial Narrow" w:hAnsi="Arial Narrow" w:cs="Times New Roman"/>
          <w:lang/>
        </w:rPr>
      </w:pPr>
      <w:r w:rsidRPr="007F6C05">
        <w:rPr>
          <w:rFonts w:ascii="Arial Narrow" w:hAnsi="Arial Narrow" w:cs="Times New Roman"/>
          <w:lang/>
        </w:rPr>
        <w:t>i niz u centralnom dijelutj zanatski centar,</w:t>
      </w:r>
      <w:r w:rsidR="00F63AFD" w:rsidRPr="007F6C05">
        <w:rPr>
          <w:rFonts w:ascii="Arial Narrow" w:hAnsi="Arial Narrow" w:cs="Times New Roman"/>
          <w:lang/>
        </w:rPr>
        <w:t xml:space="preserve"> i dvije benzinske pumpe sa poslovnim sadržajima uz magistralnu cestu. Egzistiraju i tri</w:t>
      </w:r>
      <w:r w:rsidR="00170602" w:rsidRPr="007F6C05">
        <w:rPr>
          <w:rFonts w:ascii="Arial Narrow" w:hAnsi="Arial Narrow" w:cs="Times New Roman"/>
          <w:lang/>
        </w:rPr>
        <w:t xml:space="preserve">, slobodnostojeća, </w:t>
      </w:r>
      <w:r w:rsidR="00F63AFD" w:rsidRPr="007F6C05">
        <w:rPr>
          <w:rFonts w:ascii="Arial Narrow" w:hAnsi="Arial Narrow" w:cs="Times New Roman"/>
          <w:lang/>
        </w:rPr>
        <w:t>poslovna objekta tačkasto raspoređena u posmatranom prostoru (robna kuća, diskont i ugostiteljstvo).  Spratnost poslovnih objekata se kreće od P do P+</w:t>
      </w:r>
      <w:r w:rsidR="00431E91">
        <w:rPr>
          <w:rFonts w:ascii="Arial Narrow" w:hAnsi="Arial Narrow" w:cs="Times New Roman"/>
          <w:lang/>
        </w:rPr>
        <w:t>2+Pk</w:t>
      </w:r>
      <w:r w:rsidR="00F63AFD" w:rsidRPr="007F6C05">
        <w:rPr>
          <w:rFonts w:ascii="Arial Narrow" w:hAnsi="Arial Narrow" w:cs="Times New Roman"/>
          <w:lang/>
        </w:rPr>
        <w:t>.</w:t>
      </w:r>
    </w:p>
    <w:p w:rsidR="00D57605" w:rsidRPr="00B0451F" w:rsidRDefault="00D57605" w:rsidP="00583115">
      <w:pPr>
        <w:pStyle w:val="Standard"/>
        <w:spacing w:after="0" w:line="240" w:lineRule="auto"/>
        <w:rPr>
          <w:rFonts w:ascii="Arial Narrow" w:hAnsi="Arial Narrow" w:cs="Times New Roman"/>
          <w:color w:val="FF0000"/>
          <w:lang/>
        </w:rPr>
      </w:pPr>
    </w:p>
    <w:p w:rsidR="00D57605" w:rsidRPr="0057663F" w:rsidRDefault="00D57605" w:rsidP="00583115">
      <w:pPr>
        <w:pStyle w:val="Standard"/>
        <w:spacing w:after="0" w:line="240" w:lineRule="auto"/>
        <w:rPr>
          <w:rFonts w:ascii="Arial Narrow" w:hAnsi="Arial Narrow" w:cs="Times New Roman"/>
          <w:lang/>
        </w:rPr>
      </w:pPr>
      <w:r w:rsidRPr="0057663F">
        <w:rPr>
          <w:rFonts w:ascii="Arial Narrow" w:hAnsi="Arial Narrow" w:cs="Times New Roman"/>
          <w:lang/>
        </w:rPr>
        <w:t>Javni objekti</w:t>
      </w:r>
    </w:p>
    <w:p w:rsidR="00A30188" w:rsidRPr="0057663F" w:rsidRDefault="00A30188" w:rsidP="00583115">
      <w:pPr>
        <w:pStyle w:val="Standard"/>
        <w:spacing w:after="0" w:line="240" w:lineRule="auto"/>
        <w:rPr>
          <w:rFonts w:ascii="Arial Narrow" w:hAnsi="Arial Narrow" w:cs="Times New Roman"/>
          <w:lang/>
        </w:rPr>
      </w:pPr>
      <w:r w:rsidRPr="0057663F">
        <w:rPr>
          <w:rFonts w:ascii="Arial Narrow" w:hAnsi="Arial Narrow" w:cs="Times New Roman"/>
          <w:lang/>
        </w:rPr>
        <w:t xml:space="preserve">U obuhvatu Plana egzistiraju javni objekti iz domena </w:t>
      </w:r>
      <w:r w:rsidR="0057663F">
        <w:rPr>
          <w:rFonts w:ascii="Arial Narrow" w:hAnsi="Arial Narrow" w:cs="Times New Roman"/>
          <w:lang/>
        </w:rPr>
        <w:t xml:space="preserve">administracije, finansija, </w:t>
      </w:r>
      <w:r w:rsidRPr="0057663F">
        <w:rPr>
          <w:rFonts w:ascii="Arial Narrow" w:hAnsi="Arial Narrow" w:cs="Times New Roman"/>
          <w:lang/>
        </w:rPr>
        <w:t>obrazovanja, zdravstva, kulture</w:t>
      </w:r>
      <w:r w:rsidR="001138DA">
        <w:rPr>
          <w:rFonts w:ascii="Arial Narrow" w:hAnsi="Arial Narrow" w:cs="Times New Roman"/>
          <w:lang/>
        </w:rPr>
        <w:t xml:space="preserve"> i</w:t>
      </w:r>
      <w:r w:rsidRPr="0057663F">
        <w:rPr>
          <w:rFonts w:ascii="Arial Narrow" w:hAnsi="Arial Narrow" w:cs="Times New Roman"/>
          <w:lang/>
        </w:rPr>
        <w:t>sporta</w:t>
      </w:r>
      <w:r w:rsidR="0057663F">
        <w:rPr>
          <w:rFonts w:ascii="Arial Narrow" w:hAnsi="Arial Narrow" w:cs="Times New Roman"/>
          <w:lang/>
        </w:rPr>
        <w:t xml:space="preserve">. </w:t>
      </w:r>
      <w:r w:rsidRPr="0057663F">
        <w:rPr>
          <w:rFonts w:ascii="Arial Narrow" w:hAnsi="Arial Narrow" w:cs="Times New Roman"/>
          <w:lang/>
        </w:rPr>
        <w:t>Spratnost navedenih objekata se kreće od P do P+3.</w:t>
      </w:r>
    </w:p>
    <w:p w:rsidR="00FC4F29" w:rsidRPr="00B0451F" w:rsidRDefault="00FC4F29" w:rsidP="00583115">
      <w:pPr>
        <w:pStyle w:val="Standard"/>
        <w:spacing w:after="0" w:line="240" w:lineRule="auto"/>
        <w:rPr>
          <w:rFonts w:ascii="Arial Narrow" w:hAnsi="Arial Narrow" w:cs="Times New Roman"/>
          <w:color w:val="FF0000"/>
          <w:lang/>
        </w:rPr>
      </w:pPr>
    </w:p>
    <w:p w:rsidR="001138DA" w:rsidRPr="00AF6D38" w:rsidRDefault="001138DA" w:rsidP="001138DA">
      <w:pPr>
        <w:spacing w:after="0" w:line="240" w:lineRule="auto"/>
        <w:jc w:val="both"/>
        <w:rPr>
          <w:rFonts w:ascii="Arial Narrow" w:hAnsi="Arial Narrow" w:cs="Times New Roman"/>
          <w:lang/>
        </w:rPr>
      </w:pPr>
      <w:r w:rsidRPr="00AF6D38">
        <w:rPr>
          <w:rFonts w:ascii="Arial Narrow" w:hAnsi="Arial Narrow" w:cs="Tahoma"/>
          <w:bCs/>
          <w:lang w:val="sr-Cyrl-CS"/>
        </w:rPr>
        <w:t>Bonitetobjekatajerazličit i prikazanjenaodgovarajućemgrafičkomprilogu.</w:t>
      </w:r>
    </w:p>
    <w:p w:rsidR="00D57605" w:rsidRPr="00B0451F" w:rsidRDefault="00D57605" w:rsidP="00583115">
      <w:pPr>
        <w:pStyle w:val="Standard"/>
        <w:spacing w:after="0" w:line="240" w:lineRule="auto"/>
        <w:rPr>
          <w:rFonts w:ascii="Arial Narrow" w:hAnsi="Arial Narrow" w:cs="Times New Roman"/>
          <w:color w:val="FF0000"/>
          <w:lang/>
        </w:rPr>
      </w:pPr>
    </w:p>
    <w:p w:rsidR="003C088F" w:rsidRPr="006B5164" w:rsidRDefault="003C088F" w:rsidP="007D776F">
      <w:pPr>
        <w:pStyle w:val="Standard"/>
        <w:numPr>
          <w:ilvl w:val="1"/>
          <w:numId w:val="20"/>
        </w:numPr>
        <w:spacing w:after="0" w:line="240" w:lineRule="auto"/>
        <w:rPr>
          <w:rFonts w:ascii="Arial Narrow" w:hAnsi="Arial Narrow" w:cs="Times New Roman"/>
          <w:lang/>
        </w:rPr>
      </w:pPr>
      <w:r w:rsidRPr="006B5164">
        <w:rPr>
          <w:rFonts w:ascii="Arial Narrow" w:hAnsi="Arial Narrow" w:cs="Times New Roman"/>
          <w:lang/>
        </w:rPr>
        <w:t>POSTOJEĆA REGULACIJA</w:t>
      </w:r>
    </w:p>
    <w:p w:rsidR="00583115" w:rsidRPr="006B5164" w:rsidRDefault="00583115" w:rsidP="00583115">
      <w:pPr>
        <w:pStyle w:val="Standard"/>
        <w:spacing w:after="0" w:line="240" w:lineRule="auto"/>
        <w:rPr>
          <w:rFonts w:ascii="Arial Narrow" w:hAnsi="Arial Narrow" w:cs="Times New Roman"/>
          <w:lang/>
        </w:rPr>
      </w:pPr>
    </w:p>
    <w:p w:rsidR="00583115" w:rsidRPr="006B5164" w:rsidRDefault="00583115" w:rsidP="0079290F">
      <w:pPr>
        <w:spacing w:after="0" w:line="240" w:lineRule="auto"/>
        <w:ind w:firstLine="720"/>
        <w:jc w:val="both"/>
        <w:rPr>
          <w:rFonts w:ascii="Arial Narrow" w:hAnsi="Arial Narrow" w:cs="Tahoma"/>
          <w:bCs/>
          <w:lang/>
        </w:rPr>
      </w:pPr>
      <w:r w:rsidRPr="006B5164">
        <w:rPr>
          <w:rFonts w:ascii="Arial Narrow" w:hAnsi="Arial Narrow" w:cs="Tahoma"/>
          <w:bCs/>
          <w:lang/>
        </w:rPr>
        <w:t>Postojeća regulacija prostora u smislu odnosa javnih prema privatnim površinama determinisana je spoljašnjom linijom postojeće asfaltirane površine prema predmetnim parcelama.</w:t>
      </w:r>
    </w:p>
    <w:p w:rsidR="00583115" w:rsidRPr="006B5164" w:rsidRDefault="00583115" w:rsidP="00583115">
      <w:pPr>
        <w:spacing w:after="0" w:line="240" w:lineRule="auto"/>
        <w:jc w:val="both"/>
        <w:rPr>
          <w:rFonts w:ascii="Arial Narrow" w:hAnsi="Arial Narrow" w:cs="Tahoma"/>
          <w:bCs/>
          <w:lang/>
        </w:rPr>
      </w:pPr>
    </w:p>
    <w:p w:rsidR="00583115" w:rsidRPr="006B5164" w:rsidRDefault="00583115" w:rsidP="00583115">
      <w:pPr>
        <w:spacing w:after="0" w:line="240" w:lineRule="auto"/>
        <w:jc w:val="both"/>
        <w:rPr>
          <w:rFonts w:ascii="Arial Narrow" w:hAnsi="Arial Narrow" w:cs="Tahoma"/>
          <w:bCs/>
        </w:rPr>
      </w:pPr>
      <w:r w:rsidRPr="006B5164">
        <w:rPr>
          <w:rFonts w:ascii="Arial Narrow" w:hAnsi="Arial Narrow" w:cs="Tahoma"/>
          <w:bCs/>
          <w:lang/>
        </w:rPr>
        <w:t>Građevinskalinijaobjekatau najvećemdijelu</w:t>
      </w:r>
      <w:r w:rsidR="0079290F" w:rsidRPr="006B5164">
        <w:rPr>
          <w:rFonts w:ascii="Arial Narrow" w:hAnsi="Arial Narrow" w:cs="Tahoma"/>
          <w:bCs/>
          <w:lang/>
        </w:rPr>
        <w:t xml:space="preserve">je </w:t>
      </w:r>
      <w:r w:rsidRPr="006B5164">
        <w:rPr>
          <w:rFonts w:ascii="Arial Narrow" w:hAnsi="Arial Narrow" w:cs="Tahoma"/>
          <w:bCs/>
          <w:lang/>
        </w:rPr>
        <w:t xml:space="preserve">ujednačena. </w:t>
      </w:r>
      <w:r w:rsidR="00486C5B" w:rsidRPr="006B5164">
        <w:rPr>
          <w:rFonts w:ascii="Arial Narrow" w:hAnsi="Arial Narrow" w:cs="Tahoma"/>
          <w:bCs/>
        </w:rPr>
        <w:t>Objekti formiraju ujednačene ulične frontove sa optimalnim širinama uličnih profila. Problem u korištenju trotoara, koji u većini slučajeva imaju potrebnu širinu, predstavlja parkiranje putničkih vozilana istim.</w:t>
      </w:r>
    </w:p>
    <w:p w:rsidR="00583115" w:rsidRPr="006B5164" w:rsidRDefault="00583115" w:rsidP="00583115">
      <w:pPr>
        <w:pStyle w:val="Standard"/>
        <w:spacing w:after="0" w:line="240" w:lineRule="auto"/>
        <w:rPr>
          <w:rFonts w:ascii="Arial Narrow" w:hAnsi="Arial Narrow" w:cs="Times New Roman"/>
          <w:lang w:val="sr-Cyrl-CS"/>
        </w:rPr>
      </w:pPr>
    </w:p>
    <w:p w:rsidR="003C088F" w:rsidRPr="006B5164" w:rsidRDefault="003C088F" w:rsidP="007D776F">
      <w:pPr>
        <w:pStyle w:val="Standard"/>
        <w:numPr>
          <w:ilvl w:val="1"/>
          <w:numId w:val="20"/>
        </w:numPr>
        <w:spacing w:after="0" w:line="240" w:lineRule="auto"/>
        <w:rPr>
          <w:rFonts w:ascii="Arial Narrow" w:hAnsi="Arial Narrow" w:cs="Times New Roman"/>
          <w:lang/>
        </w:rPr>
      </w:pPr>
      <w:r w:rsidRPr="006B5164">
        <w:rPr>
          <w:rFonts w:ascii="Arial Narrow" w:hAnsi="Arial Narrow" w:cs="Times New Roman"/>
          <w:lang/>
        </w:rPr>
        <w:t>VALORIZACIJA POSTOJEĆEG GRAĐEVINSKOG FONDA</w:t>
      </w:r>
    </w:p>
    <w:p w:rsidR="00583115" w:rsidRPr="006B5164" w:rsidRDefault="00583115" w:rsidP="00583115">
      <w:pPr>
        <w:pStyle w:val="Standard"/>
        <w:spacing w:after="0" w:line="240" w:lineRule="auto"/>
        <w:rPr>
          <w:rFonts w:ascii="Arial Narrow" w:hAnsi="Arial Narrow" w:cs="Times New Roman"/>
          <w:lang/>
        </w:rPr>
      </w:pPr>
    </w:p>
    <w:p w:rsidR="00583115" w:rsidRPr="006B5164" w:rsidRDefault="00583115" w:rsidP="0079290F">
      <w:pPr>
        <w:spacing w:after="0" w:line="240" w:lineRule="auto"/>
        <w:ind w:firstLine="720"/>
        <w:jc w:val="both"/>
        <w:rPr>
          <w:rFonts w:ascii="Arial Narrow" w:hAnsi="Arial Narrow" w:cs="Tahoma"/>
          <w:bCs/>
          <w:lang/>
        </w:rPr>
      </w:pPr>
      <w:r w:rsidRPr="006B5164">
        <w:rPr>
          <w:rFonts w:ascii="Arial Narrow" w:hAnsi="Arial Narrow" w:cs="Tahoma"/>
          <w:bCs/>
          <w:lang/>
        </w:rPr>
        <w:t>Detaljnim uvidom na terenu izvršena je valorizacija postojećeg građevinskog fonda, kako bi se ustanovili podaci o postojećem fondu u smislu namjene, spratnosti, boniteta, pokrivenoj površini i njihovoj bruto građevinskoj površini, te stekao uvid u opšte stanje fonda.</w:t>
      </w:r>
    </w:p>
    <w:p w:rsidR="00583115" w:rsidRPr="006B5164" w:rsidRDefault="00583115" w:rsidP="0079290F">
      <w:pPr>
        <w:spacing w:after="0" w:line="240" w:lineRule="auto"/>
        <w:jc w:val="both"/>
        <w:rPr>
          <w:rFonts w:ascii="Arial Narrow" w:hAnsi="Arial Narrow" w:cs="Tahoma"/>
          <w:bCs/>
          <w:lang/>
        </w:rPr>
      </w:pP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Takođe, izvršenom valorizacijom postojećih objekata, konstatovane su sljedeće kategorije objekata i to:</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objekti dobrog boniteta</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objekti srednjeg boniteta</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objekti lošeg boniteta predviđeni za uklanjanje,</w:t>
      </w:r>
    </w:p>
    <w:p w:rsidR="00583115" w:rsidRPr="00B0451F" w:rsidRDefault="00583115" w:rsidP="0079290F">
      <w:pPr>
        <w:spacing w:after="0" w:line="240" w:lineRule="auto"/>
        <w:jc w:val="both"/>
        <w:rPr>
          <w:rFonts w:ascii="Arial Narrow" w:hAnsi="Arial Narrow" w:cs="Tahoma"/>
          <w:bCs/>
          <w:color w:val="FF0000"/>
          <w:lang/>
        </w:rPr>
      </w:pP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a na osnovu egzaktnih kriterijuma:</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godina gradnje,</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vrsta materijala,</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 xml:space="preserve">infrastrukturna opremljenost i </w:t>
      </w: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w:t>
      </w:r>
      <w:r w:rsidRPr="006B5164">
        <w:rPr>
          <w:rFonts w:ascii="Arial Narrow" w:hAnsi="Arial Narrow" w:cs="Tahoma"/>
          <w:bCs/>
          <w:lang/>
        </w:rPr>
        <w:tab/>
        <w:t>mogućnost dogradnje i nadogradnje.</w:t>
      </w:r>
    </w:p>
    <w:p w:rsidR="00714E5D" w:rsidRDefault="00714E5D" w:rsidP="0079290F">
      <w:pPr>
        <w:spacing w:after="0" w:line="240" w:lineRule="auto"/>
        <w:jc w:val="both"/>
        <w:rPr>
          <w:rFonts w:ascii="Arial Narrow" w:hAnsi="Arial Narrow" w:cs="Tahoma"/>
          <w:bCs/>
          <w:lang/>
        </w:rPr>
      </w:pPr>
    </w:p>
    <w:p w:rsidR="00583115" w:rsidRPr="006B5164" w:rsidRDefault="00583115" w:rsidP="0079290F">
      <w:pPr>
        <w:spacing w:after="0" w:line="240" w:lineRule="auto"/>
        <w:jc w:val="both"/>
        <w:rPr>
          <w:rFonts w:ascii="Arial Narrow" w:hAnsi="Arial Narrow" w:cs="Tahoma"/>
          <w:bCs/>
          <w:lang/>
        </w:rPr>
      </w:pPr>
      <w:r w:rsidRPr="006B5164">
        <w:rPr>
          <w:rFonts w:ascii="Arial Narrow" w:hAnsi="Arial Narrow" w:cs="Tahoma"/>
          <w:bCs/>
          <w:lang/>
        </w:rPr>
        <w:t>Predviđenojedasesviobjektilošegbonitetauklone i u skladusaprostornimmogućnostima</w:t>
      </w:r>
      <w:r w:rsidR="007808BD" w:rsidRPr="006B5164">
        <w:rPr>
          <w:rFonts w:ascii="Arial Narrow" w:hAnsi="Arial Narrow" w:cs="Tahoma"/>
          <w:bCs/>
        </w:rPr>
        <w:t xml:space="preserve">planiraju </w:t>
      </w:r>
      <w:r w:rsidRPr="006B5164">
        <w:rPr>
          <w:rFonts w:ascii="Arial Narrow" w:hAnsi="Arial Narrow" w:cs="Tahoma"/>
          <w:bCs/>
          <w:lang/>
        </w:rPr>
        <w:t>noviobjekti.</w:t>
      </w:r>
    </w:p>
    <w:p w:rsidR="00583115" w:rsidRPr="00B0451F" w:rsidRDefault="00583115" w:rsidP="0079290F">
      <w:pPr>
        <w:spacing w:after="0" w:line="240" w:lineRule="auto"/>
        <w:jc w:val="both"/>
        <w:rPr>
          <w:rFonts w:ascii="Arial Narrow" w:hAnsi="Arial Narrow" w:cs="Tahoma"/>
          <w:bCs/>
          <w:color w:val="FF0000"/>
          <w:lang/>
        </w:rPr>
      </w:pPr>
    </w:p>
    <w:p w:rsidR="00583115" w:rsidRPr="003E2A15" w:rsidRDefault="00583115" w:rsidP="00A73044">
      <w:pPr>
        <w:spacing w:after="0" w:line="240" w:lineRule="auto"/>
        <w:jc w:val="both"/>
        <w:rPr>
          <w:rFonts w:ascii="Arial Narrow" w:hAnsi="Arial Narrow" w:cs="Tahoma"/>
          <w:b/>
          <w:lang/>
        </w:rPr>
      </w:pPr>
      <w:r w:rsidRPr="006B5164">
        <w:rPr>
          <w:rFonts w:ascii="Arial Narrow" w:hAnsi="Arial Narrow" w:cs="Tahoma"/>
          <w:bCs/>
          <w:lang/>
        </w:rPr>
        <w:t>Nagrafičkimprilozimabr.</w:t>
      </w:r>
      <w:r w:rsidR="00B958F7">
        <w:rPr>
          <w:rFonts w:ascii="Arial Narrow" w:hAnsi="Arial Narrow" w:cs="Tahoma"/>
          <w:bCs/>
        </w:rPr>
        <w:t>5</w:t>
      </w:r>
      <w:r w:rsidRPr="006B5164">
        <w:rPr>
          <w:rFonts w:ascii="Arial Narrow" w:hAnsi="Arial Narrow" w:cs="Tahoma"/>
          <w:bCs/>
          <w:lang/>
        </w:rPr>
        <w:t>: Valorizacijagrađevinskogfonda – namjena i spratnost i br.</w:t>
      </w:r>
      <w:r w:rsidR="00B958F7">
        <w:rPr>
          <w:rFonts w:ascii="Arial Narrow" w:hAnsi="Arial Narrow" w:cs="Tahoma"/>
          <w:bCs/>
        </w:rPr>
        <w:t>6</w:t>
      </w:r>
      <w:r w:rsidRPr="006B5164">
        <w:rPr>
          <w:rFonts w:ascii="Arial Narrow" w:hAnsi="Arial Narrow" w:cs="Tahoma"/>
          <w:bCs/>
          <w:lang/>
        </w:rPr>
        <w:t>: Valorizacijapostojećeggrađev</w:t>
      </w:r>
      <w:r w:rsidRPr="003E2A15">
        <w:rPr>
          <w:rFonts w:ascii="Arial Narrow" w:hAnsi="Arial Narrow" w:cs="Tahoma"/>
          <w:bCs/>
          <w:lang/>
        </w:rPr>
        <w:t>inskogfonda – bonitet i numeracija, prikazana je spratnost, namjena, bonitet objekata koji su evidentirani prilikom obilaska lokacije. Takođe, u prilogusudatetabelevalorizacijegrađevinskogfondaizkojihsukorištenipodacizaizradunavedenihgrafičkihpriloga.</w:t>
      </w:r>
    </w:p>
    <w:p w:rsidR="00583115" w:rsidRPr="003E2A15" w:rsidRDefault="00583115" w:rsidP="00583115">
      <w:pPr>
        <w:pStyle w:val="Standard"/>
        <w:spacing w:after="0" w:line="240" w:lineRule="auto"/>
        <w:rPr>
          <w:rFonts w:ascii="Arial Narrow" w:hAnsi="Arial Narrow" w:cs="Times New Roman"/>
          <w:lang/>
        </w:rPr>
      </w:pPr>
    </w:p>
    <w:p w:rsidR="003C088F" w:rsidRPr="003E2A15" w:rsidRDefault="003C088F" w:rsidP="007D776F">
      <w:pPr>
        <w:pStyle w:val="Standard"/>
        <w:numPr>
          <w:ilvl w:val="1"/>
          <w:numId w:val="20"/>
        </w:numPr>
        <w:spacing w:after="0" w:line="240" w:lineRule="auto"/>
        <w:rPr>
          <w:rFonts w:ascii="Arial Narrow" w:hAnsi="Arial Narrow" w:cs="Times New Roman"/>
          <w:lang/>
        </w:rPr>
      </w:pPr>
      <w:r w:rsidRPr="003E2A15">
        <w:rPr>
          <w:rFonts w:ascii="Arial Narrow" w:hAnsi="Arial Narrow" w:cs="Times New Roman"/>
          <w:lang/>
        </w:rPr>
        <w:t>MOGUĆNOST PARCELACIJE</w:t>
      </w:r>
    </w:p>
    <w:p w:rsidR="00555F0E" w:rsidRPr="003E2A15" w:rsidRDefault="00555F0E" w:rsidP="003153B1">
      <w:pPr>
        <w:pStyle w:val="Standard"/>
        <w:spacing w:after="0" w:line="240" w:lineRule="auto"/>
        <w:rPr>
          <w:rFonts w:ascii="Arial Narrow" w:hAnsi="Arial Narrow" w:cs="Times New Roman"/>
          <w:b/>
          <w:bCs/>
          <w:lang/>
        </w:rPr>
      </w:pPr>
    </w:p>
    <w:p w:rsidR="00583115" w:rsidRDefault="00583115" w:rsidP="00583115">
      <w:pPr>
        <w:spacing w:after="0" w:line="240" w:lineRule="auto"/>
        <w:ind w:firstLine="720"/>
        <w:jc w:val="both"/>
        <w:rPr>
          <w:rFonts w:ascii="Arial Narrow" w:hAnsi="Arial Narrow" w:cs="Tahoma"/>
          <w:bCs/>
          <w:lang w:val="sr-Cyrl-CS"/>
        </w:rPr>
      </w:pPr>
      <w:r w:rsidRPr="003E2A15">
        <w:rPr>
          <w:rFonts w:ascii="Arial Narrow" w:hAnsi="Arial Narrow" w:cs="Tahoma"/>
          <w:bCs/>
          <w:lang w:val="sr-Cyrl-CS"/>
        </w:rPr>
        <w:t>Mogućnosti parcelacije, odnosno, preparcelacije su različite. U izgrađenimdijelovimapredmetnogobuhvatamogućnostinoveparcelacije i poboljšanjapostojećematricesuizrazitološe, doksepovršine u dijeluneizgrađenogzemljištamoguadekvatnoparcelisatizapotrebenoveizgradnje i podizanjastandardaurbanitetanapodručjuobuhvataPlana.</w:t>
      </w:r>
    </w:p>
    <w:p w:rsidR="007E7312" w:rsidRPr="003E2A15" w:rsidRDefault="007E7312" w:rsidP="00583115">
      <w:pPr>
        <w:spacing w:after="0" w:line="240" w:lineRule="auto"/>
        <w:ind w:firstLine="720"/>
        <w:jc w:val="both"/>
        <w:rPr>
          <w:rFonts w:ascii="Arial Narrow" w:hAnsi="Arial Narrow" w:cs="Tahoma"/>
          <w:bCs/>
          <w:lang w:val="sr-Cyrl-CS"/>
        </w:rPr>
      </w:pPr>
    </w:p>
    <w:p w:rsidR="00555F0E" w:rsidRPr="00B0451F" w:rsidRDefault="00555F0E" w:rsidP="003153B1">
      <w:pPr>
        <w:pStyle w:val="Standard"/>
        <w:spacing w:after="0" w:line="240" w:lineRule="auto"/>
        <w:rPr>
          <w:rFonts w:ascii="Arial Narrow" w:hAnsi="Arial Narrow" w:cs="Times New Roman"/>
          <w:b/>
          <w:bCs/>
          <w:color w:val="FF0000"/>
          <w:lang/>
        </w:rPr>
      </w:pPr>
    </w:p>
    <w:p w:rsidR="00B6683F" w:rsidRPr="00D32F61" w:rsidRDefault="00B6683F" w:rsidP="007D776F">
      <w:pPr>
        <w:pStyle w:val="Standard"/>
        <w:numPr>
          <w:ilvl w:val="0"/>
          <w:numId w:val="20"/>
        </w:numPr>
        <w:spacing w:after="0" w:line="240" w:lineRule="auto"/>
        <w:rPr>
          <w:rFonts w:ascii="Arial Narrow" w:hAnsi="Arial Narrow" w:cs="Times New Roman"/>
          <w:b/>
          <w:bCs/>
          <w:lang/>
        </w:rPr>
      </w:pPr>
      <w:r w:rsidRPr="00D32F61">
        <w:rPr>
          <w:rFonts w:ascii="Arial Narrow" w:hAnsi="Arial Narrow" w:cs="Times New Roman"/>
          <w:b/>
          <w:bCs/>
          <w:lang/>
        </w:rPr>
        <w:t>POSTOJEĆA INFRASTRUKTURA</w:t>
      </w:r>
    </w:p>
    <w:p w:rsidR="003153B1" w:rsidRPr="00D32F61" w:rsidRDefault="003153B1" w:rsidP="003153B1">
      <w:pPr>
        <w:pStyle w:val="Standard"/>
        <w:spacing w:after="0" w:line="240" w:lineRule="auto"/>
        <w:rPr>
          <w:rFonts w:ascii="Arial Narrow" w:hAnsi="Arial Narrow" w:cs="Times New Roman"/>
          <w:b/>
          <w:bCs/>
          <w:lang/>
        </w:rPr>
      </w:pPr>
    </w:p>
    <w:p w:rsidR="003153B1" w:rsidRPr="00D32F61" w:rsidRDefault="003153B1" w:rsidP="007D776F">
      <w:pPr>
        <w:pStyle w:val="Standard"/>
        <w:numPr>
          <w:ilvl w:val="1"/>
          <w:numId w:val="20"/>
        </w:numPr>
        <w:spacing w:after="0" w:line="240" w:lineRule="auto"/>
        <w:rPr>
          <w:rFonts w:ascii="Arial Narrow" w:hAnsi="Arial Narrow" w:cs="Times New Roman"/>
          <w:lang/>
        </w:rPr>
      </w:pPr>
      <w:r w:rsidRPr="00D32F61">
        <w:rPr>
          <w:rFonts w:ascii="Arial Narrow" w:hAnsi="Arial Narrow" w:cs="Times New Roman"/>
          <w:lang/>
        </w:rPr>
        <w:t>SAOBRAĆAJ</w:t>
      </w:r>
    </w:p>
    <w:p w:rsidR="00BC24E7" w:rsidRPr="00D32F61" w:rsidRDefault="00BC24E7" w:rsidP="00BC24E7">
      <w:pPr>
        <w:pStyle w:val="Standard"/>
        <w:spacing w:after="0" w:line="240" w:lineRule="auto"/>
        <w:rPr>
          <w:rFonts w:ascii="Arial Narrow" w:hAnsi="Arial Narrow" w:cs="Times New Roman"/>
          <w:lang/>
        </w:rPr>
      </w:pPr>
    </w:p>
    <w:p w:rsidR="00BC24E7" w:rsidRPr="00D32F61" w:rsidRDefault="00BC24E7" w:rsidP="005651DD">
      <w:pPr>
        <w:pStyle w:val="NoSpacing"/>
        <w:ind w:firstLine="720"/>
        <w:jc w:val="both"/>
        <w:rPr>
          <w:rFonts w:ascii="Arial" w:hAnsi="Arial" w:cs="Arial"/>
          <w:sz w:val="24"/>
          <w:szCs w:val="24"/>
        </w:rPr>
      </w:pPr>
      <w:r w:rsidRPr="00D32F61">
        <w:rPr>
          <w:rFonts w:ascii="Arial Narrow" w:hAnsi="Arial Narrow" w:cs="Arial"/>
          <w:sz w:val="24"/>
          <w:szCs w:val="24"/>
          <w:lang w:val="sr-Latn-CS"/>
        </w:rPr>
        <w:t>Razvojem užeg centralnog dijele grada</w:t>
      </w:r>
      <w:r w:rsidR="00402500" w:rsidRPr="00D32F61">
        <w:rPr>
          <w:rFonts w:ascii="Arial Narrow" w:hAnsi="Arial Narrow" w:cs="Arial"/>
          <w:sz w:val="24"/>
          <w:szCs w:val="24"/>
          <w:lang w:val="sr-Latn-CS"/>
        </w:rPr>
        <w:t>,</w:t>
      </w:r>
      <w:r w:rsidRPr="00D32F61">
        <w:rPr>
          <w:rFonts w:ascii="Arial Narrow" w:hAnsi="Arial Narrow" w:cs="Arial"/>
          <w:sz w:val="24"/>
          <w:szCs w:val="24"/>
          <w:lang w:val="sr-Latn-CS"/>
        </w:rPr>
        <w:t xml:space="preserve"> odnos</w:t>
      </w:r>
      <w:r w:rsidR="00402500" w:rsidRPr="00D32F61">
        <w:rPr>
          <w:rFonts w:ascii="Arial Narrow" w:hAnsi="Arial Narrow" w:cs="Arial"/>
          <w:sz w:val="24"/>
          <w:szCs w:val="24"/>
          <w:lang w:val="sr-Latn-CS"/>
        </w:rPr>
        <w:t>no</w:t>
      </w:r>
      <w:r w:rsidRPr="00D32F61">
        <w:rPr>
          <w:rFonts w:ascii="Arial Narrow" w:hAnsi="Arial Narrow" w:cs="Arial"/>
          <w:sz w:val="24"/>
          <w:szCs w:val="24"/>
          <w:lang w:val="sr-Latn-CS"/>
        </w:rPr>
        <w:t xml:space="preserve"> predmetnog obuhvata</w:t>
      </w:r>
      <w:r w:rsidR="00402500" w:rsidRPr="00D32F61">
        <w:rPr>
          <w:rFonts w:ascii="Arial Narrow" w:hAnsi="Arial Narrow" w:cs="Arial"/>
          <w:sz w:val="24"/>
          <w:szCs w:val="24"/>
          <w:lang w:val="sr-Latn-CS"/>
        </w:rPr>
        <w:t xml:space="preserve"> Plana,</w:t>
      </w:r>
      <w:r w:rsidRPr="00D32F61">
        <w:rPr>
          <w:rFonts w:ascii="Arial Narrow" w:hAnsi="Arial Narrow" w:cs="Arial"/>
          <w:sz w:val="24"/>
          <w:szCs w:val="24"/>
          <w:lang w:val="sr-Latn-CS"/>
        </w:rPr>
        <w:t xml:space="preserve"> razvila se mreža saobraćajnica, tako da sve ulice egzistiraju već duži niz godina. Dvije najznačajnije saobraćajnice  u obuhvatu predmetnog Regulacionog plana su magistralni put M - 1.8 koji ima pravac pružanja sjever - jug i tangira predmetni obuhvat sa istočne strane,</w:t>
      </w:r>
      <w:r w:rsidR="00402500" w:rsidRPr="00D32F61">
        <w:rPr>
          <w:rFonts w:ascii="Arial Narrow" w:hAnsi="Arial Narrow" w:cs="Arial"/>
          <w:sz w:val="24"/>
          <w:szCs w:val="24"/>
          <w:lang w:val="sr-Latn-CS"/>
        </w:rPr>
        <w:t xml:space="preserve"> sa zaštitnim pojasom širine 20m,</w:t>
      </w:r>
      <w:r w:rsidRPr="00D32F61">
        <w:rPr>
          <w:rFonts w:ascii="Arial Narrow" w:hAnsi="Arial Narrow" w:cs="Arial"/>
          <w:sz w:val="24"/>
          <w:szCs w:val="24"/>
          <w:lang w:val="sr-Latn-CS"/>
        </w:rPr>
        <w:t xml:space="preserve"> druga saobraćajnica  je region</w:t>
      </w:r>
      <w:r w:rsidR="00193CD0" w:rsidRPr="00D32F61">
        <w:rPr>
          <w:rFonts w:ascii="Arial Narrow" w:hAnsi="Arial Narrow" w:cs="Arial"/>
          <w:sz w:val="24"/>
          <w:szCs w:val="24"/>
          <w:lang w:val="sr-Latn-CS"/>
        </w:rPr>
        <w:t>a</w:t>
      </w:r>
      <w:r w:rsidRPr="00D32F61">
        <w:rPr>
          <w:rFonts w:ascii="Arial Narrow" w:hAnsi="Arial Narrow" w:cs="Arial"/>
          <w:sz w:val="24"/>
          <w:szCs w:val="24"/>
          <w:lang w:val="sr-Latn-CS"/>
        </w:rPr>
        <w:t>lni put R – 461 koji ima pravac pružanja istok – zapad i tangira obuhvar predmetnog plana sa sjeverne strane</w:t>
      </w:r>
      <w:r w:rsidR="00402500" w:rsidRPr="00D32F61">
        <w:rPr>
          <w:rFonts w:ascii="Arial Narrow" w:hAnsi="Arial Narrow" w:cs="Arial"/>
          <w:sz w:val="24"/>
          <w:szCs w:val="24"/>
          <w:lang w:val="sr-Latn-CS"/>
        </w:rPr>
        <w:t>, sa zaštitnim pojasom u širini od 10m</w:t>
      </w:r>
      <w:r w:rsidRPr="00D32F61">
        <w:rPr>
          <w:rFonts w:ascii="Arial Narrow" w:hAnsi="Arial Narrow" w:cs="Arial"/>
          <w:sz w:val="24"/>
          <w:szCs w:val="24"/>
          <w:lang w:val="sr-Latn-CS"/>
        </w:rPr>
        <w:t xml:space="preserve">. Navedene saobraćajnice namijenjene su za dvosmijerni režim saobraćaja. U poprečnom profilu ove saobraćajnice konstatovano je postojanje trotoara promjenjive širine, a u određenim dijelovima i nedeovoljne širine. </w:t>
      </w:r>
      <w:r w:rsidRPr="00D32F61">
        <w:rPr>
          <w:rFonts w:ascii="Arial Narrow" w:hAnsi="Arial Narrow" w:cs="Arial"/>
          <w:sz w:val="24"/>
          <w:szCs w:val="24"/>
        </w:rPr>
        <w:t>Pomenutimagistralni</w:t>
      </w:r>
      <w:r w:rsidRPr="00D32F61">
        <w:rPr>
          <w:rFonts w:ascii="Arial Narrow" w:hAnsi="Arial Narrow" w:cs="Arial"/>
          <w:sz w:val="24"/>
          <w:szCs w:val="24"/>
          <w:lang w:val="sr-Latn-CS"/>
        </w:rPr>
        <w:t xml:space="preserve"> put </w:t>
      </w:r>
      <w:r w:rsidRPr="00D32F61">
        <w:rPr>
          <w:rFonts w:ascii="Arial Narrow" w:hAnsi="Arial Narrow" w:cs="Arial"/>
          <w:sz w:val="24"/>
          <w:szCs w:val="24"/>
        </w:rPr>
        <w:t>jejednaodnajfrekventijihmagistralnihcestauBiHsaPGDSsaskoro</w:t>
      </w:r>
      <w:r w:rsidRPr="00D32F61">
        <w:rPr>
          <w:rFonts w:ascii="Arial Narrow" w:hAnsi="Arial Narrow" w:cs="Arial"/>
          <w:sz w:val="24"/>
          <w:szCs w:val="24"/>
          <w:lang w:val="sr-Latn-CS"/>
        </w:rPr>
        <w:t xml:space="preserve"> 11.000 </w:t>
      </w:r>
      <w:r w:rsidRPr="00D32F61">
        <w:rPr>
          <w:rFonts w:ascii="Arial Narrow" w:hAnsi="Arial Narrow" w:cs="Arial"/>
          <w:sz w:val="24"/>
          <w:szCs w:val="24"/>
        </w:rPr>
        <w:t>vozilaiglavnijeputisto</w:t>
      </w:r>
      <w:r w:rsidRPr="00D32F61">
        <w:rPr>
          <w:rFonts w:ascii="Arial Narrow" w:hAnsi="Arial Narrow" w:cs="Arial"/>
          <w:sz w:val="24"/>
          <w:szCs w:val="24"/>
          <w:lang w:val="sr-Latn-CS"/>
        </w:rPr>
        <w:t>č</w:t>
      </w:r>
      <w:r w:rsidRPr="00D32F61">
        <w:rPr>
          <w:rFonts w:ascii="Arial Narrow" w:hAnsi="Arial Narrow" w:cs="Arial"/>
          <w:sz w:val="24"/>
          <w:szCs w:val="24"/>
        </w:rPr>
        <w:t>nogdijelaFBiHnapravcusjever</w:t>
      </w:r>
      <w:r w:rsidRPr="00D32F61">
        <w:rPr>
          <w:rFonts w:ascii="Arial Narrow" w:hAnsi="Arial Narrow" w:cs="Arial"/>
          <w:sz w:val="24"/>
          <w:szCs w:val="24"/>
          <w:lang w:val="sr-Latn-CS"/>
        </w:rPr>
        <w:t>-</w:t>
      </w:r>
      <w:r w:rsidRPr="00D32F61">
        <w:rPr>
          <w:rFonts w:ascii="Arial Narrow" w:hAnsi="Arial Narrow" w:cs="Arial"/>
          <w:sz w:val="24"/>
          <w:szCs w:val="24"/>
        </w:rPr>
        <w:t>jug</w:t>
      </w:r>
      <w:r w:rsidRPr="00D32F61">
        <w:rPr>
          <w:rFonts w:ascii="Arial Narrow" w:hAnsi="Arial Narrow" w:cs="Arial"/>
          <w:sz w:val="24"/>
          <w:szCs w:val="24"/>
          <w:lang w:val="sr-Latn-CS"/>
        </w:rPr>
        <w:t xml:space="preserve">. </w:t>
      </w:r>
      <w:r w:rsidRPr="00D32F61">
        <w:rPr>
          <w:rFonts w:ascii="Arial Narrow" w:hAnsi="Arial Narrow" w:cs="Arial"/>
          <w:sz w:val="24"/>
          <w:szCs w:val="24"/>
        </w:rPr>
        <w:t>Posljedicatakogustogsaobraćaja je zakrčenostmagistralnecesteiostalihsaobraćajnicakojesu povezane na nju.</w:t>
      </w:r>
      <w:r w:rsidR="00005BCB" w:rsidRPr="00D32F61">
        <w:rPr>
          <w:rFonts w:ascii="Arial Narrow" w:hAnsi="Arial Narrow" w:cs="Arial"/>
          <w:sz w:val="24"/>
          <w:szCs w:val="24"/>
        </w:rPr>
        <w:t xml:space="preserve"> Jugozapadnu stranu obuhvata Plana tangira željeznička pruga normalnog kolosijeka Brčko-Banovići.</w:t>
      </w:r>
      <w:r w:rsidR="005651DD" w:rsidRPr="00D32F61">
        <w:rPr>
          <w:rFonts w:ascii="Arial Narrow" w:hAnsi="Arial Narrow" w:cs="Arial"/>
          <w:sz w:val="24"/>
          <w:szCs w:val="24"/>
          <w:lang w:val="sr-Latn-CS"/>
        </w:rPr>
        <w:t>Željeznička pruga ima nepovoljan položaj u odnosu na grad Srebrenik, jer dijeli urbano područje grada, te ima čak tri pružna prelaza. Prugom se u najvećoj mjeri obavlja teretni transport, dok je putnički saobraćaj minimaliziran i regionalnog je značaja.</w:t>
      </w:r>
    </w:p>
    <w:p w:rsidR="00BC24E7" w:rsidRPr="00D32F61" w:rsidRDefault="00BC24E7" w:rsidP="00BC24E7">
      <w:pPr>
        <w:jc w:val="both"/>
        <w:rPr>
          <w:rFonts w:ascii="Arial Narrow" w:hAnsi="Arial Narrow" w:cs="Arial"/>
          <w:lang w:val="sr-Latn-CS"/>
        </w:rPr>
      </w:pPr>
      <w:r w:rsidRPr="00D32F61">
        <w:rPr>
          <w:rFonts w:ascii="Arial Narrow" w:hAnsi="Arial Narrow" w:cs="Arial"/>
          <w:lang w:val="sr-Latn-CS"/>
        </w:rPr>
        <w:t>Strukura predmetnog obuhvata je složena sa dosta različitih sadržaja, čime je uočen problem parking prostora. Ovaj problem je djelimično ublažen na uređenim parkinzima te ivičnim parkiranjem u dijelovima ulica unutar centralnog prstena, za koje je konstatovano da svojim kapacitetom ne zadovoljavaju trenutne potrebe. To izaziva konfliktne situacije motornog odnosno mirujućeg saobraćaja sa intenzivnim pješačkim tokovima.</w:t>
      </w:r>
    </w:p>
    <w:p w:rsidR="00BC24E7" w:rsidRPr="00D32F61" w:rsidRDefault="00BC24E7" w:rsidP="00BC24E7">
      <w:pPr>
        <w:jc w:val="both"/>
        <w:rPr>
          <w:rFonts w:ascii="Arial Narrow" w:hAnsi="Arial Narrow" w:cs="Arial"/>
          <w:lang w:val="sr-Latn-CS"/>
        </w:rPr>
      </w:pPr>
      <w:r w:rsidRPr="00D32F61">
        <w:rPr>
          <w:rFonts w:ascii="Arial Narrow" w:hAnsi="Arial Narrow" w:cs="Arial"/>
          <w:lang w:val="sr-Latn-CS"/>
        </w:rPr>
        <w:t>Uočenim stanjem kvaliteta kolovozne konstrikcije i konstrukcije saobraćajnih površina stanje je zadovoljavajuće.</w:t>
      </w:r>
    </w:p>
    <w:p w:rsidR="00BC24E7" w:rsidRPr="00D32F61" w:rsidRDefault="00BC24E7" w:rsidP="00BC24E7">
      <w:pPr>
        <w:jc w:val="both"/>
        <w:rPr>
          <w:rFonts w:ascii="Arial Narrow" w:hAnsi="Arial Narrow" w:cs="Arial"/>
          <w:lang w:val="sr-Latn-CS"/>
        </w:rPr>
      </w:pPr>
      <w:r w:rsidRPr="00D32F61">
        <w:rPr>
          <w:rFonts w:ascii="Arial Narrow" w:hAnsi="Arial Narrow" w:cs="Arial"/>
          <w:lang w:val="sr-Latn-CS"/>
        </w:rPr>
        <w:t xml:space="preserve">Odvodnja površinske vode sa oivičenih saobraćajnih površina, riješena je pomoću postojećih  šaht slivnika. </w:t>
      </w:r>
    </w:p>
    <w:p w:rsidR="00BC24E7" w:rsidRPr="00D32F61" w:rsidRDefault="00BC24E7" w:rsidP="00BC24E7">
      <w:pPr>
        <w:jc w:val="both"/>
        <w:rPr>
          <w:rFonts w:ascii="Arial Narrow" w:hAnsi="Arial Narrow" w:cs="Arial"/>
          <w:lang w:val="sr-Latn-CS"/>
        </w:rPr>
      </w:pPr>
      <w:r w:rsidRPr="00D32F61">
        <w:rPr>
          <w:rFonts w:ascii="Arial Narrow" w:hAnsi="Arial Narrow" w:cs="Arial"/>
          <w:lang w:val="sr-Latn-CS"/>
        </w:rPr>
        <w:t>Postojeća vertikalna saobraćajna signalizacija u predmetnom obuhvatu riješena je kvalitatnije od horizonatalne signalizacije, koja je u odeđenim dijelovima obuhvata neoučljiva. Od elemenata vertikalne signalizacije preovladavaju znakovi koji obavještavještavaju o naplati parkiranja u zoni i obaveznom smjeru.</w:t>
      </w:r>
    </w:p>
    <w:p w:rsidR="00EC7580" w:rsidRPr="00BC0BF8" w:rsidRDefault="00EC7580" w:rsidP="00EC7580">
      <w:pPr>
        <w:pStyle w:val="Standard"/>
        <w:spacing w:after="0" w:line="240" w:lineRule="auto"/>
        <w:rPr>
          <w:rFonts w:ascii="Arial Narrow" w:hAnsi="Arial Narrow" w:cs="Times New Roman"/>
          <w:lang/>
        </w:rPr>
      </w:pPr>
    </w:p>
    <w:p w:rsidR="003153B1" w:rsidRPr="00BC0BF8" w:rsidRDefault="003153B1" w:rsidP="007D776F">
      <w:pPr>
        <w:pStyle w:val="Standard"/>
        <w:numPr>
          <w:ilvl w:val="1"/>
          <w:numId w:val="20"/>
        </w:numPr>
        <w:spacing w:after="0" w:line="240" w:lineRule="auto"/>
        <w:rPr>
          <w:rFonts w:ascii="Arial Narrow" w:hAnsi="Arial Narrow" w:cs="Times New Roman"/>
          <w:lang/>
        </w:rPr>
      </w:pPr>
      <w:r w:rsidRPr="00BC0BF8">
        <w:rPr>
          <w:rFonts w:ascii="Arial Narrow" w:hAnsi="Arial Narrow" w:cs="Times New Roman"/>
          <w:lang/>
        </w:rPr>
        <w:t>HIDROTEHNIČKA INFRASTRUKTURA</w:t>
      </w:r>
    </w:p>
    <w:p w:rsidR="00714E5D" w:rsidRDefault="00714E5D" w:rsidP="004C197A">
      <w:pPr>
        <w:pStyle w:val="Standard"/>
        <w:spacing w:after="0" w:line="240" w:lineRule="auto"/>
        <w:rPr>
          <w:rFonts w:ascii="Arial Narrow" w:hAnsi="Arial Narrow" w:cs="Times New Roman"/>
          <w:lang/>
        </w:rPr>
      </w:pPr>
    </w:p>
    <w:p w:rsidR="00EC7580" w:rsidRPr="00BC0BF8" w:rsidRDefault="00EC7580" w:rsidP="007D776F">
      <w:pPr>
        <w:pStyle w:val="Standard"/>
        <w:numPr>
          <w:ilvl w:val="2"/>
          <w:numId w:val="20"/>
        </w:numPr>
        <w:spacing w:after="0" w:line="240" w:lineRule="auto"/>
        <w:rPr>
          <w:rFonts w:ascii="Arial Narrow" w:hAnsi="Arial Narrow" w:cs="Times New Roman"/>
          <w:lang/>
        </w:rPr>
      </w:pPr>
      <w:r w:rsidRPr="00BC0BF8">
        <w:rPr>
          <w:rFonts w:ascii="Arial Narrow" w:hAnsi="Arial Narrow" w:cs="Times New Roman"/>
          <w:lang/>
        </w:rPr>
        <w:t>Vodovod</w:t>
      </w:r>
    </w:p>
    <w:p w:rsidR="00EC7580" w:rsidRPr="00BC0BF8" w:rsidRDefault="00EC7580" w:rsidP="00EC7580">
      <w:pPr>
        <w:pStyle w:val="Standard"/>
        <w:spacing w:after="0" w:line="240" w:lineRule="auto"/>
        <w:rPr>
          <w:rFonts w:ascii="Arial Narrow" w:hAnsi="Arial Narrow" w:cs="Times New Roman"/>
          <w:lang/>
        </w:rPr>
      </w:pPr>
    </w:p>
    <w:p w:rsidR="005654CA" w:rsidRPr="00BC0BF8" w:rsidRDefault="005654CA" w:rsidP="00F43EF2">
      <w:pPr>
        <w:ind w:firstLine="720"/>
        <w:contextualSpacing/>
        <w:jc w:val="both"/>
        <w:rPr>
          <w:rFonts w:ascii="Arial Narrow" w:hAnsi="Arial Narrow"/>
          <w:lang w:val="sr-Latn-CS"/>
        </w:rPr>
      </w:pPr>
      <w:r w:rsidRPr="00BC0BF8">
        <w:rPr>
          <w:rFonts w:ascii="Arial Narrow" w:hAnsi="Arial Narrow"/>
          <w:lang w:val="sr-Latn-CS"/>
        </w:rPr>
        <w:t xml:space="preserve">Snadbijevanje vodom unutar grada Srebrenika odvija se putem gradskog vodovodnog sistema. Gradski vodovodni sistem, prema podacima sa kojim raspolaže JP VODOVOD I KANALIZACIJA „SREBRENIK“ ddSrebrenik potrebne količine vode obezbjeđuje sa  dva izvorišta. Izvorište Vlahulja sa izdašnošću od 32 l/s, i izvorište Sječe sa izdašnošću od 4.5 l/s. Izvorište Sječa je staro, dok je Vlahulja novo. Predmetni obuhvat RP Srebrenik -centar jednim dijelom se snadbijeva sa izvorišta Vlahulje, drugim dijelom sa izvorišta Sječe. </w:t>
      </w:r>
    </w:p>
    <w:p w:rsidR="005654CA" w:rsidRPr="00BC0BF8" w:rsidRDefault="005654CA" w:rsidP="005654CA">
      <w:pPr>
        <w:contextualSpacing/>
        <w:jc w:val="both"/>
        <w:rPr>
          <w:rFonts w:ascii="Arial Narrow" w:hAnsi="Arial Narrow"/>
          <w:lang w:val="sr-Latn-CS"/>
        </w:rPr>
      </w:pPr>
      <w:r w:rsidRPr="00BC0BF8">
        <w:rPr>
          <w:rFonts w:ascii="Arial Narrow" w:hAnsi="Arial Narrow"/>
          <w:lang w:val="sr-Latn-CS"/>
        </w:rPr>
        <w:t xml:space="preserve">Procijenjena specifična potrošnja iznosi 110 l/stan/dan. Uvažavajući broj stanovnika, kao i potebe stanovnika za vodom na dnevnom nivou, može se konstatovati da problem sa deficitom u vodosnadbijevanju kompletnog </w:t>
      </w:r>
      <w:r w:rsidRPr="00BC0BF8">
        <w:rPr>
          <w:rFonts w:ascii="Arial Narrow" w:hAnsi="Arial Narrow"/>
          <w:lang w:val="sr-Latn-CS"/>
        </w:rPr>
        <w:lastRenderedPageBreak/>
        <w:t xml:space="preserve">gradskog podružja nije izražen. </w:t>
      </w:r>
    </w:p>
    <w:p w:rsidR="00603FC5" w:rsidRDefault="005654CA" w:rsidP="005654CA">
      <w:pPr>
        <w:spacing w:after="120"/>
        <w:jc w:val="both"/>
        <w:rPr>
          <w:rFonts w:ascii="Arial Narrow" w:hAnsi="Arial Narrow"/>
          <w:lang w:val="sr-Latn-CS"/>
        </w:rPr>
      </w:pPr>
      <w:r w:rsidRPr="00BC0BF8">
        <w:rPr>
          <w:rFonts w:ascii="Arial Narrow" w:hAnsi="Arial Narrow"/>
          <w:lang w:val="sr-Latn-CS"/>
        </w:rPr>
        <w:t xml:space="preserve">Postojeća vodovodna mreža izgrađena je od azbestnih, PEHD i PVC cijevi a sve u skladu sa grafičkim prilogom </w:t>
      </w:r>
    </w:p>
    <w:p w:rsidR="00603FC5" w:rsidRDefault="00603FC5" w:rsidP="005654CA">
      <w:pPr>
        <w:spacing w:after="120"/>
        <w:jc w:val="both"/>
        <w:rPr>
          <w:rFonts w:ascii="Arial Narrow" w:hAnsi="Arial Narrow"/>
          <w:lang w:val="sr-Latn-CS"/>
        </w:rPr>
      </w:pPr>
    </w:p>
    <w:p w:rsidR="001A4FBE" w:rsidRDefault="001A4FBE" w:rsidP="005654CA">
      <w:pPr>
        <w:spacing w:after="120"/>
        <w:jc w:val="both"/>
        <w:rPr>
          <w:rFonts w:ascii="Arial Narrow" w:hAnsi="Arial Narrow"/>
          <w:lang w:val="sr-Latn-CS"/>
        </w:rPr>
      </w:pPr>
    </w:p>
    <w:p w:rsidR="005654CA" w:rsidRPr="00BC0BF8" w:rsidRDefault="005654CA" w:rsidP="005654CA">
      <w:pPr>
        <w:spacing w:after="120"/>
        <w:jc w:val="both"/>
        <w:rPr>
          <w:rFonts w:ascii="Arial Narrow" w:hAnsi="Arial Narrow"/>
          <w:lang w:val="sr-Latn-CS"/>
        </w:rPr>
      </w:pPr>
      <w:r w:rsidRPr="00BC0BF8">
        <w:rPr>
          <w:rFonts w:ascii="Arial Narrow" w:hAnsi="Arial Narrow"/>
          <w:lang w:val="sr-Latn-CS"/>
        </w:rPr>
        <w:t>sinteznog stanja, na kojem se uočavaju trase postojećeg cjevovoda, kao i raspoloživi podaci o prečnicima cijevi dostavljeni od strane nadležnog komunalnog preduzeća.</w:t>
      </w:r>
    </w:p>
    <w:p w:rsidR="005654CA" w:rsidRPr="00BC0BF8" w:rsidRDefault="005654CA" w:rsidP="005654CA">
      <w:pPr>
        <w:contextualSpacing/>
        <w:jc w:val="both"/>
        <w:rPr>
          <w:rFonts w:ascii="Arial Narrow" w:hAnsi="Arial Narrow"/>
          <w:lang w:val="sr-Latn-CS"/>
        </w:rPr>
      </w:pPr>
      <w:r w:rsidRPr="00BC0BF8">
        <w:rPr>
          <w:rFonts w:ascii="Arial Narrow" w:hAnsi="Arial Narrow"/>
          <w:lang w:val="sr-Latn-CS"/>
        </w:rPr>
        <w:t>Grad Srebrenik ako se uzme u obzir planski i postplanski period, da bi zadovoljio potrebe stanovnika za vodom, a uzimajući u obzir  stanje pojedinih dijelova mreže, mora raditi na rekonstrukciji i dogradnji postojećih kapaciteta.</w:t>
      </w:r>
    </w:p>
    <w:p w:rsidR="005654CA" w:rsidRPr="00BC0BF8" w:rsidRDefault="005654CA" w:rsidP="007D776F">
      <w:pPr>
        <w:pStyle w:val="Standard"/>
        <w:numPr>
          <w:ilvl w:val="2"/>
          <w:numId w:val="20"/>
        </w:numPr>
        <w:spacing w:after="0" w:line="240" w:lineRule="auto"/>
        <w:rPr>
          <w:rFonts w:ascii="Arial Narrow" w:hAnsi="Arial Narrow" w:cs="Times New Roman"/>
          <w:lang/>
        </w:rPr>
      </w:pPr>
      <w:r w:rsidRPr="00BC0BF8">
        <w:rPr>
          <w:rFonts w:ascii="Arial Narrow" w:hAnsi="Arial Narrow" w:cs="Times New Roman"/>
          <w:lang/>
        </w:rPr>
        <w:t>Kanalizacija</w:t>
      </w:r>
    </w:p>
    <w:p w:rsidR="006072CB" w:rsidRPr="00BC0BF8" w:rsidRDefault="006072CB" w:rsidP="006072CB">
      <w:pPr>
        <w:pStyle w:val="Standard"/>
        <w:spacing w:after="0" w:line="240" w:lineRule="auto"/>
        <w:ind w:left="1800"/>
        <w:rPr>
          <w:rFonts w:ascii="Arial Narrow" w:hAnsi="Arial Narrow" w:cs="Times New Roman"/>
          <w:lang/>
        </w:rPr>
      </w:pPr>
    </w:p>
    <w:p w:rsidR="005654CA" w:rsidRPr="00BC0BF8" w:rsidRDefault="005654CA" w:rsidP="00F43EF2">
      <w:pPr>
        <w:spacing w:after="120"/>
        <w:ind w:firstLine="720"/>
        <w:jc w:val="both"/>
        <w:rPr>
          <w:rFonts w:ascii="Arial Narrow" w:hAnsi="Arial Narrow"/>
          <w:lang w:val="sr-Latn-CS"/>
        </w:rPr>
      </w:pPr>
      <w:r w:rsidRPr="00BC0BF8">
        <w:rPr>
          <w:rFonts w:ascii="Arial Narrow" w:hAnsi="Arial Narrow"/>
          <w:lang w:val="sr-Latn-CS"/>
        </w:rPr>
        <w:t xml:space="preserve">Na osnovu zvaničnih, raspoloživih podataka dobijenih od nadležnog komunalnog preduzeća JP VODOVOD I KANALIZACIJA „SREBRENIK“ ddSrebrenik, u predmetnom obuhvatu evidentiran je mješoviti kanalizacioni kolektor izgrađen od betonskih cijevi prečnika prikazanih u sklopu grafičkog priloga broj 7, sinteznog stanja infrastrukturnih elemenata, na kome su vidljive i trase kolektora mješovitog kanalizacionog sistema. </w:t>
      </w:r>
    </w:p>
    <w:p w:rsidR="005654CA" w:rsidRPr="00BC0BF8" w:rsidRDefault="005654CA" w:rsidP="005654CA">
      <w:pPr>
        <w:spacing w:after="120"/>
        <w:jc w:val="both"/>
        <w:rPr>
          <w:rFonts w:ascii="Arial Narrow" w:hAnsi="Arial Narrow"/>
          <w:lang w:val="sr-Latn-CS"/>
        </w:rPr>
      </w:pPr>
      <w:r w:rsidRPr="00BC0BF8">
        <w:rPr>
          <w:rFonts w:ascii="Arial Narrow" w:hAnsi="Arial Narrow"/>
          <w:lang w:val="sr-Latn-CS"/>
        </w:rPr>
        <w:t>Glavni kanalizacioni kolektor na području grada Srebrenika prati trasu željezničke pruge, sa padom prema sjeveru, odnosno prema uređaju za prečišćavanje otpadnih voda. Postrojenje za prečišćavanje otpadnih voda „Ježinac“ u funkciji je od 2001.godine, sa kapacitetom od 12 000 EBS. Pozicionirano je izvan granica obuhvata, sjeverno od centra grada prema naselju Špionica, tj. prema gradu Bihaću. Navedeno postrojenje radi po principu sekundardnogprečišćvanja.</w:t>
      </w:r>
    </w:p>
    <w:p w:rsidR="005654CA" w:rsidRPr="00BC0BF8" w:rsidRDefault="005654CA" w:rsidP="005654CA">
      <w:pPr>
        <w:spacing w:after="120"/>
        <w:jc w:val="both"/>
        <w:rPr>
          <w:rFonts w:ascii="Arial Narrow" w:hAnsi="Arial Narrow"/>
          <w:lang w:val="sr-Latn-CS"/>
        </w:rPr>
      </w:pPr>
      <w:r w:rsidRPr="00BC0BF8">
        <w:rPr>
          <w:rFonts w:ascii="Arial Narrow" w:hAnsi="Arial Narrow"/>
          <w:lang w:val="sr-Latn-CS"/>
        </w:rPr>
        <w:t>U planskom periodu potrebno je izvršitit izmjene na sistemima prikupljanja otpadnih voda, i mješoviti kanalizacioni sistem zamijeniti separativnim sistemom.</w:t>
      </w:r>
    </w:p>
    <w:p w:rsidR="005654CA" w:rsidRPr="00BC0BF8" w:rsidRDefault="005654CA" w:rsidP="007D776F">
      <w:pPr>
        <w:pStyle w:val="Standard"/>
        <w:numPr>
          <w:ilvl w:val="2"/>
          <w:numId w:val="20"/>
        </w:numPr>
        <w:spacing w:after="0" w:line="240" w:lineRule="auto"/>
        <w:rPr>
          <w:rFonts w:ascii="Arial Narrow" w:hAnsi="Arial Narrow" w:cs="Times New Roman"/>
          <w:lang/>
        </w:rPr>
      </w:pPr>
      <w:r w:rsidRPr="00BC0BF8">
        <w:rPr>
          <w:rFonts w:ascii="Arial Narrow" w:hAnsi="Arial Narrow" w:cs="Times New Roman"/>
          <w:lang/>
        </w:rPr>
        <w:t>Vodotoci</w:t>
      </w:r>
    </w:p>
    <w:p w:rsidR="006072CB" w:rsidRPr="00BC0BF8" w:rsidRDefault="006072CB" w:rsidP="006072CB">
      <w:pPr>
        <w:pStyle w:val="Standard"/>
        <w:spacing w:after="0" w:line="240" w:lineRule="auto"/>
        <w:ind w:left="1800"/>
        <w:rPr>
          <w:rFonts w:ascii="Arial Narrow" w:hAnsi="Arial Narrow" w:cs="Times New Roman"/>
          <w:lang/>
        </w:rPr>
      </w:pPr>
    </w:p>
    <w:p w:rsidR="005654CA" w:rsidRPr="00BC0BF8" w:rsidRDefault="005654CA" w:rsidP="00F43EF2">
      <w:pPr>
        <w:spacing w:after="120"/>
        <w:ind w:firstLine="720"/>
        <w:rPr>
          <w:rFonts w:ascii="Arial Narrow" w:hAnsi="Arial Narrow"/>
          <w:lang w:val="sr-Latn-CS"/>
        </w:rPr>
      </w:pPr>
      <w:r w:rsidRPr="00BC0BF8">
        <w:rPr>
          <w:rFonts w:ascii="Arial Narrow" w:hAnsi="Arial Narrow"/>
          <w:lang w:val="sr-Latn-CS"/>
        </w:rPr>
        <w:t>Predmetni obuhvat RP Srebrenik Centar ne presijeca nijedan vodotok. Rijeka Tinja, koja se nalazi u blizini predmetnog obuhvata, predstavlja vodotok I kategorije i  nalazi se u nadležnosti  AGENCIJE ZA VODNO PODRUČJE RIJEKE SAVE SARAJEVO. Ukoliko se uobzire granice vodnog dobra, kao i linija dopiranja velikih voda povratnog perioda T=100 godina, konstatovano je da se predmetni obuhvat nalazi izvan navedenih. Na osnovu ovog u sklopu dalje razrade vodotoci neće biti obrađivani.</w:t>
      </w:r>
    </w:p>
    <w:p w:rsidR="00EC7580" w:rsidRPr="00BC0BF8" w:rsidRDefault="00EC7580" w:rsidP="00EC7580">
      <w:pPr>
        <w:pStyle w:val="Standard"/>
        <w:spacing w:after="0" w:line="240" w:lineRule="auto"/>
        <w:rPr>
          <w:rFonts w:ascii="Arial Narrow" w:hAnsi="Arial Narrow" w:cs="Times New Roman"/>
          <w:lang w:val="sr-Latn-CS"/>
        </w:rPr>
      </w:pPr>
    </w:p>
    <w:p w:rsidR="003153B1" w:rsidRPr="00BC0BF8" w:rsidRDefault="003153B1" w:rsidP="007D776F">
      <w:pPr>
        <w:pStyle w:val="Standard"/>
        <w:numPr>
          <w:ilvl w:val="1"/>
          <w:numId w:val="20"/>
        </w:numPr>
        <w:spacing w:after="0" w:line="240" w:lineRule="auto"/>
        <w:rPr>
          <w:rFonts w:ascii="Arial Narrow" w:hAnsi="Arial Narrow" w:cs="Times New Roman"/>
          <w:lang/>
        </w:rPr>
      </w:pPr>
      <w:r w:rsidRPr="00BC0BF8">
        <w:rPr>
          <w:rFonts w:ascii="Arial Narrow" w:hAnsi="Arial Narrow" w:cs="Times New Roman"/>
          <w:lang/>
        </w:rPr>
        <w:t>ELEKTRENERGETSKA INFRASTRUKTURA</w:t>
      </w:r>
    </w:p>
    <w:p w:rsidR="00903FAD" w:rsidRPr="00BC0BF8" w:rsidRDefault="00903FAD" w:rsidP="00903FAD">
      <w:pPr>
        <w:pStyle w:val="Standard"/>
        <w:spacing w:after="0" w:line="240" w:lineRule="auto"/>
        <w:rPr>
          <w:rFonts w:ascii="Arial Narrow" w:hAnsi="Arial Narrow" w:cs="Times New Roman"/>
          <w:lang/>
        </w:rPr>
      </w:pPr>
    </w:p>
    <w:p w:rsidR="00903FAD" w:rsidRPr="00BC0BF8" w:rsidRDefault="00903FAD" w:rsidP="00F43EF2">
      <w:pPr>
        <w:pStyle w:val="Standard"/>
        <w:spacing w:after="0" w:line="240" w:lineRule="auto"/>
        <w:ind w:firstLine="720"/>
        <w:jc w:val="both"/>
        <w:rPr>
          <w:rFonts w:ascii="Arial Narrow" w:hAnsi="Arial Narrow" w:cs="Times New Roman"/>
          <w:lang/>
        </w:rPr>
      </w:pPr>
      <w:r w:rsidRPr="00BC0BF8">
        <w:rPr>
          <w:rFonts w:ascii="Arial Narrow" w:hAnsi="Arial Narrow" w:cs="Times New Roman"/>
          <w:lang/>
        </w:rPr>
        <w:t xml:space="preserve">PodručjeobuhvaćenoovimPlanomnapajaseelektričnomenergijomprekodevetmontažno-betonskihtrafostanicakojasenalazi u granicamaobuhvata. </w:t>
      </w:r>
    </w:p>
    <w:p w:rsidR="00903FAD" w:rsidRPr="00BC0BF8" w:rsidRDefault="00903FAD" w:rsidP="00BC0BF8">
      <w:pPr>
        <w:pStyle w:val="Standard"/>
        <w:spacing w:after="0" w:line="240" w:lineRule="auto"/>
        <w:jc w:val="both"/>
        <w:rPr>
          <w:rFonts w:ascii="Arial Narrow" w:hAnsi="Arial Narrow" w:cs="Times New Roman"/>
          <w:lang/>
        </w:rPr>
      </w:pPr>
    </w:p>
    <w:p w:rsidR="00714E5D" w:rsidRDefault="00903FAD" w:rsidP="00BC0BF8">
      <w:pPr>
        <w:pStyle w:val="Standard"/>
        <w:spacing w:after="0" w:line="240" w:lineRule="auto"/>
        <w:jc w:val="both"/>
        <w:rPr>
          <w:rFonts w:ascii="Arial Narrow" w:hAnsi="Arial Narrow" w:cs="Times New Roman"/>
          <w:lang/>
        </w:rPr>
      </w:pPr>
      <w:r w:rsidRPr="00BC0BF8">
        <w:rPr>
          <w:rFonts w:ascii="Arial Narrow" w:hAnsi="Arial Narrow" w:cs="Times New Roman"/>
          <w:lang/>
        </w:rPr>
        <w:t>Distributivnetrafo - stanice u granicamaobuhvataPlananapajasepreko 20(10)kVpodzemnihvodova</w:t>
      </w:r>
    </w:p>
    <w:p w:rsidR="00714E5D" w:rsidRDefault="00714E5D" w:rsidP="00BC0BF8">
      <w:pPr>
        <w:pStyle w:val="Standard"/>
        <w:spacing w:after="0" w:line="240" w:lineRule="auto"/>
        <w:jc w:val="both"/>
        <w:rPr>
          <w:rFonts w:ascii="Arial Narrow" w:hAnsi="Arial Narrow" w:cs="Times New Roman"/>
          <w:lang/>
        </w:rPr>
      </w:pPr>
    </w:p>
    <w:p w:rsidR="00903FAD" w:rsidRPr="00BC0BF8" w:rsidRDefault="00903FAD" w:rsidP="00BC0BF8">
      <w:pPr>
        <w:pStyle w:val="Standard"/>
        <w:spacing w:after="0" w:line="240" w:lineRule="auto"/>
        <w:jc w:val="both"/>
        <w:rPr>
          <w:rFonts w:ascii="Arial Narrow" w:hAnsi="Arial Narrow" w:cs="Times New Roman"/>
          <w:lang/>
        </w:rPr>
      </w:pPr>
      <w:r w:rsidRPr="00BC0BF8">
        <w:rPr>
          <w:rFonts w:ascii="Arial Narrow" w:hAnsi="Arial Narrow" w:cs="Times New Roman"/>
          <w:lang/>
        </w:rPr>
        <w:t>(trafostanicapriključenanazatvorenugradskumrežu). Svedistributivnetrafo-stanicesenapajajupreko TS 110/35/10kV „Srebrenik“ kojajenapojenadalekovodomnaponskognivoa, a kojasenalazi u neposrednojbliziniobuhvta (cca 300m).</w:t>
      </w:r>
    </w:p>
    <w:p w:rsidR="00903FAD" w:rsidRPr="00BC0BF8" w:rsidRDefault="00903FAD" w:rsidP="00903FAD">
      <w:pPr>
        <w:pStyle w:val="Standard"/>
        <w:spacing w:after="0" w:line="240" w:lineRule="auto"/>
        <w:rPr>
          <w:rFonts w:ascii="Arial Narrow" w:hAnsi="Arial Narrow" w:cs="Times New Roman"/>
          <w:lang/>
        </w:rPr>
      </w:pPr>
    </w:p>
    <w:p w:rsidR="00903FAD" w:rsidRPr="00BC0BF8" w:rsidRDefault="00903FAD" w:rsidP="00903FAD">
      <w:pPr>
        <w:pStyle w:val="Standard"/>
        <w:spacing w:after="0" w:line="240" w:lineRule="auto"/>
        <w:rPr>
          <w:rFonts w:ascii="Arial Narrow" w:hAnsi="Arial Narrow" w:cs="Times New Roman"/>
          <w:lang/>
        </w:rPr>
      </w:pPr>
      <w:r w:rsidRPr="00BC0BF8">
        <w:rPr>
          <w:rFonts w:ascii="Arial Narrow" w:hAnsi="Arial Narrow" w:cs="Times New Roman"/>
          <w:lang/>
        </w:rPr>
        <w:t>U okviruPlanapostoje i nadzemni 20(10)kVdalekovodi.</w:t>
      </w:r>
    </w:p>
    <w:p w:rsidR="00903FAD" w:rsidRPr="00BC0BF8" w:rsidRDefault="00903FAD" w:rsidP="00903FAD">
      <w:pPr>
        <w:pStyle w:val="Standard"/>
        <w:spacing w:after="0" w:line="240" w:lineRule="auto"/>
        <w:rPr>
          <w:rFonts w:ascii="Arial Narrow" w:hAnsi="Arial Narrow" w:cs="Times New Roman"/>
          <w:lang/>
        </w:rPr>
      </w:pPr>
    </w:p>
    <w:p w:rsidR="00903FAD" w:rsidRPr="00BC0BF8" w:rsidRDefault="00903FAD" w:rsidP="00903FAD">
      <w:pPr>
        <w:pStyle w:val="Standard"/>
        <w:spacing w:after="0" w:line="240" w:lineRule="auto"/>
        <w:rPr>
          <w:rFonts w:ascii="Arial Narrow" w:hAnsi="Arial Narrow" w:cs="Times New Roman"/>
          <w:lang/>
        </w:rPr>
      </w:pPr>
      <w:r w:rsidRPr="00BC0BF8">
        <w:rPr>
          <w:rFonts w:ascii="Arial Narrow" w:hAnsi="Arial Narrow" w:cs="Times New Roman"/>
          <w:lang/>
        </w:rPr>
        <w:t>Razvodelektričneenergijeoddistributivnihtrafo – stanicadopotrošačariješenjedjelimičnoprekopodzemne i nadzemne NN kablovskemreže, kao i prekonadzemne NN mrežekojajeizvedenasagolimAl/Čevodičima, kojisupoloženipo NN stubovima i krovnimnosačima.</w:t>
      </w:r>
    </w:p>
    <w:p w:rsidR="00603FC5" w:rsidRDefault="00603FC5" w:rsidP="00903FAD">
      <w:pPr>
        <w:pStyle w:val="Standard"/>
        <w:spacing w:after="0" w:line="240" w:lineRule="auto"/>
        <w:rPr>
          <w:rFonts w:ascii="Arial Narrow" w:hAnsi="Arial Narrow" w:cs="Times New Roman"/>
          <w:lang/>
        </w:rPr>
      </w:pPr>
    </w:p>
    <w:p w:rsidR="001A4FBE" w:rsidRDefault="001A4FBE" w:rsidP="00903FAD">
      <w:pPr>
        <w:pStyle w:val="Standard"/>
        <w:spacing w:after="0" w:line="240" w:lineRule="auto"/>
        <w:rPr>
          <w:rFonts w:ascii="Arial Narrow" w:hAnsi="Arial Narrow" w:cs="Times New Roman"/>
          <w:lang/>
        </w:rPr>
      </w:pPr>
    </w:p>
    <w:p w:rsidR="00903FAD" w:rsidRPr="004262E2" w:rsidRDefault="00903FAD" w:rsidP="00903FAD">
      <w:pPr>
        <w:pStyle w:val="Standard"/>
        <w:spacing w:after="0" w:line="240" w:lineRule="auto"/>
        <w:rPr>
          <w:rFonts w:ascii="Arial Narrow" w:hAnsi="Arial Narrow" w:cs="Times New Roman"/>
          <w:lang/>
        </w:rPr>
      </w:pPr>
      <w:r w:rsidRPr="00BC0BF8">
        <w:rPr>
          <w:rFonts w:ascii="Arial Narrow" w:hAnsi="Arial Narrow" w:cs="Times New Roman"/>
          <w:lang/>
        </w:rPr>
        <w:t>Podzemnakablovska NN mrežaizvedenaje, uglavnom, u dijelovimanaseljasakolektivnimstanovanjem, poslovnimobjektimaitd, dokjedionaseljasaindividualnimstanovanjemnapajanprekonadzemnekablovske</w:t>
      </w:r>
      <w:r w:rsidRPr="004262E2">
        <w:rPr>
          <w:rFonts w:ascii="Arial Narrow" w:hAnsi="Arial Narrow" w:cs="Times New Roman"/>
          <w:lang/>
        </w:rPr>
        <w:t>NN mreže i NN mrežekojajeizvedenasaAl/Čevodičima.</w:t>
      </w:r>
    </w:p>
    <w:p w:rsidR="00903FAD" w:rsidRPr="004262E2" w:rsidRDefault="00903FAD" w:rsidP="00903FAD">
      <w:pPr>
        <w:pStyle w:val="Standard"/>
        <w:spacing w:after="0" w:line="240" w:lineRule="auto"/>
        <w:rPr>
          <w:rFonts w:ascii="Arial Narrow" w:hAnsi="Arial Narrow" w:cs="Times New Roman"/>
          <w:lang/>
        </w:rPr>
      </w:pPr>
    </w:p>
    <w:p w:rsidR="00903FAD" w:rsidRPr="004262E2" w:rsidRDefault="00903FAD" w:rsidP="00903FAD">
      <w:pPr>
        <w:pStyle w:val="Standard"/>
        <w:spacing w:after="0" w:line="240" w:lineRule="auto"/>
        <w:rPr>
          <w:rFonts w:ascii="Arial Narrow" w:hAnsi="Arial Narrow" w:cs="Times New Roman"/>
          <w:lang/>
        </w:rPr>
      </w:pPr>
      <w:r w:rsidRPr="004262E2">
        <w:rPr>
          <w:rFonts w:ascii="Arial Narrow" w:hAnsi="Arial Narrow" w:cs="Times New Roman"/>
          <w:lang/>
        </w:rPr>
        <w:t>Uličnoosvjetljenjejeizvedeno u većiniulica u granicamaobuhvataPlana.</w:t>
      </w:r>
    </w:p>
    <w:p w:rsidR="00903FAD" w:rsidRPr="004262E2" w:rsidRDefault="00903FAD" w:rsidP="00903FAD">
      <w:pPr>
        <w:pStyle w:val="Standard"/>
        <w:spacing w:after="0" w:line="240" w:lineRule="auto"/>
        <w:rPr>
          <w:rFonts w:ascii="Arial Narrow" w:hAnsi="Arial Narrow" w:cs="Times New Roman"/>
          <w:lang/>
        </w:rPr>
      </w:pPr>
    </w:p>
    <w:p w:rsidR="003153B1" w:rsidRPr="004262E2" w:rsidRDefault="003153B1" w:rsidP="007D776F">
      <w:pPr>
        <w:pStyle w:val="Standard"/>
        <w:numPr>
          <w:ilvl w:val="1"/>
          <w:numId w:val="20"/>
        </w:numPr>
        <w:spacing w:after="0" w:line="240" w:lineRule="auto"/>
        <w:rPr>
          <w:rFonts w:ascii="Arial Narrow" w:hAnsi="Arial Narrow" w:cs="Times New Roman"/>
          <w:lang/>
        </w:rPr>
      </w:pPr>
      <w:r w:rsidRPr="004262E2">
        <w:rPr>
          <w:rFonts w:ascii="Arial Narrow" w:hAnsi="Arial Narrow" w:cs="Times New Roman"/>
          <w:lang/>
        </w:rPr>
        <w:t>TELEKOMUNIKACIONA INFRASTRUKTURA</w:t>
      </w:r>
    </w:p>
    <w:p w:rsidR="00903FAD" w:rsidRPr="004262E2" w:rsidRDefault="00903FAD" w:rsidP="00903FAD">
      <w:pPr>
        <w:pStyle w:val="Standard"/>
        <w:spacing w:after="0" w:line="240" w:lineRule="auto"/>
        <w:rPr>
          <w:rFonts w:ascii="Arial Narrow" w:hAnsi="Arial Narrow" w:cs="Times New Roman"/>
          <w:lang/>
        </w:rPr>
      </w:pPr>
    </w:p>
    <w:p w:rsidR="00903FAD" w:rsidRPr="004262E2" w:rsidRDefault="00903FAD" w:rsidP="00F43EF2">
      <w:pPr>
        <w:ind w:firstLine="720"/>
        <w:jc w:val="both"/>
        <w:rPr>
          <w:rFonts w:ascii="Arial Narrow" w:hAnsi="Arial Narrow" w:cs="Tahoma"/>
          <w:bCs/>
          <w:lang/>
        </w:rPr>
      </w:pPr>
      <w:r w:rsidRPr="004262E2">
        <w:rPr>
          <w:rFonts w:ascii="Arial Narrow" w:hAnsi="Arial Narrow" w:cs="Tahoma"/>
          <w:bCs/>
          <w:lang/>
        </w:rPr>
        <w:t xml:space="preserve">Najbližaautomatskatelefonskacentrala, nalazise u </w:t>
      </w:r>
      <w:r w:rsidRPr="004262E2">
        <w:rPr>
          <w:rFonts w:ascii="Arial Narrow" w:hAnsi="Arial Narrow" w:cs="Tahoma"/>
          <w:bCs/>
        </w:rPr>
        <w:t>okviru obuhvata</w:t>
      </w:r>
      <w:r w:rsidRPr="004262E2">
        <w:rPr>
          <w:rFonts w:ascii="Arial Narrow" w:hAnsi="Arial Narrow" w:cs="Tahoma"/>
          <w:bCs/>
          <w:lang/>
        </w:rPr>
        <w:t xml:space="preserve">. Smještenaje u </w:t>
      </w:r>
      <w:r w:rsidRPr="004262E2">
        <w:rPr>
          <w:rFonts w:ascii="Arial Narrow" w:hAnsi="Arial Narrow" w:cs="Tahoma"/>
          <w:bCs/>
        </w:rPr>
        <w:t>objekat BH Pošte unutar obuhvata</w:t>
      </w:r>
      <w:r w:rsidRPr="004262E2">
        <w:rPr>
          <w:rFonts w:ascii="Arial Narrow" w:hAnsi="Arial Narrow" w:cs="Tahoma"/>
          <w:bCs/>
          <w:lang/>
        </w:rPr>
        <w:t>. U obuhvatukojiseradinepostojiizgrađena TT mrežaprekokojebisemogloriješitiobezbjeđenjenovihoko</w:t>
      </w:r>
      <w:r w:rsidRPr="004262E2">
        <w:rPr>
          <w:rFonts w:ascii="Arial Narrow" w:hAnsi="Arial Narrow" w:cs="Tahoma"/>
          <w:bCs/>
        </w:rPr>
        <w:t>930</w:t>
      </w:r>
      <w:r w:rsidRPr="004262E2">
        <w:rPr>
          <w:rFonts w:ascii="Arial Narrow" w:hAnsi="Arial Narrow" w:cs="Tahoma"/>
          <w:bCs/>
          <w:lang/>
        </w:rPr>
        <w:t xml:space="preserve">telefonskihpriključaka. S obziromdajenapredmetnomlokalitetupredviđenaizgradnjanovihstambenih, poslovno-stambenih i poslovnihobjekata, tojeneophodnaizgradnjainfrastruktureizoblastitelekomunikacija.   </w:t>
      </w:r>
    </w:p>
    <w:p w:rsidR="00903FAD" w:rsidRPr="004262E2" w:rsidRDefault="00903FAD" w:rsidP="004262E2">
      <w:pPr>
        <w:jc w:val="both"/>
        <w:rPr>
          <w:rFonts w:ascii="Arial Narrow" w:hAnsi="Arial Narrow" w:cs="Tahoma"/>
          <w:bCs/>
          <w:lang/>
        </w:rPr>
      </w:pPr>
      <w:r w:rsidRPr="004262E2">
        <w:rPr>
          <w:rFonts w:ascii="Arial Narrow" w:hAnsi="Arial Narrow" w:cs="Tahoma"/>
          <w:bCs/>
          <w:lang/>
        </w:rPr>
        <w:t xml:space="preserve">Predmetnopodručjepokrivenoje u potpunosti TT vezama, jersusvivažnijiobjekti, stambeno - poslovniblokovi i većidioindividualnogstanovanjapriključeninagradsku TT mrežu, odnosno, gradskuinfrastrukturuizoblastitelekomunikacija. </w:t>
      </w:r>
    </w:p>
    <w:p w:rsidR="00903FAD" w:rsidRPr="004262E2" w:rsidRDefault="00903FAD" w:rsidP="004262E2">
      <w:pPr>
        <w:jc w:val="both"/>
        <w:rPr>
          <w:rFonts w:ascii="Arial Narrow" w:hAnsi="Arial Narrow" w:cs="Tahoma"/>
          <w:bCs/>
          <w:lang/>
        </w:rPr>
      </w:pPr>
      <w:r w:rsidRPr="004262E2">
        <w:rPr>
          <w:rFonts w:ascii="Arial Narrow" w:hAnsi="Arial Narrow" w:cs="Tahoma"/>
          <w:bCs/>
          <w:lang/>
        </w:rPr>
        <w:t xml:space="preserve">Naime, telekomunikacionainfrastrukturanapredmetnompodručjujeizvedenakombinovano, tj. izvedenajejednimdijelompodzemnim, a drugimdijelomvazdušnimputem. </w:t>
      </w:r>
    </w:p>
    <w:p w:rsidR="00903FAD" w:rsidRPr="004262E2" w:rsidRDefault="00903FAD" w:rsidP="004262E2">
      <w:pPr>
        <w:jc w:val="both"/>
        <w:rPr>
          <w:rFonts w:ascii="Arial Narrow" w:hAnsi="Arial Narrow" w:cs="Tahoma"/>
          <w:bCs/>
          <w:lang/>
        </w:rPr>
      </w:pPr>
      <w:r w:rsidRPr="004262E2">
        <w:rPr>
          <w:rFonts w:ascii="Arial Narrow" w:hAnsi="Arial Narrow" w:cs="Tahoma"/>
          <w:bCs/>
          <w:lang/>
        </w:rPr>
        <w:t xml:space="preserve">Kablovskatelefonskakanalizacijajepoložena, uglavnom, u trotoarudužulicakakojeprikazanonagrafičkomprilogu .  </w:t>
      </w:r>
    </w:p>
    <w:p w:rsidR="00903FAD" w:rsidRPr="004262E2" w:rsidRDefault="00903FAD" w:rsidP="004262E2">
      <w:pPr>
        <w:jc w:val="both"/>
        <w:rPr>
          <w:rFonts w:ascii="Arial Narrow" w:hAnsi="Arial Narrow" w:cs="Tahoma"/>
          <w:bCs/>
          <w:lang/>
        </w:rPr>
      </w:pPr>
      <w:r w:rsidRPr="004262E2">
        <w:rPr>
          <w:rFonts w:ascii="Arial Narrow" w:hAnsi="Arial Narrow" w:cs="Tahoma"/>
          <w:bCs/>
          <w:lang/>
        </w:rPr>
        <w:t xml:space="preserve">U dijelugdjesuvećinomindividualnistambeniobjekti, telefonskamrežajeizvedenavazdušnimputem. Vodovisupriličnodotrajali, TT izvodisu u dostalošemstanju, kapacitetkablovajenedovoljan, takodaseteškomoguzadovoljitizahtjevizadodatnimtelefonskimpriključcima. </w:t>
      </w:r>
    </w:p>
    <w:p w:rsidR="00903FAD" w:rsidRPr="004262E2" w:rsidRDefault="00903FAD" w:rsidP="004262E2">
      <w:pPr>
        <w:pStyle w:val="Standard"/>
        <w:spacing w:after="0" w:line="240" w:lineRule="auto"/>
        <w:jc w:val="both"/>
        <w:rPr>
          <w:rFonts w:ascii="Arial Narrow" w:hAnsi="Arial Narrow" w:cs="Times New Roman"/>
          <w:lang/>
        </w:rPr>
      </w:pPr>
      <w:r w:rsidRPr="004262E2">
        <w:rPr>
          <w:rFonts w:ascii="Arial Narrow" w:hAnsi="Arial Narrow" w:cs="Tahoma"/>
          <w:bCs/>
          <w:lang/>
        </w:rPr>
        <w:t>Generalno, napredmetnomobuhvatu, izgrađenainfrastrukturaizoblastitelekomunikacijanebimogladazadovoljisvezahtjevekojibibili u skladusamodernizacijom u svimoblastimaživota. (Današnjevrijemedonosiznačajanporastzahtjevazaprenosomnovihuslugadokorisnika, kaoštosuistovremeniprenosgovora i podataka, brziInternet, digitalnakablovskatelevizija, videonazahtjev i sl.)</w:t>
      </w:r>
    </w:p>
    <w:p w:rsidR="00903FAD" w:rsidRPr="00B0451F" w:rsidRDefault="00903FAD" w:rsidP="00903FAD">
      <w:pPr>
        <w:pStyle w:val="Standard"/>
        <w:spacing w:after="0" w:line="240" w:lineRule="auto"/>
        <w:rPr>
          <w:rFonts w:ascii="Arial Narrow" w:hAnsi="Arial Narrow" w:cs="Times New Roman"/>
          <w:color w:val="FF0000"/>
          <w:lang/>
        </w:rPr>
      </w:pPr>
    </w:p>
    <w:p w:rsidR="003153B1" w:rsidRPr="001C1F17" w:rsidRDefault="003153B1" w:rsidP="007D776F">
      <w:pPr>
        <w:pStyle w:val="Standard"/>
        <w:numPr>
          <w:ilvl w:val="1"/>
          <w:numId w:val="20"/>
        </w:numPr>
        <w:spacing w:after="0" w:line="240" w:lineRule="auto"/>
        <w:rPr>
          <w:rFonts w:ascii="Arial Narrow" w:hAnsi="Arial Narrow" w:cs="Times New Roman"/>
          <w:lang/>
        </w:rPr>
      </w:pPr>
      <w:r w:rsidRPr="001C1F17">
        <w:rPr>
          <w:rFonts w:ascii="Arial Narrow" w:hAnsi="Arial Narrow" w:cs="Times New Roman"/>
          <w:lang/>
        </w:rPr>
        <w:t>TERMOENERGETSKA INFRASTRUKTURA</w:t>
      </w:r>
    </w:p>
    <w:p w:rsidR="00F43EF2" w:rsidRPr="00733C81" w:rsidRDefault="00F43EF2" w:rsidP="00F43EF2">
      <w:pPr>
        <w:pStyle w:val="Standard"/>
        <w:spacing w:after="0" w:line="240" w:lineRule="auto"/>
        <w:ind w:left="1080"/>
        <w:rPr>
          <w:rFonts w:ascii="Arial Narrow" w:hAnsi="Arial Narrow" w:cs="Times New Roman"/>
          <w:lang/>
        </w:rPr>
      </w:pPr>
    </w:p>
    <w:p w:rsidR="00733C81" w:rsidRPr="00733C81" w:rsidRDefault="00733C81" w:rsidP="00733C81">
      <w:pPr>
        <w:pStyle w:val="Standard"/>
        <w:spacing w:after="0" w:line="240" w:lineRule="auto"/>
        <w:ind w:firstLine="360"/>
        <w:jc w:val="both"/>
        <w:rPr>
          <w:rFonts w:ascii="Arial Narrow" w:hAnsi="Arial Narrow" w:cs="Times New Roman"/>
          <w:highlight w:val="yellow"/>
          <w:lang/>
        </w:rPr>
      </w:pPr>
      <w:r w:rsidRPr="00733C81">
        <w:rPr>
          <w:rFonts w:ascii="Arial Narrow" w:hAnsi="Arial Narrow" w:cs="Times New Roman"/>
          <w:lang/>
        </w:rPr>
        <w:t xml:space="preserve">U obuhvatu regulacionog plana </w:t>
      </w:r>
      <w:r w:rsidRPr="00733C81">
        <w:rPr>
          <w:rFonts w:ascii="Arial Narrow" w:hAnsi="Arial Narrow" w:cs="Times New Roman"/>
          <w:lang w:val="sr-Latn-CS"/>
        </w:rPr>
        <w:t>„</w:t>
      </w:r>
      <w:r w:rsidRPr="00733C81">
        <w:rPr>
          <w:rFonts w:ascii="Arial Narrow" w:hAnsi="Arial Narrow" w:cs="Times New Roman"/>
          <w:lang/>
        </w:rPr>
        <w:t xml:space="preserve">Centar“ Srebrenik postoji izgrađena cjevovodna mreža daljinskog grijanja za snadbjevanje objekata toplotnom energijom za zagrijavanje prostorija. Kao izvor toplote koriste se dva moderna kotla na biomasu, svaki snage po 2 MW.  Postojeći objekti u obuhvatu koji nisu priključeni na sistem daljinskog grijanjaobezbjeđuju toplotnu energiju iz vlastitih kotlovnica centralnog grijanja ili loženjem po prostorijama. </w:t>
      </w:r>
    </w:p>
    <w:p w:rsidR="003153B1" w:rsidRPr="00B0451F" w:rsidRDefault="003153B1" w:rsidP="003153B1">
      <w:pPr>
        <w:pStyle w:val="Standard"/>
        <w:spacing w:after="0" w:line="240" w:lineRule="auto"/>
        <w:rPr>
          <w:rFonts w:ascii="Arial Narrow" w:hAnsi="Arial Narrow" w:cs="Times New Roman"/>
          <w:b/>
          <w:bCs/>
          <w:color w:val="FF0000"/>
          <w:lang/>
        </w:rPr>
      </w:pPr>
    </w:p>
    <w:p w:rsidR="001C1F17" w:rsidRDefault="001C1F17" w:rsidP="001C1F17">
      <w:pPr>
        <w:pStyle w:val="Standard"/>
        <w:spacing w:after="0" w:line="240" w:lineRule="auto"/>
        <w:ind w:left="720"/>
        <w:rPr>
          <w:rFonts w:ascii="Arial Narrow" w:hAnsi="Arial Narrow" w:cs="Times New Roman"/>
          <w:b/>
          <w:bCs/>
          <w:color w:val="FF0000"/>
          <w:lang/>
        </w:rPr>
      </w:pPr>
    </w:p>
    <w:p w:rsidR="00B6683F" w:rsidRPr="00BC1326" w:rsidRDefault="00B6683F" w:rsidP="007D776F">
      <w:pPr>
        <w:pStyle w:val="Standard"/>
        <w:numPr>
          <w:ilvl w:val="0"/>
          <w:numId w:val="20"/>
        </w:numPr>
        <w:spacing w:after="0" w:line="240" w:lineRule="auto"/>
        <w:rPr>
          <w:rFonts w:ascii="Arial Narrow" w:hAnsi="Arial Narrow" w:cs="Times New Roman"/>
          <w:b/>
          <w:bCs/>
          <w:lang/>
        </w:rPr>
      </w:pPr>
      <w:r w:rsidRPr="00BC1326">
        <w:rPr>
          <w:rFonts w:ascii="Arial Narrow" w:hAnsi="Arial Narrow" w:cs="Times New Roman"/>
          <w:b/>
          <w:bCs/>
          <w:lang/>
        </w:rPr>
        <w:t>POSTOJEĆA DRUŠTVENA INFRASTRUKTURA</w:t>
      </w:r>
    </w:p>
    <w:p w:rsidR="0079290F" w:rsidRPr="00B0451F" w:rsidRDefault="0079290F" w:rsidP="0079290F">
      <w:pPr>
        <w:pStyle w:val="Standard"/>
        <w:spacing w:after="0" w:line="240" w:lineRule="auto"/>
        <w:rPr>
          <w:rFonts w:ascii="Arial Narrow" w:hAnsi="Arial Narrow" w:cs="Times New Roman"/>
          <w:color w:val="FF0000"/>
          <w:lang/>
        </w:rPr>
      </w:pPr>
    </w:p>
    <w:p w:rsidR="00FB3CDF" w:rsidRPr="00BC1326" w:rsidRDefault="0079290F" w:rsidP="0079290F">
      <w:pPr>
        <w:pStyle w:val="Standard"/>
        <w:spacing w:after="0" w:line="240" w:lineRule="auto"/>
        <w:ind w:firstLine="360"/>
        <w:rPr>
          <w:rFonts w:ascii="Arial Narrow" w:hAnsi="Arial Narrow" w:cs="Times New Roman"/>
          <w:lang/>
        </w:rPr>
      </w:pPr>
      <w:r w:rsidRPr="00BC1326">
        <w:rPr>
          <w:rFonts w:ascii="Arial Narrow" w:hAnsi="Arial Narrow" w:cs="Times New Roman"/>
          <w:lang/>
        </w:rPr>
        <w:t>U okviru predmetnog obuhvata</w:t>
      </w:r>
      <w:r w:rsidR="00FB3CDF" w:rsidRPr="00BC1326">
        <w:rPr>
          <w:rFonts w:ascii="Arial Narrow" w:hAnsi="Arial Narrow" w:cs="Times New Roman"/>
          <w:lang/>
        </w:rPr>
        <w:t xml:space="preserve">, </w:t>
      </w:r>
      <w:r w:rsidR="00E27482" w:rsidRPr="00BC1326">
        <w:rPr>
          <w:rFonts w:ascii="Arial Narrow" w:hAnsi="Arial Narrow" w:cs="Times New Roman"/>
          <w:lang/>
        </w:rPr>
        <w:t xml:space="preserve">nalaze se objekti društvenog standarda i to: </w:t>
      </w:r>
      <w:r w:rsidR="00382A67" w:rsidRPr="00BC1326">
        <w:rPr>
          <w:rFonts w:ascii="Arial Narrow" w:hAnsi="Arial Narrow" w:cs="Times New Roman"/>
          <w:lang/>
        </w:rPr>
        <w:t xml:space="preserve">sportska dvorana, zgrada </w:t>
      </w:r>
      <w:r w:rsidR="00382A67" w:rsidRPr="00BC1326">
        <w:rPr>
          <w:rFonts w:ascii="Arial Narrow" w:hAnsi="Arial Narrow" w:cs="Times New Roman"/>
          <w:lang/>
        </w:rPr>
        <w:lastRenderedPageBreak/>
        <w:t xml:space="preserve">Gradske uprave, veterinarska stanica, pošta, gradska apoteka, Dom zdravlja, </w:t>
      </w:r>
      <w:r w:rsidR="00382A67" w:rsidRPr="00BC1326">
        <w:rPr>
          <w:rFonts w:ascii="Arial Narrow" w:hAnsi="Arial Narrow" w:cs="Tahoma"/>
          <w:bCs/>
          <w:lang/>
        </w:rPr>
        <w:t>zgrada hitne službe</w:t>
      </w:r>
      <w:r w:rsidR="00382A67" w:rsidRPr="00BC1326">
        <w:rPr>
          <w:rFonts w:ascii="Arial Narrow" w:hAnsi="Arial Narrow" w:cs="Times New Roman"/>
          <w:lang/>
        </w:rPr>
        <w:t>, Dom kulture, obdanište, JU Mješovita srednja škola, Prva osnovna škola Srebrenik, Opštinski sud</w:t>
      </w:r>
      <w:r w:rsidR="00BC1326" w:rsidRPr="00BC1326">
        <w:rPr>
          <w:rFonts w:ascii="Arial Narrow" w:hAnsi="Arial Narrow" w:cs="Times New Roman"/>
          <w:lang/>
        </w:rPr>
        <w:t>, Željeznička stanica</w:t>
      </w:r>
      <w:r w:rsidR="00382A67" w:rsidRPr="00BC1326">
        <w:rPr>
          <w:rFonts w:ascii="Arial Narrow" w:hAnsi="Arial Narrow" w:cs="Times New Roman"/>
          <w:lang/>
        </w:rPr>
        <w:t xml:space="preserve">. </w:t>
      </w:r>
      <w:r w:rsidR="00B1428B" w:rsidRPr="00BC1326">
        <w:rPr>
          <w:rFonts w:ascii="Arial Narrow" w:hAnsi="Arial Narrow" w:cs="Times New Roman"/>
          <w:lang/>
        </w:rPr>
        <w:t>Objekti su tačkasto raspoređeni, spratnosti od P do P+</w:t>
      </w:r>
      <w:r w:rsidR="00382A67" w:rsidRPr="00BC1326">
        <w:rPr>
          <w:rFonts w:ascii="Arial Narrow" w:hAnsi="Arial Narrow" w:cs="Times New Roman"/>
          <w:lang/>
        </w:rPr>
        <w:t>3</w:t>
      </w:r>
      <w:r w:rsidR="0085031B" w:rsidRPr="00BC1326">
        <w:rPr>
          <w:rFonts w:ascii="Arial Narrow" w:hAnsi="Arial Narrow" w:cs="Times New Roman"/>
          <w:lang/>
        </w:rPr>
        <w:t>, dobrog bonitetnog stanja.</w:t>
      </w:r>
    </w:p>
    <w:p w:rsidR="00611812" w:rsidRPr="00B0451F" w:rsidRDefault="00611812" w:rsidP="0079290F">
      <w:pPr>
        <w:pStyle w:val="Standard"/>
        <w:spacing w:after="0" w:line="240" w:lineRule="auto"/>
        <w:ind w:firstLine="360"/>
        <w:rPr>
          <w:rFonts w:ascii="Arial Narrow" w:hAnsi="Arial Narrow" w:cs="Times New Roman"/>
          <w:color w:val="FF0000"/>
          <w:lang/>
        </w:rPr>
      </w:pPr>
    </w:p>
    <w:p w:rsidR="00603FC5" w:rsidRDefault="00603FC5" w:rsidP="00611812">
      <w:pPr>
        <w:pStyle w:val="NoSpacing"/>
        <w:ind w:firstLine="720"/>
        <w:jc w:val="both"/>
        <w:rPr>
          <w:rFonts w:ascii="Arial Narrow" w:hAnsi="Arial Narrow" w:cs="Arial"/>
          <w:b/>
          <w:sz w:val="24"/>
          <w:szCs w:val="24"/>
        </w:rPr>
      </w:pPr>
    </w:p>
    <w:p w:rsidR="001A4FBE" w:rsidRDefault="001A4FBE" w:rsidP="00611812">
      <w:pPr>
        <w:pStyle w:val="NoSpacing"/>
        <w:ind w:firstLine="720"/>
        <w:jc w:val="both"/>
        <w:rPr>
          <w:rFonts w:ascii="Arial Narrow" w:hAnsi="Arial Narrow" w:cs="Arial"/>
          <w:bCs/>
          <w:sz w:val="24"/>
          <w:szCs w:val="24"/>
        </w:rPr>
      </w:pPr>
    </w:p>
    <w:p w:rsidR="00611812" w:rsidRPr="007F188D" w:rsidRDefault="00611812" w:rsidP="00611812">
      <w:pPr>
        <w:pStyle w:val="NoSpacing"/>
        <w:ind w:firstLine="720"/>
        <w:jc w:val="both"/>
        <w:rPr>
          <w:rFonts w:ascii="Arial Narrow" w:hAnsi="Arial Narrow" w:cs="Arial"/>
          <w:bCs/>
          <w:sz w:val="24"/>
          <w:szCs w:val="24"/>
          <w:lang w:val="bs-Latn-BA"/>
        </w:rPr>
      </w:pPr>
      <w:r w:rsidRPr="007F188D">
        <w:rPr>
          <w:rFonts w:ascii="Arial Narrow" w:hAnsi="Arial Narrow" w:cs="Arial"/>
          <w:bCs/>
          <w:sz w:val="24"/>
          <w:szCs w:val="24"/>
        </w:rPr>
        <w:t>Dom kulture</w:t>
      </w:r>
    </w:p>
    <w:p w:rsidR="00BE5764" w:rsidRPr="00935DC5" w:rsidRDefault="00611812" w:rsidP="00935DC5">
      <w:pPr>
        <w:pStyle w:val="NoSpacing"/>
        <w:ind w:firstLine="720"/>
        <w:jc w:val="both"/>
        <w:rPr>
          <w:rFonts w:ascii="Arial Narrow" w:hAnsi="Arial Narrow" w:cs="Arial"/>
          <w:sz w:val="24"/>
          <w:szCs w:val="24"/>
        </w:rPr>
      </w:pPr>
      <w:r w:rsidRPr="00935DC5">
        <w:rPr>
          <w:rFonts w:ascii="Arial Narrow" w:hAnsi="Arial Narrow" w:cs="Arial"/>
          <w:sz w:val="24"/>
          <w:szCs w:val="24"/>
        </w:rPr>
        <w:t>Nosilackulturnihaktivnostiop</w:t>
      </w:r>
      <w:r w:rsidR="00D26AA6" w:rsidRPr="00935DC5">
        <w:rPr>
          <w:rFonts w:ascii="Arial Narrow" w:hAnsi="Arial Narrow" w:cs="Arial"/>
          <w:sz w:val="24"/>
          <w:szCs w:val="24"/>
        </w:rPr>
        <w:t>št</w:t>
      </w:r>
      <w:r w:rsidRPr="00935DC5">
        <w:rPr>
          <w:rFonts w:ascii="Arial Narrow" w:hAnsi="Arial Narrow" w:cs="Arial"/>
          <w:sz w:val="24"/>
          <w:szCs w:val="24"/>
        </w:rPr>
        <w:t xml:space="preserve">ineSrebrenik, pa isamomgrada, jeste JU </w:t>
      </w:r>
      <w:r w:rsidR="00FC1A4D" w:rsidRPr="00935DC5">
        <w:rPr>
          <w:rFonts w:ascii="Arial Narrow" w:hAnsi="Arial Narrow" w:cs="Arial"/>
          <w:sz w:val="24"/>
          <w:szCs w:val="24"/>
        </w:rPr>
        <w:t>C</w:t>
      </w:r>
      <w:r w:rsidRPr="00935DC5">
        <w:rPr>
          <w:rFonts w:ascii="Arial Narrow" w:hAnsi="Arial Narrow" w:cs="Arial"/>
          <w:sz w:val="24"/>
          <w:szCs w:val="24"/>
        </w:rPr>
        <w:t>entar za kulturuiinformisanjeSrebrenik, koji se nalazi u zgradiDomakulture u centrugrada. Objekatsvojimkapacitetomzadovoljavapotrebekorisnika, a u njegovomsklopu se nalaze kino sala, radio Srebrenik, biblioteka, caffe bar itd. U planskomipostplanskomperiodu, trebaraditinajačanjuiproširenjusadržajaobjekta, teobnoviiopremanju.</w:t>
      </w:r>
    </w:p>
    <w:p w:rsidR="00611812" w:rsidRPr="007F188D" w:rsidRDefault="00611812" w:rsidP="00611812">
      <w:pPr>
        <w:pStyle w:val="NoSpacing"/>
        <w:ind w:firstLine="720"/>
        <w:jc w:val="both"/>
        <w:rPr>
          <w:rFonts w:ascii="Arial Narrow" w:hAnsi="Arial Narrow" w:cs="Arial"/>
          <w:bCs/>
          <w:sz w:val="24"/>
          <w:szCs w:val="24"/>
          <w:lang w:val="bs-Latn-BA"/>
        </w:rPr>
      </w:pPr>
      <w:r w:rsidRPr="007F188D">
        <w:rPr>
          <w:rFonts w:ascii="Arial Narrow" w:hAnsi="Arial Narrow" w:cs="Arial"/>
          <w:bCs/>
          <w:sz w:val="24"/>
          <w:szCs w:val="24"/>
          <w:lang w:val="bs-Latn-BA"/>
        </w:rPr>
        <w:t>Op</w:t>
      </w:r>
      <w:r w:rsidR="00FC1A4D" w:rsidRPr="007F188D">
        <w:rPr>
          <w:rFonts w:ascii="Arial Narrow" w:hAnsi="Arial Narrow" w:cs="Arial"/>
          <w:bCs/>
          <w:sz w:val="24"/>
          <w:szCs w:val="24"/>
          <w:lang w:val="bs-Latn-BA"/>
        </w:rPr>
        <w:t>št</w:t>
      </w:r>
      <w:r w:rsidRPr="007F188D">
        <w:rPr>
          <w:rFonts w:ascii="Arial Narrow" w:hAnsi="Arial Narrow" w:cs="Arial"/>
          <w:bCs/>
          <w:sz w:val="24"/>
          <w:szCs w:val="24"/>
          <w:lang w:val="bs-Latn-BA"/>
        </w:rPr>
        <w:t>ina Srebrenik</w:t>
      </w:r>
    </w:p>
    <w:p w:rsidR="00611812" w:rsidRPr="002B6F5A" w:rsidRDefault="00794F34" w:rsidP="00611812">
      <w:pPr>
        <w:pStyle w:val="NoSpacing"/>
        <w:ind w:firstLine="720"/>
        <w:jc w:val="both"/>
        <w:rPr>
          <w:rFonts w:ascii="Arial Narrow" w:hAnsi="Arial Narrow" w:cs="Arial"/>
          <w:sz w:val="24"/>
          <w:szCs w:val="24"/>
        </w:rPr>
      </w:pPr>
      <w:r w:rsidRPr="00935DC5">
        <w:rPr>
          <w:rFonts w:ascii="Arial Narrow" w:hAnsi="Arial Narrow" w:cs="Arial"/>
          <w:sz w:val="24"/>
          <w:szCs w:val="24"/>
          <w:lang w:val="bs-Latn-BA"/>
        </w:rPr>
        <w:t xml:space="preserve">U sjeverozapadnom dijelu obuhvata egzistira objekat </w:t>
      </w:r>
      <w:r w:rsidR="00611812" w:rsidRPr="00935DC5">
        <w:rPr>
          <w:rFonts w:ascii="Arial Narrow" w:hAnsi="Arial Narrow" w:cs="Arial"/>
          <w:sz w:val="24"/>
          <w:szCs w:val="24"/>
          <w:lang w:val="bs-Latn-BA"/>
        </w:rPr>
        <w:t xml:space="preserve">u kojem </w:t>
      </w:r>
      <w:r w:rsidRPr="00935DC5">
        <w:rPr>
          <w:rFonts w:ascii="Arial Narrow" w:hAnsi="Arial Narrow" w:cs="Arial"/>
          <w:sz w:val="24"/>
          <w:szCs w:val="24"/>
          <w:lang w:val="bs-Latn-BA"/>
        </w:rPr>
        <w:t>je</w:t>
      </w:r>
      <w:r w:rsidR="00611812" w:rsidRPr="00935DC5">
        <w:rPr>
          <w:rFonts w:ascii="Arial Narrow" w:hAnsi="Arial Narrow" w:cs="Arial"/>
          <w:sz w:val="24"/>
          <w:szCs w:val="24"/>
          <w:lang w:val="bs-Latn-BA"/>
        </w:rPr>
        <w:t xml:space="preserve"> smještena sveukupna administracija op</w:t>
      </w:r>
      <w:r w:rsidRPr="00935DC5">
        <w:rPr>
          <w:rFonts w:ascii="Arial Narrow" w:hAnsi="Arial Narrow" w:cs="Arial"/>
          <w:sz w:val="24"/>
          <w:szCs w:val="24"/>
          <w:lang w:val="bs-Latn-BA"/>
        </w:rPr>
        <w:t>št</w:t>
      </w:r>
      <w:r w:rsidR="00611812" w:rsidRPr="00935DC5">
        <w:rPr>
          <w:rFonts w:ascii="Arial Narrow" w:hAnsi="Arial Narrow" w:cs="Arial"/>
          <w:sz w:val="24"/>
          <w:szCs w:val="24"/>
          <w:lang w:val="bs-Latn-BA"/>
        </w:rPr>
        <w:t xml:space="preserve">ine Srebrenik. </w:t>
      </w:r>
      <w:r w:rsidR="00611812" w:rsidRPr="00935DC5">
        <w:rPr>
          <w:rFonts w:ascii="Arial Narrow" w:hAnsi="Arial Narrow" w:cs="Arial"/>
          <w:sz w:val="24"/>
          <w:szCs w:val="24"/>
        </w:rPr>
        <w:t>Objekat se nalazi u blizinisportskedvorane, objekataobrazovanjai MUP –a op</w:t>
      </w:r>
      <w:r w:rsidRPr="00935DC5">
        <w:rPr>
          <w:rFonts w:ascii="Arial Narrow" w:hAnsi="Arial Narrow" w:cs="Arial"/>
          <w:sz w:val="24"/>
          <w:szCs w:val="24"/>
        </w:rPr>
        <w:t>š</w:t>
      </w:r>
      <w:r w:rsidR="00935DC5" w:rsidRPr="00935DC5">
        <w:rPr>
          <w:rFonts w:ascii="Arial Narrow" w:hAnsi="Arial Narrow" w:cs="Arial"/>
          <w:sz w:val="24"/>
          <w:szCs w:val="24"/>
        </w:rPr>
        <w:t>t</w:t>
      </w:r>
      <w:r w:rsidR="00611812" w:rsidRPr="00935DC5">
        <w:rPr>
          <w:rFonts w:ascii="Arial Narrow" w:hAnsi="Arial Narrow" w:cs="Arial"/>
          <w:sz w:val="24"/>
          <w:szCs w:val="24"/>
        </w:rPr>
        <w:t>ine</w:t>
      </w:r>
      <w:r w:rsidR="00611812" w:rsidRPr="002B6F5A">
        <w:rPr>
          <w:rFonts w:ascii="Arial Narrow" w:hAnsi="Arial Narrow" w:cs="Arial"/>
          <w:sz w:val="24"/>
          <w:szCs w:val="24"/>
        </w:rPr>
        <w:t xml:space="preserve">Srebrenik. </w:t>
      </w:r>
    </w:p>
    <w:p w:rsidR="00611812" w:rsidRPr="007F188D" w:rsidRDefault="00611812" w:rsidP="00611812">
      <w:pPr>
        <w:pStyle w:val="NoSpacing"/>
        <w:ind w:firstLine="720"/>
        <w:jc w:val="both"/>
        <w:rPr>
          <w:rFonts w:ascii="Arial Narrow" w:hAnsi="Arial Narrow" w:cs="Arial"/>
          <w:bCs/>
          <w:sz w:val="24"/>
          <w:szCs w:val="24"/>
          <w:lang w:val="bs-Latn-BA"/>
        </w:rPr>
      </w:pPr>
      <w:r w:rsidRPr="007F188D">
        <w:rPr>
          <w:rFonts w:ascii="Arial Narrow" w:hAnsi="Arial Narrow" w:cs="Arial"/>
          <w:bCs/>
          <w:sz w:val="24"/>
          <w:szCs w:val="24"/>
        </w:rPr>
        <w:t>Osnovnoisrednj</w:t>
      </w:r>
      <w:r w:rsidR="00491C08" w:rsidRPr="007F188D">
        <w:rPr>
          <w:rFonts w:ascii="Arial Narrow" w:hAnsi="Arial Narrow" w:cs="Arial"/>
          <w:bCs/>
          <w:sz w:val="24"/>
          <w:szCs w:val="24"/>
        </w:rPr>
        <w:t>e</w:t>
      </w:r>
      <w:r w:rsidRPr="007F188D">
        <w:rPr>
          <w:rFonts w:ascii="Arial Narrow" w:hAnsi="Arial Narrow" w:cs="Arial"/>
          <w:bCs/>
          <w:sz w:val="24"/>
          <w:szCs w:val="24"/>
        </w:rPr>
        <w:t>školskoobrazovanje</w:t>
      </w:r>
    </w:p>
    <w:p w:rsidR="00611812" w:rsidRPr="002B6F5A" w:rsidRDefault="00611812" w:rsidP="00611812">
      <w:pPr>
        <w:pStyle w:val="NoSpacing"/>
        <w:ind w:firstLine="720"/>
        <w:jc w:val="both"/>
        <w:rPr>
          <w:rFonts w:ascii="Arial Narrow" w:hAnsi="Arial Narrow" w:cs="Arial"/>
          <w:sz w:val="24"/>
          <w:szCs w:val="24"/>
          <w:lang w:val="bs-Latn-BA"/>
        </w:rPr>
      </w:pPr>
      <w:r w:rsidRPr="002B6F5A">
        <w:rPr>
          <w:rFonts w:ascii="Arial Narrow" w:hAnsi="Arial Narrow" w:cs="Arial"/>
          <w:sz w:val="24"/>
          <w:szCs w:val="24"/>
          <w:lang w:val="bs-Latn-BA"/>
        </w:rPr>
        <w:t>Unutar obuhvata Plana, nalaze se objekti osnovnog i srednjeg obrazovanja – Prva osnovna škola Srebrenik, Mješovita srednja škola i Gimnazija, te dječji vrtić. Planirano je proširenje kapaciteta srednjoškolskog obrazovanja, tj., izgradnje posebne zgrade u kojoj će biti smještena Gimnazija Srebrenik, te izgradnje fiskulturne sale za potrebe učenika Prve osnovne škole, obzirom da je ova ustanova jedina na području op</w:t>
      </w:r>
      <w:r w:rsidR="00491C08" w:rsidRPr="002B6F5A">
        <w:rPr>
          <w:rFonts w:ascii="Arial Narrow" w:hAnsi="Arial Narrow" w:cs="Arial"/>
          <w:sz w:val="24"/>
          <w:szCs w:val="24"/>
          <w:lang w:val="bs-Latn-BA"/>
        </w:rPr>
        <w:t>št</w:t>
      </w:r>
      <w:r w:rsidRPr="002B6F5A">
        <w:rPr>
          <w:rFonts w:ascii="Arial Narrow" w:hAnsi="Arial Narrow" w:cs="Arial"/>
          <w:sz w:val="24"/>
          <w:szCs w:val="24"/>
          <w:lang w:val="bs-Latn-BA"/>
        </w:rPr>
        <w:t xml:space="preserve">ine koja ne posjeduje svoju salu za </w:t>
      </w:r>
      <w:r w:rsidR="00491C08" w:rsidRPr="002B6F5A">
        <w:rPr>
          <w:rFonts w:ascii="Arial Narrow" w:hAnsi="Arial Narrow" w:cs="Arial"/>
          <w:sz w:val="24"/>
          <w:szCs w:val="24"/>
          <w:lang w:val="bs-Latn-BA"/>
        </w:rPr>
        <w:t>fizičko vaspitanje.</w:t>
      </w:r>
    </w:p>
    <w:p w:rsidR="00611812" w:rsidRPr="007F188D" w:rsidRDefault="00611812" w:rsidP="00611812">
      <w:pPr>
        <w:pStyle w:val="NoSpacing"/>
        <w:ind w:firstLine="720"/>
        <w:jc w:val="both"/>
        <w:rPr>
          <w:rFonts w:ascii="Arial Narrow" w:hAnsi="Arial Narrow" w:cs="Arial"/>
          <w:bCs/>
          <w:sz w:val="24"/>
          <w:szCs w:val="24"/>
          <w:lang w:val="bs-Latn-BA"/>
        </w:rPr>
      </w:pPr>
      <w:r w:rsidRPr="007F188D">
        <w:rPr>
          <w:rFonts w:ascii="Arial Narrow" w:hAnsi="Arial Narrow" w:cs="Arial"/>
          <w:bCs/>
          <w:sz w:val="24"/>
          <w:szCs w:val="24"/>
          <w:lang w:val="bs-Latn-BA"/>
        </w:rPr>
        <w:t>Hotelski kapaciteti</w:t>
      </w:r>
    </w:p>
    <w:p w:rsidR="00611812" w:rsidRPr="002B6F5A" w:rsidRDefault="00611812" w:rsidP="00611812">
      <w:pPr>
        <w:pStyle w:val="NoSpacing"/>
        <w:ind w:firstLine="720"/>
        <w:jc w:val="both"/>
        <w:rPr>
          <w:rFonts w:ascii="Arial Narrow" w:hAnsi="Arial Narrow" w:cs="Arial"/>
          <w:sz w:val="24"/>
          <w:szCs w:val="24"/>
          <w:lang w:val="bs-Latn-BA"/>
        </w:rPr>
      </w:pPr>
      <w:r w:rsidRPr="002B6F5A">
        <w:rPr>
          <w:rFonts w:ascii="Arial Narrow" w:hAnsi="Arial Narrow" w:cs="Arial"/>
          <w:sz w:val="24"/>
          <w:szCs w:val="24"/>
          <w:lang w:val="bs-Latn-BA"/>
        </w:rPr>
        <w:t>U Srebreniku postoje dva objekta sa smještajnim kapacitetima turista – hotel Park, te motel Gra</w:t>
      </w:r>
      <w:r w:rsidR="006D5178" w:rsidRPr="002B6F5A">
        <w:rPr>
          <w:rFonts w:ascii="Arial Narrow" w:hAnsi="Arial Narrow" w:cs="Arial"/>
          <w:sz w:val="24"/>
          <w:szCs w:val="24"/>
          <w:lang w:val="bs-Latn-BA"/>
        </w:rPr>
        <w:t>dina</w:t>
      </w:r>
      <w:r w:rsidRPr="002B6F5A">
        <w:rPr>
          <w:rFonts w:ascii="Arial Narrow" w:hAnsi="Arial Narrow" w:cs="Arial"/>
          <w:sz w:val="24"/>
          <w:szCs w:val="24"/>
          <w:lang w:val="bs-Latn-BA"/>
        </w:rPr>
        <w:t xml:space="preserve"> koji se nalaze u kontaktnoj, južnoj zoni, predmetnog Plana. Oni trenutno zadovoljavaju potrebe turista koji posjećuju Srebrenik.</w:t>
      </w:r>
    </w:p>
    <w:p w:rsidR="00611812" w:rsidRPr="007F188D" w:rsidRDefault="00611812" w:rsidP="00611812">
      <w:pPr>
        <w:pStyle w:val="NoSpacing"/>
        <w:ind w:firstLine="720"/>
        <w:jc w:val="both"/>
        <w:rPr>
          <w:rFonts w:ascii="Arial Narrow" w:hAnsi="Arial Narrow" w:cs="Arial"/>
          <w:bCs/>
          <w:sz w:val="24"/>
          <w:szCs w:val="24"/>
          <w:lang w:val="bs-Latn-BA"/>
        </w:rPr>
      </w:pPr>
      <w:r w:rsidRPr="007F188D">
        <w:rPr>
          <w:rFonts w:ascii="Arial Narrow" w:hAnsi="Arial Narrow" w:cs="Arial"/>
          <w:bCs/>
          <w:sz w:val="24"/>
          <w:szCs w:val="24"/>
        </w:rPr>
        <w:t>Ostaliobjektijavneidruštveneinfrastrukture</w:t>
      </w:r>
      <w:r w:rsidRPr="007F188D">
        <w:rPr>
          <w:rFonts w:ascii="Arial Narrow" w:hAnsi="Arial Narrow" w:cs="Arial"/>
          <w:bCs/>
          <w:sz w:val="24"/>
          <w:szCs w:val="24"/>
          <w:lang w:val="bs-Latn-BA"/>
        </w:rPr>
        <w:t>:</w:t>
      </w:r>
    </w:p>
    <w:p w:rsidR="00611812" w:rsidRPr="002B6F5A" w:rsidRDefault="00611812" w:rsidP="00C42C9D">
      <w:pPr>
        <w:pStyle w:val="NoSpacing"/>
        <w:numPr>
          <w:ilvl w:val="0"/>
          <w:numId w:val="9"/>
        </w:numPr>
        <w:spacing w:after="0" w:line="240" w:lineRule="auto"/>
        <w:jc w:val="both"/>
        <w:rPr>
          <w:rFonts w:ascii="Arial Narrow" w:hAnsi="Arial Narrow" w:cs="Arial"/>
          <w:b/>
          <w:sz w:val="24"/>
          <w:szCs w:val="24"/>
        </w:rPr>
      </w:pPr>
      <w:r w:rsidRPr="002B6F5A">
        <w:rPr>
          <w:rFonts w:ascii="Arial Narrow" w:hAnsi="Arial Narrow" w:cs="Arial"/>
          <w:sz w:val="24"/>
          <w:szCs w:val="24"/>
        </w:rPr>
        <w:t>Pošta</w:t>
      </w:r>
    </w:p>
    <w:p w:rsidR="00611812" w:rsidRPr="002B6F5A" w:rsidRDefault="00611812" w:rsidP="00C42C9D">
      <w:pPr>
        <w:pStyle w:val="NoSpacing"/>
        <w:numPr>
          <w:ilvl w:val="0"/>
          <w:numId w:val="9"/>
        </w:numPr>
        <w:spacing w:after="0" w:line="240" w:lineRule="auto"/>
        <w:jc w:val="both"/>
        <w:rPr>
          <w:rFonts w:ascii="Arial Narrow" w:hAnsi="Arial Narrow" w:cs="Arial"/>
          <w:b/>
          <w:sz w:val="24"/>
          <w:szCs w:val="24"/>
        </w:rPr>
      </w:pPr>
      <w:r w:rsidRPr="002B6F5A">
        <w:rPr>
          <w:rFonts w:ascii="Arial Narrow" w:hAnsi="Arial Narrow" w:cs="Arial"/>
          <w:sz w:val="24"/>
          <w:szCs w:val="24"/>
        </w:rPr>
        <w:t>Dom zdravlja</w:t>
      </w:r>
    </w:p>
    <w:p w:rsidR="00611812" w:rsidRPr="002B6F5A" w:rsidRDefault="00611812" w:rsidP="00C42C9D">
      <w:pPr>
        <w:pStyle w:val="NoSpacing"/>
        <w:numPr>
          <w:ilvl w:val="0"/>
          <w:numId w:val="9"/>
        </w:numPr>
        <w:spacing w:after="0" w:line="240" w:lineRule="auto"/>
        <w:jc w:val="both"/>
        <w:rPr>
          <w:rFonts w:ascii="Arial Narrow" w:hAnsi="Arial Narrow" w:cs="Arial"/>
          <w:b/>
          <w:sz w:val="24"/>
          <w:szCs w:val="24"/>
        </w:rPr>
      </w:pPr>
      <w:r w:rsidRPr="002B6F5A">
        <w:rPr>
          <w:rFonts w:ascii="Arial Narrow" w:hAnsi="Arial Narrow" w:cs="Arial"/>
          <w:sz w:val="24"/>
          <w:szCs w:val="24"/>
        </w:rPr>
        <w:t>Željezničkastanica</w:t>
      </w:r>
    </w:p>
    <w:p w:rsidR="00611812" w:rsidRPr="002B6F5A" w:rsidRDefault="00611812" w:rsidP="00C42C9D">
      <w:pPr>
        <w:pStyle w:val="NoSpacing"/>
        <w:numPr>
          <w:ilvl w:val="0"/>
          <w:numId w:val="9"/>
        </w:numPr>
        <w:spacing w:after="0" w:line="240" w:lineRule="auto"/>
        <w:jc w:val="both"/>
        <w:rPr>
          <w:rFonts w:ascii="Arial Narrow" w:hAnsi="Arial Narrow" w:cs="Arial"/>
          <w:b/>
          <w:sz w:val="24"/>
          <w:szCs w:val="24"/>
        </w:rPr>
      </w:pPr>
      <w:r w:rsidRPr="002B6F5A">
        <w:rPr>
          <w:rFonts w:ascii="Arial Narrow" w:hAnsi="Arial Narrow" w:cs="Arial"/>
          <w:sz w:val="24"/>
          <w:szCs w:val="24"/>
        </w:rPr>
        <w:t>Op</w:t>
      </w:r>
      <w:r w:rsidR="009B7B75" w:rsidRPr="002B6F5A">
        <w:rPr>
          <w:rFonts w:ascii="Arial Narrow" w:hAnsi="Arial Narrow" w:cs="Arial"/>
          <w:sz w:val="24"/>
          <w:szCs w:val="24"/>
        </w:rPr>
        <w:t>št</w:t>
      </w:r>
      <w:r w:rsidRPr="002B6F5A">
        <w:rPr>
          <w:rFonts w:ascii="Arial Narrow" w:hAnsi="Arial Narrow" w:cs="Arial"/>
          <w:sz w:val="24"/>
          <w:szCs w:val="24"/>
        </w:rPr>
        <w:t>inskisud za prekršaje</w:t>
      </w:r>
    </w:p>
    <w:p w:rsidR="008635C4" w:rsidRPr="00B0451F" w:rsidRDefault="008635C4" w:rsidP="008635C4">
      <w:pPr>
        <w:pStyle w:val="NoSpacing"/>
        <w:spacing w:after="0" w:line="240" w:lineRule="auto"/>
        <w:ind w:left="1440"/>
        <w:jc w:val="both"/>
        <w:rPr>
          <w:rFonts w:ascii="Arial Narrow" w:hAnsi="Arial Narrow" w:cs="Arial"/>
          <w:b/>
          <w:color w:val="FF0000"/>
          <w:sz w:val="24"/>
          <w:szCs w:val="24"/>
        </w:rPr>
      </w:pPr>
    </w:p>
    <w:p w:rsidR="00611812" w:rsidRPr="007F188D" w:rsidRDefault="00611812" w:rsidP="00314A87">
      <w:pPr>
        <w:widowControl/>
        <w:suppressAutoHyphens w:val="0"/>
        <w:autoSpaceDE/>
        <w:autoSpaceDN/>
        <w:spacing w:after="0" w:line="240" w:lineRule="auto"/>
        <w:ind w:firstLine="720"/>
        <w:jc w:val="both"/>
        <w:textAlignment w:val="auto"/>
        <w:rPr>
          <w:rFonts w:ascii="Arial Narrow" w:hAnsi="Arial Narrow" w:cs="Arial"/>
          <w:bCs/>
          <w:lang w:val="bs-Latn-BA"/>
        </w:rPr>
      </w:pPr>
      <w:r w:rsidRPr="007F188D">
        <w:rPr>
          <w:rFonts w:ascii="Arial Narrow" w:hAnsi="Arial Narrow" w:cs="Arial"/>
          <w:bCs/>
          <w:lang w:val="bs-Latn-BA"/>
        </w:rPr>
        <w:t>Sportski objekti i zone rekreacije</w:t>
      </w:r>
    </w:p>
    <w:p w:rsidR="005F1AB5" w:rsidRPr="008C1A38" w:rsidRDefault="005F1AB5" w:rsidP="005F1AB5">
      <w:pPr>
        <w:widowControl/>
        <w:suppressAutoHyphens w:val="0"/>
        <w:autoSpaceDE/>
        <w:autoSpaceDN/>
        <w:spacing w:after="0" w:line="240" w:lineRule="auto"/>
        <w:ind w:left="1080"/>
        <w:jc w:val="both"/>
        <w:textAlignment w:val="auto"/>
        <w:rPr>
          <w:rFonts w:ascii="Arial Narrow" w:hAnsi="Arial Narrow" w:cs="Arial"/>
          <w:b/>
          <w:lang w:val="bs-Latn-BA"/>
        </w:rPr>
      </w:pPr>
    </w:p>
    <w:p w:rsidR="00714E5D" w:rsidRPr="00603FC5" w:rsidRDefault="00611812" w:rsidP="00603FC5">
      <w:pPr>
        <w:ind w:firstLine="720"/>
        <w:jc w:val="both"/>
        <w:rPr>
          <w:rFonts w:ascii="Arial Narrow" w:hAnsi="Arial Narrow" w:cs="Arial"/>
          <w:lang w:val="bs-Latn-BA"/>
        </w:rPr>
      </w:pPr>
      <w:r w:rsidRPr="008C1A38">
        <w:rPr>
          <w:rFonts w:ascii="Arial Narrow" w:hAnsi="Arial Narrow" w:cs="Arial"/>
          <w:lang w:val="bs-Latn-BA"/>
        </w:rPr>
        <w:t xml:space="preserve">Zone rekreacije unutar obuhvata Plana nisu jasno definisane, a sadržaji koje bi eventualno ovakvi prostori ponudili svojim korisnicima, nisu izraženi niti u jednom dijelu postojeće planske dokumentacije. Jedini objekat sportskog karaktera jeste sportska dvorana Srebrenik, </w:t>
      </w:r>
      <w:r w:rsidR="00321C43">
        <w:rPr>
          <w:rFonts w:ascii="Arial Narrow" w:hAnsi="Arial Narrow" w:cs="Arial"/>
          <w:lang w:val="bs-Latn-BA"/>
        </w:rPr>
        <w:t xml:space="preserve">kao i sportski tereni uz školski kompleks, </w:t>
      </w:r>
      <w:r w:rsidRPr="008C1A38">
        <w:rPr>
          <w:rFonts w:ascii="Arial Narrow" w:hAnsi="Arial Narrow" w:cs="Arial"/>
          <w:lang w:val="bs-Latn-BA"/>
        </w:rPr>
        <w:t xml:space="preserve">što ne umanjuje potrebu za planiranjem otvorenih površina namijenjenih svakodnevnoj rekreaciji svih životnih dobi stanovnika Srebrenika (pasivna rekreacija, šetnice, staze za trčanje i biciklizam itd). </w:t>
      </w:r>
    </w:p>
    <w:p w:rsidR="00611812" w:rsidRPr="007F188D" w:rsidRDefault="00611812" w:rsidP="009F5B11">
      <w:pPr>
        <w:ind w:firstLine="720"/>
        <w:jc w:val="both"/>
        <w:rPr>
          <w:rFonts w:ascii="Arial Narrow" w:hAnsi="Arial Narrow" w:cs="Arial"/>
          <w:bCs/>
          <w:lang w:val="bs-Latn-BA"/>
        </w:rPr>
      </w:pPr>
      <w:r w:rsidRPr="007F188D">
        <w:rPr>
          <w:rFonts w:ascii="Arial Narrow" w:hAnsi="Arial Narrow" w:cs="Arial"/>
          <w:bCs/>
          <w:lang w:val="bs-Latn-BA"/>
        </w:rPr>
        <w:lastRenderedPageBreak/>
        <w:t>Sportska dvorana</w:t>
      </w:r>
    </w:p>
    <w:p w:rsidR="00E74229" w:rsidRPr="00BB55C1" w:rsidRDefault="00611812" w:rsidP="00BB55C1">
      <w:pPr>
        <w:ind w:firstLine="720"/>
        <w:jc w:val="both"/>
        <w:rPr>
          <w:rFonts w:ascii="Arial Narrow" w:hAnsi="Arial Narrow" w:cs="Arial"/>
          <w:lang w:val="bs-Latn-BA"/>
        </w:rPr>
      </w:pPr>
      <w:r w:rsidRPr="00BB55C1">
        <w:rPr>
          <w:rFonts w:ascii="Arial Narrow" w:hAnsi="Arial Narrow" w:cs="Arial"/>
          <w:lang w:val="bs-Latn-BA"/>
        </w:rPr>
        <w:t>Sportska dvorana je izgrađena 2003. godine, te od tada omogućava razvoj brojnih sportova, poput košarke, rukometa, karatea, odbojke itd., što nepodrazum</w:t>
      </w:r>
      <w:r w:rsidR="007F6018">
        <w:rPr>
          <w:rFonts w:ascii="Arial Narrow" w:hAnsi="Arial Narrow" w:cs="Arial"/>
          <w:lang w:val="bs-Latn-BA"/>
        </w:rPr>
        <w:t>i</w:t>
      </w:r>
      <w:r w:rsidRPr="00BB55C1">
        <w:rPr>
          <w:rFonts w:ascii="Arial Narrow" w:hAnsi="Arial Narrow" w:cs="Arial"/>
          <w:lang w:val="bs-Latn-BA"/>
        </w:rPr>
        <w:t xml:space="preserve">jeva da ispunjava sve potrebe koje su potrebne za njihov puni razvoj. </w:t>
      </w:r>
    </w:p>
    <w:p w:rsidR="00603FC5" w:rsidRDefault="00603FC5" w:rsidP="00603FC5">
      <w:pPr>
        <w:pStyle w:val="Standard"/>
        <w:spacing w:after="0" w:line="240" w:lineRule="auto"/>
        <w:ind w:left="720"/>
        <w:rPr>
          <w:rFonts w:ascii="Arial Narrow" w:hAnsi="Arial Narrow" w:cs="Times New Roman"/>
          <w:b/>
          <w:bCs/>
          <w:lang/>
        </w:rPr>
      </w:pPr>
    </w:p>
    <w:p w:rsidR="00E21887" w:rsidRDefault="00E21887" w:rsidP="00603FC5">
      <w:pPr>
        <w:pStyle w:val="Standard"/>
        <w:spacing w:after="0" w:line="240" w:lineRule="auto"/>
        <w:ind w:left="720"/>
        <w:rPr>
          <w:rFonts w:ascii="Arial Narrow" w:hAnsi="Arial Narrow" w:cs="Times New Roman"/>
          <w:b/>
          <w:bCs/>
          <w:lang/>
        </w:rPr>
      </w:pPr>
    </w:p>
    <w:p w:rsidR="007C1F8B" w:rsidRPr="000A4B59" w:rsidRDefault="007C1F8B" w:rsidP="007D776F">
      <w:pPr>
        <w:pStyle w:val="Standard"/>
        <w:numPr>
          <w:ilvl w:val="0"/>
          <w:numId w:val="20"/>
        </w:numPr>
        <w:spacing w:after="0" w:line="240" w:lineRule="auto"/>
        <w:rPr>
          <w:rFonts w:ascii="Arial Narrow" w:hAnsi="Arial Narrow" w:cs="Times New Roman"/>
          <w:b/>
          <w:bCs/>
          <w:lang/>
        </w:rPr>
      </w:pPr>
      <w:r w:rsidRPr="000A4B59">
        <w:rPr>
          <w:rFonts w:ascii="Arial Narrow" w:hAnsi="Arial Narrow" w:cs="Times New Roman"/>
          <w:b/>
          <w:bCs/>
          <w:lang/>
        </w:rPr>
        <w:t>BILANS STANJA IZGRAĐENOSTI I KORIŠĆENJA PROSTORA</w:t>
      </w:r>
    </w:p>
    <w:p w:rsidR="007C1F8B" w:rsidRPr="000A4B59" w:rsidRDefault="007C1F8B" w:rsidP="007C1F8B">
      <w:pPr>
        <w:spacing w:after="0" w:line="240" w:lineRule="auto"/>
        <w:rPr>
          <w:rFonts w:ascii="Arial Narrow" w:hAnsi="Arial Narrow" w:cs="Tahoma"/>
          <w:b/>
          <w:lang/>
        </w:rPr>
      </w:pPr>
    </w:p>
    <w:p w:rsidR="007C1F8B" w:rsidRPr="000A4B59" w:rsidRDefault="00B643ED" w:rsidP="00B643ED">
      <w:pPr>
        <w:spacing w:after="0" w:line="240" w:lineRule="auto"/>
        <w:ind w:firstLine="360"/>
        <w:rPr>
          <w:rFonts w:ascii="Arial Narrow" w:hAnsi="Arial Narrow" w:cs="Tahoma"/>
          <w:bCs/>
          <w:lang/>
        </w:rPr>
      </w:pPr>
      <w:r w:rsidRPr="000A4B59">
        <w:rPr>
          <w:rFonts w:ascii="Arial Narrow" w:hAnsi="Arial Narrow" w:cs="Tahoma"/>
          <w:bCs/>
          <w:lang w:val="sr-Cyrl-CS"/>
        </w:rPr>
        <w:t>Prema valorizacionoj osnovi postojećeg stanja, u prostoru obuhvata Plana, ustanovljeni su sljedeći urbanistički parametri:</w:t>
      </w:r>
    </w:p>
    <w:p w:rsidR="00B643ED" w:rsidRDefault="00B643ED" w:rsidP="007C1F8B">
      <w:pPr>
        <w:spacing w:after="0" w:line="240" w:lineRule="auto"/>
        <w:rPr>
          <w:rFonts w:ascii="Arial Narrow" w:hAnsi="Arial Narrow" w:cs="Tahoma"/>
          <w:b/>
          <w:color w:val="FF0000"/>
          <w:lang/>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1900"/>
        <w:gridCol w:w="2722"/>
      </w:tblGrid>
      <w:tr w:rsidR="00BD721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BD7214" w:rsidRPr="00BD7214" w:rsidRDefault="00BD7214" w:rsidP="00BD7214">
            <w:pPr>
              <w:spacing w:after="0" w:line="240" w:lineRule="auto"/>
              <w:rPr>
                <w:rFonts w:ascii="Arial Narrow" w:hAnsi="Arial Narrow"/>
                <w:b/>
                <w:bCs/>
                <w:color w:val="FF0000"/>
                <w:lang/>
              </w:rPr>
            </w:pPr>
            <w:r w:rsidRPr="00600E4F">
              <w:rPr>
                <w:rFonts w:ascii="Arial Narrow" w:hAnsi="Arial Narrow"/>
                <w:b/>
                <w:bCs/>
                <w:lang/>
              </w:rPr>
              <w:t>Površina obuhvata</w:t>
            </w:r>
            <w:r w:rsidRPr="00600E4F">
              <w:rPr>
                <w:rFonts w:ascii="Arial Narrow" w:hAnsi="Arial Narrow" w:cs="Tahoma"/>
                <w:bCs/>
                <w:lang w:val="sr-Cyrl-CS"/>
              </w:rPr>
              <w:t>(</w:t>
            </w:r>
            <w:r w:rsidRPr="00600E4F">
              <w:rPr>
                <w:rFonts w:ascii="Arial Narrow" w:hAnsi="Arial Narrow" w:cs="Tahoma"/>
                <w:bCs/>
                <w:lang/>
              </w:rPr>
              <w:t>P</w:t>
            </w:r>
            <w:r w:rsidRPr="00600E4F">
              <w:rPr>
                <w:rFonts w:ascii="Arial Narrow" w:hAnsi="Arial Narrow" w:cs="Tahoma"/>
                <w:bCs/>
                <w:lang w:val="sr-Cyrl-CS"/>
              </w:rPr>
              <w:t xml:space="preserve"> = 193 </w:t>
            </w:r>
            <w:r w:rsidRPr="00600E4F">
              <w:rPr>
                <w:rFonts w:ascii="Arial Narrow" w:hAnsi="Arial Narrow" w:cs="Tahoma"/>
                <w:bCs/>
              </w:rPr>
              <w:t>5</w:t>
            </w:r>
            <w:r w:rsidRPr="00600E4F">
              <w:rPr>
                <w:rFonts w:ascii="Arial Narrow" w:hAnsi="Arial Narrow" w:cs="Tahoma"/>
                <w:bCs/>
                <w:lang w:val="sr-Cyrl-CS"/>
              </w:rPr>
              <w:t>00</w:t>
            </w:r>
            <w:r w:rsidRPr="00600E4F">
              <w:rPr>
                <w:rFonts w:ascii="Arial Narrow" w:hAnsi="Arial Narrow" w:cs="Tahoma"/>
                <w:bCs/>
                <w:lang w:val="en-US"/>
              </w:rPr>
              <w:t>m</w:t>
            </w:r>
            <w:r w:rsidRPr="00600E4F">
              <w:rPr>
                <w:rFonts w:ascii="Arial Narrow" w:hAnsi="Arial Narrow" w:cs="Tahoma"/>
                <w:bCs/>
                <w:lang w:val="ru-RU"/>
              </w:rPr>
              <w:t>²)</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BD7214" w:rsidRDefault="00BD7214" w:rsidP="00BD7214">
            <w:pPr>
              <w:spacing w:after="0" w:line="240" w:lineRule="auto"/>
              <w:rPr>
                <w:rFonts w:ascii="Arial Narrow" w:hAnsi="Arial Narrow"/>
                <w:b/>
                <w:color w:val="FF0000"/>
                <w:lang/>
              </w:rPr>
            </w:pPr>
            <w:r w:rsidRPr="00600E4F">
              <w:rPr>
                <w:rFonts w:ascii="Arial Narrow" w:hAnsi="Arial Narrow"/>
                <w:b/>
                <w:bCs/>
                <w:lang w:val="sr-Cyrl-BA"/>
              </w:rPr>
              <w:t>19,</w:t>
            </w:r>
            <w:r w:rsidRPr="00600E4F">
              <w:rPr>
                <w:rFonts w:ascii="Arial Narrow" w:hAnsi="Arial Narrow"/>
                <w:b/>
                <w:bCs/>
                <w:lang/>
              </w:rPr>
              <w:t>35</w:t>
            </w:r>
            <w:r w:rsidRPr="00600E4F">
              <w:rPr>
                <w:rFonts w:ascii="Arial Narrow" w:hAnsi="Arial Narrow"/>
                <w:b/>
                <w:bCs/>
              </w:rPr>
              <w:t>ha</w:t>
            </w:r>
          </w:p>
        </w:tc>
      </w:tr>
      <w:tr w:rsidR="00BD721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BD7214" w:rsidRPr="00BD7214" w:rsidRDefault="00BD7214" w:rsidP="00BD7214">
            <w:pPr>
              <w:spacing w:after="0" w:line="240" w:lineRule="auto"/>
              <w:rPr>
                <w:rFonts w:ascii="Arial Narrow" w:hAnsi="Arial Narrow"/>
                <w:b/>
                <w:bCs/>
                <w:color w:val="FF0000"/>
                <w:lang/>
              </w:rPr>
            </w:pPr>
            <w:r w:rsidRPr="00600E4F">
              <w:rPr>
                <w:rFonts w:ascii="Arial Narrow" w:hAnsi="Arial Narrow"/>
                <w:b/>
                <w:bCs/>
                <w:lang/>
              </w:rPr>
              <w:t>1.PokrivenapovršinasvihobjekatapredviđenihPlanom</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BD7214" w:rsidRDefault="004162FB" w:rsidP="00BD7214">
            <w:pPr>
              <w:spacing w:after="0" w:line="240" w:lineRule="auto"/>
              <w:rPr>
                <w:rFonts w:ascii="Arial Narrow" w:hAnsi="Arial Narrow"/>
                <w:b/>
                <w:bCs/>
                <w:color w:val="FF0000"/>
                <w:lang w:val="sr-Cyrl-BA"/>
              </w:rPr>
            </w:pPr>
            <w:r>
              <w:rPr>
                <w:rFonts w:ascii="Arial Narrow" w:hAnsi="Arial Narrow"/>
                <w:b/>
              </w:rPr>
              <w:t>42024</w:t>
            </w:r>
            <w:r w:rsidR="00BD7214" w:rsidRPr="00600E4F">
              <w:rPr>
                <w:rFonts w:ascii="Arial Narrow" w:hAnsi="Arial Narrow"/>
                <w:b/>
              </w:rPr>
              <w:t>m</w:t>
            </w:r>
            <w:r w:rsidR="00BD7214" w:rsidRPr="00600E4F">
              <w:rPr>
                <w:rFonts w:ascii="Arial Narrow" w:hAnsi="Arial Narrow"/>
                <w:b/>
                <w:vertAlign w:val="superscript"/>
              </w:rPr>
              <w:t>2</w:t>
            </w:r>
          </w:p>
        </w:tc>
      </w:tr>
      <w:tr w:rsidR="00BD721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7214" w:rsidRPr="00BD7214" w:rsidRDefault="00BD7214" w:rsidP="00BD7214">
            <w:pPr>
              <w:spacing w:after="0" w:line="240" w:lineRule="auto"/>
              <w:rPr>
                <w:rFonts w:ascii="Arial Narrow" w:hAnsi="Arial Narrow"/>
                <w:b/>
                <w:bCs/>
                <w:color w:val="FF0000"/>
                <w:lang/>
              </w:rPr>
            </w:pPr>
            <w:r w:rsidRPr="00600E4F">
              <w:rPr>
                <w:rFonts w:ascii="Arial Narrow" w:hAnsi="Arial Narrow" w:cs="Tahoma"/>
                <w:bCs/>
                <w:lang w:val="sr-Cyrl-CS"/>
              </w:rPr>
              <w:t>Ukupnapokrivenapovršinaruševina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BD7214" w:rsidRDefault="00BD7214" w:rsidP="00BD7214">
            <w:pPr>
              <w:spacing w:after="0" w:line="240" w:lineRule="auto"/>
              <w:rPr>
                <w:rFonts w:ascii="Arial Narrow" w:hAnsi="Arial Narrow"/>
                <w:b/>
                <w:color w:val="FF0000"/>
                <w:lang w:val="sr-Cyrl-BA"/>
              </w:rPr>
            </w:pPr>
            <w:r w:rsidRPr="00600E4F">
              <w:rPr>
                <w:rFonts w:ascii="Arial Narrow" w:hAnsi="Arial Narrow"/>
                <w:bCs/>
              </w:rPr>
              <w:t>1226 m</w:t>
            </w:r>
            <w:r w:rsidRPr="00600E4F">
              <w:rPr>
                <w:rFonts w:ascii="Arial Narrow" w:hAnsi="Arial Narrow"/>
                <w:bCs/>
                <w:vertAlign w:val="superscript"/>
              </w:rPr>
              <w:t>2</w:t>
            </w:r>
          </w:p>
        </w:tc>
      </w:tr>
      <w:tr w:rsidR="00BD721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BD7214" w:rsidRPr="00BD7214" w:rsidRDefault="00BD7214" w:rsidP="00BD7214">
            <w:pPr>
              <w:spacing w:after="0" w:line="240" w:lineRule="auto"/>
              <w:rPr>
                <w:rFonts w:ascii="Arial Narrow" w:hAnsi="Arial Narrow"/>
                <w:b/>
                <w:bCs/>
                <w:color w:val="FF0000"/>
                <w:lang/>
              </w:rPr>
            </w:pPr>
            <w:r w:rsidRPr="00600E4F">
              <w:rPr>
                <w:rFonts w:ascii="Arial Narrow" w:hAnsi="Arial Narrow"/>
                <w:b/>
                <w:bCs/>
                <w:lang/>
              </w:rPr>
              <w:t>2. Ukupnabrutograđevinskapovršina / svihobjekata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BD7214" w:rsidRDefault="008F2A68" w:rsidP="00BD7214">
            <w:pPr>
              <w:spacing w:after="0" w:line="240" w:lineRule="auto"/>
              <w:rPr>
                <w:rFonts w:ascii="Arial Narrow" w:hAnsi="Arial Narrow"/>
                <w:b/>
                <w:color w:val="FF0000"/>
                <w:lang/>
              </w:rPr>
            </w:pPr>
            <w:r>
              <w:rPr>
                <w:rFonts w:ascii="Arial Narrow" w:hAnsi="Arial Narrow"/>
                <w:b/>
              </w:rPr>
              <w:t>138 285</w:t>
            </w:r>
            <w:r w:rsidR="00BD7214" w:rsidRPr="00600E4F">
              <w:rPr>
                <w:rFonts w:ascii="Arial Narrow" w:hAnsi="Arial Narrow"/>
                <w:b/>
              </w:rPr>
              <w:t xml:space="preserve"> m</w:t>
            </w:r>
            <w:r w:rsidR="00BD7214" w:rsidRPr="00600E4F">
              <w:rPr>
                <w:rFonts w:ascii="Arial Narrow" w:hAnsi="Arial Narrow"/>
                <w:b/>
                <w:vertAlign w:val="superscript"/>
              </w:rPr>
              <w:t>2</w:t>
            </w:r>
          </w:p>
        </w:tc>
      </w:tr>
      <w:tr w:rsidR="00BD7214" w:rsidRPr="00BD7214" w:rsidTr="00D7273E">
        <w:trPr>
          <w:trHeight w:val="212"/>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7214" w:rsidRPr="00585AAA" w:rsidRDefault="00BD7214" w:rsidP="00D7273E">
            <w:pPr>
              <w:spacing w:after="0" w:line="240" w:lineRule="auto"/>
              <w:rPr>
                <w:rFonts w:ascii="Arial Narrow" w:hAnsi="Arial Narrow" w:cs="Tahoma"/>
                <w:bCs/>
                <w:lang w:val="sr-Cyrl-CS"/>
              </w:rPr>
            </w:pPr>
            <w:r w:rsidRPr="00585AAA">
              <w:rPr>
                <w:rFonts w:ascii="Arial Narrow" w:hAnsi="Arial Narrow"/>
              </w:rPr>
              <w:t xml:space="preserve">2A. Ukupna bruto građevinska površina </w:t>
            </w:r>
            <w:r w:rsidR="00001868">
              <w:rPr>
                <w:rFonts w:ascii="Arial Narrow" w:hAnsi="Arial Narrow"/>
              </w:rPr>
              <w:t xml:space="preserve">ind. </w:t>
            </w:r>
            <w:r w:rsidRPr="00585AAA">
              <w:rPr>
                <w:rFonts w:ascii="Arial Narrow" w:hAnsi="Arial Narrow"/>
              </w:rPr>
              <w:t>stambenih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585AAA" w:rsidRDefault="004162FB" w:rsidP="00D7273E">
            <w:pPr>
              <w:spacing w:after="0" w:line="240" w:lineRule="auto"/>
              <w:rPr>
                <w:rFonts w:ascii="Arial Narrow" w:hAnsi="Arial Narrow"/>
                <w:bCs/>
                <w:lang/>
              </w:rPr>
            </w:pPr>
            <w:r>
              <w:rPr>
                <w:rFonts w:ascii="Arial Narrow" w:hAnsi="Arial Narrow"/>
                <w:bCs/>
              </w:rPr>
              <w:t>13 290</w:t>
            </w:r>
            <w:r w:rsidR="00BD7214" w:rsidRPr="00585AAA">
              <w:rPr>
                <w:rFonts w:ascii="Arial Narrow" w:hAnsi="Arial Narrow"/>
                <w:bCs/>
              </w:rPr>
              <w:t xml:space="preserve"> m</w:t>
            </w:r>
            <w:r w:rsidR="00BD7214" w:rsidRPr="00585AAA">
              <w:rPr>
                <w:rFonts w:ascii="Arial Narrow" w:hAnsi="Arial Narrow"/>
                <w:bCs/>
                <w:vertAlign w:val="superscript"/>
              </w:rPr>
              <w:t>2</w:t>
            </w:r>
          </w:p>
        </w:tc>
      </w:tr>
      <w:tr w:rsidR="00BD721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7214" w:rsidRPr="00824171" w:rsidRDefault="00BD7214" w:rsidP="00D7273E">
            <w:pPr>
              <w:spacing w:after="0" w:line="240" w:lineRule="auto"/>
              <w:rPr>
                <w:rFonts w:ascii="Arial Narrow" w:hAnsi="Arial Narrow"/>
                <w:b/>
                <w:bCs/>
                <w:lang/>
              </w:rPr>
            </w:pPr>
            <w:r w:rsidRPr="00824171">
              <w:rPr>
                <w:rFonts w:ascii="Arial Narrow" w:hAnsi="Arial Narrow"/>
              </w:rPr>
              <w:t>2B. Ukupna bruto građevinska površina stambeno-poslovnih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824171" w:rsidRDefault="00E4080B" w:rsidP="00D7273E">
            <w:pPr>
              <w:spacing w:after="0" w:line="240" w:lineRule="auto"/>
              <w:rPr>
                <w:rFonts w:ascii="Arial Narrow" w:hAnsi="Arial Narrow"/>
                <w:bCs/>
                <w:lang/>
              </w:rPr>
            </w:pPr>
            <w:r>
              <w:rPr>
                <w:rFonts w:ascii="Arial Narrow" w:hAnsi="Arial Narrow"/>
                <w:bCs/>
                <w:lang/>
              </w:rPr>
              <w:t>90 104</w:t>
            </w:r>
            <w:r w:rsidR="00BD7214" w:rsidRPr="00824171">
              <w:rPr>
                <w:rFonts w:ascii="Arial Narrow" w:hAnsi="Arial Narrow"/>
                <w:bCs/>
              </w:rPr>
              <w:t xml:space="preserve"> m</w:t>
            </w:r>
            <w:r w:rsidR="00BD7214" w:rsidRPr="00824171">
              <w:rPr>
                <w:rFonts w:ascii="Arial Narrow" w:hAnsi="Arial Narrow"/>
                <w:bCs/>
                <w:vertAlign w:val="superscript"/>
              </w:rPr>
              <w:t>2</w:t>
            </w:r>
          </w:p>
        </w:tc>
      </w:tr>
      <w:tr w:rsidR="00BD7214" w:rsidRPr="00BD7214" w:rsidTr="00565D9C">
        <w:trPr>
          <w:trHeight w:val="537"/>
        </w:trPr>
        <w:tc>
          <w:tcPr>
            <w:tcW w:w="4621"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824171" w:rsidRDefault="00BD7214" w:rsidP="00D7273E">
            <w:pPr>
              <w:spacing w:after="0" w:line="240" w:lineRule="auto"/>
              <w:rPr>
                <w:rFonts w:ascii="Arial Narrow" w:hAnsi="Arial Narrow"/>
                <w:lang/>
              </w:rPr>
            </w:pPr>
            <w:r w:rsidRPr="00824171">
              <w:rPr>
                <w:rFonts w:ascii="Arial Narrow" w:hAnsi="Arial Narrow"/>
              </w:rPr>
              <w:t>2B.1. Ukupna BGP stanovanje –</w:t>
            </w:r>
            <w:r w:rsidR="00E12734">
              <w:rPr>
                <w:rFonts w:ascii="Arial Narrow" w:hAnsi="Arial Narrow"/>
              </w:rPr>
              <w:t>71 124</w:t>
            </w:r>
            <w:r w:rsidRPr="00824171">
              <w:rPr>
                <w:rFonts w:ascii="Arial Narrow" w:hAnsi="Arial Narrow"/>
              </w:rPr>
              <w:t>m²</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7214" w:rsidRPr="00824171" w:rsidRDefault="00BD7214" w:rsidP="00D7273E">
            <w:pPr>
              <w:spacing w:after="0" w:line="240" w:lineRule="auto"/>
              <w:rPr>
                <w:rFonts w:ascii="Arial Narrow" w:hAnsi="Arial Narrow"/>
                <w:lang/>
              </w:rPr>
            </w:pPr>
            <w:r w:rsidRPr="00824171">
              <w:rPr>
                <w:rFonts w:ascii="Arial Narrow" w:hAnsi="Arial Narrow"/>
              </w:rPr>
              <w:t xml:space="preserve">2B.2 Ukupna BGP poslovanje – </w:t>
            </w:r>
            <w:r w:rsidR="00A4740D">
              <w:rPr>
                <w:rFonts w:ascii="Arial Narrow" w:hAnsi="Arial Narrow"/>
              </w:rPr>
              <w:t>1</w:t>
            </w:r>
            <w:r w:rsidR="00457F64">
              <w:rPr>
                <w:rFonts w:ascii="Arial Narrow" w:hAnsi="Arial Narrow"/>
              </w:rPr>
              <w:t>8980</w:t>
            </w:r>
            <w:r w:rsidRPr="00824171">
              <w:rPr>
                <w:rFonts w:ascii="Arial Narrow" w:hAnsi="Arial Narrow"/>
              </w:rPr>
              <w:t xml:space="preserve"> m²</w:t>
            </w:r>
          </w:p>
        </w:tc>
      </w:tr>
      <w:tr w:rsidR="00BD721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7214" w:rsidRPr="00360934" w:rsidRDefault="00BD7214" w:rsidP="00D7273E">
            <w:pPr>
              <w:spacing w:after="0" w:line="240" w:lineRule="auto"/>
              <w:rPr>
                <w:rFonts w:ascii="Arial Narrow" w:hAnsi="Arial Narrow"/>
                <w:b/>
                <w:bCs/>
                <w:lang/>
              </w:rPr>
            </w:pPr>
            <w:r w:rsidRPr="00360934">
              <w:rPr>
                <w:rFonts w:ascii="Arial Narrow" w:hAnsi="Arial Narrow" w:cs="Tahoma"/>
                <w:bCs/>
                <w:lang w:val="sr-Cyrl-CS"/>
              </w:rPr>
              <w:t>2</w:t>
            </w:r>
            <w:r w:rsidRPr="00360934">
              <w:rPr>
                <w:rFonts w:ascii="Arial Narrow" w:hAnsi="Arial Narrow" w:cs="Tahoma"/>
                <w:bCs/>
                <w:lang/>
              </w:rPr>
              <w:t>C</w:t>
            </w:r>
            <w:r w:rsidRPr="00360934">
              <w:rPr>
                <w:rFonts w:ascii="Arial Narrow" w:hAnsi="Arial Narrow" w:cs="Tahoma"/>
                <w:bCs/>
                <w:lang w:val="sr-Cyrl-CS"/>
              </w:rPr>
              <w:t>. Ukupnabrutograđevinskapovršinaposlovnihobjekata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BD7214" w:rsidRPr="00360934" w:rsidRDefault="00360934" w:rsidP="00D7273E">
            <w:pPr>
              <w:spacing w:after="0" w:line="240" w:lineRule="auto"/>
              <w:rPr>
                <w:rFonts w:ascii="Arial Narrow" w:hAnsi="Arial Narrow"/>
                <w:bCs/>
                <w:lang/>
              </w:rPr>
            </w:pPr>
            <w:r w:rsidRPr="00360934">
              <w:rPr>
                <w:rFonts w:ascii="Arial Narrow" w:hAnsi="Arial Narrow"/>
                <w:bCs/>
                <w:lang/>
              </w:rPr>
              <w:t>1</w:t>
            </w:r>
            <w:r w:rsidR="00220ABF">
              <w:rPr>
                <w:rFonts w:ascii="Arial Narrow" w:hAnsi="Arial Narrow"/>
                <w:bCs/>
                <w:lang/>
              </w:rPr>
              <w:t>2 317</w:t>
            </w:r>
            <w:r w:rsidR="00BD7214" w:rsidRPr="00360934">
              <w:rPr>
                <w:rFonts w:ascii="Arial Narrow" w:hAnsi="Arial Narrow"/>
                <w:bCs/>
              </w:rPr>
              <w:t xml:space="preserve"> m</w:t>
            </w:r>
            <w:r w:rsidR="00BD7214" w:rsidRPr="00360934">
              <w:rPr>
                <w:rFonts w:ascii="Arial Narrow" w:hAnsi="Arial Narrow"/>
                <w:bCs/>
                <w:vertAlign w:val="superscript"/>
              </w:rPr>
              <w:t>2</w:t>
            </w:r>
          </w:p>
        </w:tc>
      </w:tr>
      <w:tr w:rsidR="0036093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60934" w:rsidRPr="00360934" w:rsidRDefault="00360934" w:rsidP="00360934">
            <w:pPr>
              <w:spacing w:after="0" w:line="240" w:lineRule="auto"/>
              <w:rPr>
                <w:rFonts w:ascii="Arial Narrow" w:hAnsi="Arial Narrow"/>
                <w:lang/>
              </w:rPr>
            </w:pPr>
            <w:r w:rsidRPr="00360934">
              <w:rPr>
                <w:rFonts w:ascii="Arial Narrow" w:hAnsi="Arial Narrow" w:cs="Tahoma"/>
                <w:bCs/>
              </w:rPr>
              <w:t xml:space="preserve">2D. </w:t>
            </w:r>
            <w:r w:rsidRPr="00360934">
              <w:rPr>
                <w:rFonts w:ascii="Arial Narrow" w:hAnsi="Arial Narrow"/>
              </w:rPr>
              <w:t>Ukupna bruto građevinska površina javnih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360934" w:rsidRPr="00360934" w:rsidRDefault="00BF5E60" w:rsidP="00360934">
            <w:pPr>
              <w:spacing w:after="0" w:line="240" w:lineRule="auto"/>
              <w:rPr>
                <w:rFonts w:ascii="Arial Narrow" w:hAnsi="Arial Narrow"/>
                <w:lang/>
              </w:rPr>
            </w:pPr>
            <w:r>
              <w:rPr>
                <w:rFonts w:ascii="Arial Narrow" w:hAnsi="Arial Narrow"/>
                <w:bCs/>
              </w:rPr>
              <w:t>21 330</w:t>
            </w:r>
            <w:r w:rsidR="00360934" w:rsidRPr="00360934">
              <w:rPr>
                <w:rFonts w:ascii="Arial Narrow" w:hAnsi="Arial Narrow"/>
                <w:bCs/>
              </w:rPr>
              <w:t xml:space="preserve"> m</w:t>
            </w:r>
            <w:r w:rsidR="00360934" w:rsidRPr="00360934">
              <w:rPr>
                <w:rFonts w:ascii="Arial Narrow" w:hAnsi="Arial Narrow"/>
                <w:bCs/>
                <w:vertAlign w:val="superscript"/>
              </w:rPr>
              <w:t>2</w:t>
            </w:r>
          </w:p>
        </w:tc>
      </w:tr>
      <w:tr w:rsidR="0036093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60934" w:rsidRPr="00360934" w:rsidRDefault="00360934" w:rsidP="00360934">
            <w:pPr>
              <w:spacing w:after="0" w:line="240" w:lineRule="auto"/>
              <w:rPr>
                <w:rFonts w:ascii="Arial Narrow" w:hAnsi="Arial Narrow"/>
              </w:rPr>
            </w:pPr>
            <w:r w:rsidRPr="00360934">
              <w:rPr>
                <w:rFonts w:ascii="Arial Narrow" w:hAnsi="Arial Narrow"/>
              </w:rPr>
              <w:t>2E. Ukupna bruto građevinska površina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360934" w:rsidRPr="00360934" w:rsidRDefault="00360934" w:rsidP="00360934">
            <w:pPr>
              <w:spacing w:after="0" w:line="240" w:lineRule="auto"/>
              <w:rPr>
                <w:rFonts w:ascii="Arial Narrow" w:hAnsi="Arial Narrow"/>
                <w:bCs/>
                <w:lang/>
              </w:rPr>
            </w:pPr>
            <w:r w:rsidRPr="00360934">
              <w:rPr>
                <w:rFonts w:ascii="Arial Narrow" w:hAnsi="Arial Narrow"/>
                <w:bCs/>
              </w:rPr>
              <w:t>71 m</w:t>
            </w:r>
            <w:r w:rsidRPr="00360934">
              <w:rPr>
                <w:rFonts w:ascii="Arial Narrow" w:hAnsi="Arial Narrow"/>
                <w:bCs/>
                <w:vertAlign w:val="superscript"/>
              </w:rPr>
              <w:t>2</w:t>
            </w:r>
          </w:p>
        </w:tc>
      </w:tr>
      <w:tr w:rsidR="0036093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60934" w:rsidRPr="00360934" w:rsidRDefault="00360934" w:rsidP="00360934">
            <w:pPr>
              <w:spacing w:after="0" w:line="240" w:lineRule="auto"/>
              <w:rPr>
                <w:rFonts w:ascii="Arial Narrow" w:hAnsi="Arial Narrow" w:cs="Tahoma"/>
                <w:bCs/>
                <w:lang w:val="sr-Cyrl-CS"/>
              </w:rPr>
            </w:pPr>
            <w:r w:rsidRPr="00360934">
              <w:rPr>
                <w:rFonts w:ascii="Arial Narrow" w:hAnsi="Arial Narrow"/>
              </w:rPr>
              <w:t>2F. Ukupna bruto građevinska površina pomoćnih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360934" w:rsidRPr="00360934" w:rsidRDefault="00A506AC" w:rsidP="00360934">
            <w:pPr>
              <w:spacing w:after="0" w:line="240" w:lineRule="auto"/>
              <w:rPr>
                <w:rFonts w:ascii="Arial Narrow" w:hAnsi="Arial Narrow"/>
                <w:lang/>
              </w:rPr>
            </w:pPr>
            <w:r>
              <w:rPr>
                <w:rFonts w:ascii="Arial Narrow" w:hAnsi="Arial Narrow"/>
                <w:bCs/>
              </w:rPr>
              <w:t>1</w:t>
            </w:r>
            <w:r w:rsidR="006F288F">
              <w:rPr>
                <w:rFonts w:ascii="Arial Narrow" w:hAnsi="Arial Narrow"/>
                <w:bCs/>
              </w:rPr>
              <w:t>173</w:t>
            </w:r>
            <w:r w:rsidR="00360934" w:rsidRPr="00360934">
              <w:rPr>
                <w:rFonts w:ascii="Arial Narrow" w:hAnsi="Arial Narrow"/>
                <w:bCs/>
              </w:rPr>
              <w:t xml:space="preserve"> m</w:t>
            </w:r>
            <w:r w:rsidR="00360934" w:rsidRPr="00360934">
              <w:rPr>
                <w:rFonts w:ascii="Arial Narrow" w:hAnsi="Arial Narrow"/>
                <w:bCs/>
                <w:vertAlign w:val="superscript"/>
              </w:rPr>
              <w:t>2</w:t>
            </w:r>
          </w:p>
        </w:tc>
      </w:tr>
      <w:tr w:rsidR="008468A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468A4" w:rsidRPr="008468A4" w:rsidRDefault="008468A4" w:rsidP="00C42C9D">
            <w:pPr>
              <w:pStyle w:val="ListParagraph"/>
              <w:numPr>
                <w:ilvl w:val="0"/>
                <w:numId w:val="5"/>
              </w:numPr>
              <w:spacing w:after="0" w:line="240" w:lineRule="auto"/>
              <w:ind w:left="345" w:hanging="345"/>
              <w:rPr>
                <w:rFonts w:ascii="Arial Narrow" w:hAnsi="Arial Narrow" w:cs="Tahoma"/>
                <w:b/>
                <w:bCs/>
                <w:lang w:val="sr-Cyrl-CS"/>
              </w:rPr>
            </w:pPr>
            <w:r w:rsidRPr="008468A4">
              <w:rPr>
                <w:rFonts w:ascii="Arial Narrow" w:hAnsi="Arial Narrow"/>
                <w:b/>
                <w:bCs/>
                <w:lang/>
              </w:rPr>
              <w:t>Ukupanbrojglavnihobjekata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8468A4" w:rsidRPr="008468A4" w:rsidRDefault="008468A4" w:rsidP="008468A4">
            <w:pPr>
              <w:spacing w:after="0" w:line="240" w:lineRule="auto"/>
              <w:rPr>
                <w:rFonts w:ascii="Arial Narrow" w:hAnsi="Arial Narrow"/>
                <w:b/>
                <w:lang/>
              </w:rPr>
            </w:pPr>
            <w:r w:rsidRPr="008468A4">
              <w:rPr>
                <w:rFonts w:ascii="Arial Narrow" w:hAnsi="Arial Narrow"/>
                <w:b/>
                <w:lang/>
              </w:rPr>
              <w:t>1</w:t>
            </w:r>
            <w:r w:rsidR="00A4740D">
              <w:rPr>
                <w:rFonts w:ascii="Arial Narrow" w:hAnsi="Arial Narrow"/>
                <w:b/>
              </w:rPr>
              <w:t>98</w:t>
            </w:r>
          </w:p>
        </w:tc>
      </w:tr>
      <w:tr w:rsidR="008468A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468A4" w:rsidRPr="008468A4" w:rsidRDefault="008468A4" w:rsidP="008468A4">
            <w:pPr>
              <w:spacing w:after="0" w:line="240" w:lineRule="auto"/>
              <w:rPr>
                <w:rFonts w:ascii="Arial Narrow" w:hAnsi="Arial Narrow"/>
                <w:lang/>
              </w:rPr>
            </w:pPr>
            <w:r w:rsidRPr="008468A4">
              <w:rPr>
                <w:rFonts w:ascii="Arial Narrow" w:hAnsi="Arial Narrow"/>
              </w:rPr>
              <w:t>Ukupan broj pomoćnih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8468A4" w:rsidRPr="008468A4" w:rsidRDefault="000E00B8" w:rsidP="008468A4">
            <w:pPr>
              <w:spacing w:after="0" w:line="240" w:lineRule="auto"/>
              <w:rPr>
                <w:rFonts w:ascii="Arial Narrow" w:hAnsi="Arial Narrow"/>
                <w:lang/>
              </w:rPr>
            </w:pPr>
            <w:r>
              <w:rPr>
                <w:rFonts w:ascii="Arial Narrow" w:hAnsi="Arial Narrow"/>
              </w:rPr>
              <w:t>39</w:t>
            </w:r>
          </w:p>
        </w:tc>
      </w:tr>
      <w:tr w:rsidR="008468A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468A4" w:rsidRPr="008468A4" w:rsidRDefault="008468A4" w:rsidP="008468A4">
            <w:pPr>
              <w:spacing w:after="0" w:line="240" w:lineRule="auto"/>
              <w:rPr>
                <w:rFonts w:ascii="Arial Narrow" w:hAnsi="Arial Narrow"/>
                <w:lang/>
              </w:rPr>
            </w:pPr>
            <w:r w:rsidRPr="008468A4">
              <w:rPr>
                <w:rFonts w:ascii="Arial Narrow" w:hAnsi="Arial Narrow"/>
              </w:rPr>
              <w:t>Ukupan broj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8468A4" w:rsidRPr="008468A4" w:rsidRDefault="00ED74A5" w:rsidP="008468A4">
            <w:pPr>
              <w:spacing w:after="0" w:line="240" w:lineRule="auto"/>
              <w:rPr>
                <w:rFonts w:ascii="Arial Narrow" w:hAnsi="Arial Narrow"/>
                <w:lang/>
              </w:rPr>
            </w:pPr>
            <w:r>
              <w:rPr>
                <w:rFonts w:ascii="Arial Narrow" w:hAnsi="Arial Narrow"/>
                <w:lang/>
              </w:rPr>
              <w:t>9</w:t>
            </w:r>
          </w:p>
        </w:tc>
      </w:tr>
      <w:tr w:rsidR="008468A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468A4" w:rsidRPr="008468A4" w:rsidRDefault="008468A4" w:rsidP="008468A4">
            <w:pPr>
              <w:spacing w:after="0" w:line="240" w:lineRule="auto"/>
              <w:rPr>
                <w:rFonts w:ascii="Arial Narrow" w:hAnsi="Arial Narrow"/>
                <w:lang/>
              </w:rPr>
            </w:pPr>
            <w:r w:rsidRPr="008468A4">
              <w:rPr>
                <w:rFonts w:ascii="Arial Narrow" w:hAnsi="Arial Narrow"/>
              </w:rPr>
              <w:t xml:space="preserve">Ukupan broj ruševina </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8468A4" w:rsidRPr="008468A4" w:rsidRDefault="008468A4" w:rsidP="008468A4">
            <w:pPr>
              <w:spacing w:after="0" w:line="240" w:lineRule="auto"/>
              <w:rPr>
                <w:rFonts w:ascii="Arial Narrow" w:hAnsi="Arial Narrow"/>
                <w:lang/>
              </w:rPr>
            </w:pPr>
            <w:r w:rsidRPr="008468A4">
              <w:rPr>
                <w:rFonts w:ascii="Arial Narrow" w:hAnsi="Arial Narrow"/>
              </w:rPr>
              <w:t>7</w:t>
            </w:r>
          </w:p>
        </w:tc>
      </w:tr>
      <w:tr w:rsidR="0036093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360934" w:rsidRPr="002E7FC6" w:rsidRDefault="00360934" w:rsidP="00C42C9D">
            <w:pPr>
              <w:pStyle w:val="ListParagraph"/>
              <w:numPr>
                <w:ilvl w:val="0"/>
                <w:numId w:val="5"/>
              </w:numPr>
              <w:spacing w:after="0" w:line="240" w:lineRule="auto"/>
              <w:ind w:left="345"/>
              <w:rPr>
                <w:rFonts w:ascii="Arial Narrow" w:hAnsi="Arial Narrow"/>
                <w:b/>
                <w:bCs/>
                <w:lang/>
              </w:rPr>
            </w:pPr>
            <w:r w:rsidRPr="002E7FC6">
              <w:rPr>
                <w:rFonts w:ascii="Arial Narrow" w:hAnsi="Arial Narrow"/>
                <w:b/>
                <w:bCs/>
                <w:lang/>
              </w:rPr>
              <w:t>Koeficijentizgrađenosti</w:t>
            </w:r>
          </w:p>
          <w:p w:rsidR="00360934" w:rsidRPr="002E7FC6" w:rsidRDefault="00360934" w:rsidP="00360934">
            <w:pPr>
              <w:spacing w:after="0" w:line="240" w:lineRule="auto"/>
              <w:rPr>
                <w:rFonts w:ascii="Arial Narrow" w:hAnsi="Arial Narrow" w:cs="Tahoma"/>
                <w:lang w:val="sr-Cyrl-CS"/>
              </w:rPr>
            </w:pPr>
            <w:r w:rsidRPr="002E7FC6">
              <w:rPr>
                <w:rFonts w:ascii="Arial Narrow" w:hAnsi="Arial Narrow"/>
                <w:lang/>
              </w:rPr>
              <w:t>(odnosukupne BGP svihnadzemnihetažaobjekata i ukupnepovršineobuhvata)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934" w:rsidRPr="003960B3" w:rsidRDefault="003960B3" w:rsidP="00360934">
            <w:pPr>
              <w:spacing w:after="0" w:line="240" w:lineRule="auto"/>
              <w:rPr>
                <w:rFonts w:ascii="Arial Narrow" w:hAnsi="Arial Narrow"/>
                <w:b/>
              </w:rPr>
            </w:pPr>
            <w:r>
              <w:rPr>
                <w:rFonts w:ascii="Arial Narrow" w:hAnsi="Arial Narrow"/>
                <w:b/>
              </w:rPr>
              <w:t>0,7</w:t>
            </w:r>
          </w:p>
        </w:tc>
      </w:tr>
      <w:tr w:rsidR="00360934"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360934" w:rsidRPr="002903BA" w:rsidRDefault="003135F2" w:rsidP="00C42C9D">
            <w:pPr>
              <w:pStyle w:val="ListParagraph"/>
              <w:numPr>
                <w:ilvl w:val="0"/>
                <w:numId w:val="5"/>
              </w:numPr>
              <w:spacing w:after="0" w:line="240" w:lineRule="auto"/>
              <w:ind w:left="345"/>
              <w:rPr>
                <w:rFonts w:ascii="Arial Narrow" w:hAnsi="Arial Narrow"/>
                <w:b/>
                <w:bCs/>
                <w:lang/>
              </w:rPr>
            </w:pPr>
            <w:r>
              <w:rPr>
                <w:rFonts w:ascii="Arial Narrow" w:hAnsi="Arial Narrow"/>
                <w:b/>
                <w:bCs/>
              </w:rPr>
              <w:t>Procenat</w:t>
            </w:r>
            <w:r w:rsidR="00360934" w:rsidRPr="002903BA">
              <w:rPr>
                <w:rFonts w:ascii="Arial Narrow" w:hAnsi="Arial Narrow"/>
                <w:b/>
                <w:bCs/>
                <w:lang/>
              </w:rPr>
              <w:t>zauzetosti</w:t>
            </w:r>
          </w:p>
          <w:p w:rsidR="00360934" w:rsidRPr="002903BA" w:rsidRDefault="00360934" w:rsidP="00360934">
            <w:pPr>
              <w:spacing w:after="0" w:line="240" w:lineRule="auto"/>
              <w:rPr>
                <w:rFonts w:ascii="Arial Narrow" w:hAnsi="Arial Narrow"/>
                <w:lang w:val="sr-Cyrl-BA"/>
              </w:rPr>
            </w:pPr>
            <w:r w:rsidRPr="002903BA">
              <w:rPr>
                <w:rFonts w:ascii="Arial Narrow" w:hAnsi="Arial Narrow"/>
                <w:lang/>
              </w:rPr>
              <w:t>(odnostlocrtnepovršinesvihobjekata i ukupnepovršineobuhvata)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934" w:rsidRPr="002903BA" w:rsidRDefault="00360934" w:rsidP="00360934">
            <w:pPr>
              <w:spacing w:after="0" w:line="240" w:lineRule="auto"/>
              <w:rPr>
                <w:rFonts w:ascii="Arial Narrow" w:hAnsi="Arial Narrow"/>
                <w:b/>
                <w:lang/>
              </w:rPr>
            </w:pPr>
          </w:p>
          <w:p w:rsidR="00360934" w:rsidRPr="003135F2" w:rsidRDefault="003135F2" w:rsidP="00360934">
            <w:pPr>
              <w:spacing w:after="0" w:line="240" w:lineRule="auto"/>
              <w:rPr>
                <w:rFonts w:ascii="Arial Narrow" w:hAnsi="Arial Narrow"/>
                <w:b/>
              </w:rPr>
            </w:pPr>
            <w:r>
              <w:rPr>
                <w:rFonts w:ascii="Arial Narrow" w:hAnsi="Arial Narrow"/>
                <w:b/>
                <w:lang/>
              </w:rPr>
              <w:t>2</w:t>
            </w:r>
            <w:r>
              <w:rPr>
                <w:rFonts w:ascii="Arial Narrow" w:hAnsi="Arial Narrow"/>
                <w:b/>
              </w:rPr>
              <w:t>1%</w:t>
            </w:r>
          </w:p>
        </w:tc>
      </w:tr>
      <w:tr w:rsidR="000E1F51"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0E1F51" w:rsidRPr="002903BA" w:rsidRDefault="000E1F51" w:rsidP="00C42C9D">
            <w:pPr>
              <w:pStyle w:val="ListParagraph"/>
              <w:numPr>
                <w:ilvl w:val="0"/>
                <w:numId w:val="5"/>
              </w:numPr>
              <w:spacing w:after="0" w:line="240" w:lineRule="auto"/>
              <w:ind w:left="345"/>
              <w:rPr>
                <w:rFonts w:ascii="Arial Narrow" w:hAnsi="Arial Narrow"/>
                <w:b/>
                <w:bCs/>
                <w:lang/>
              </w:rPr>
            </w:pPr>
            <w:r w:rsidRPr="002903BA">
              <w:rPr>
                <w:rFonts w:ascii="Arial Narrow" w:hAnsi="Arial Narrow"/>
                <w:b/>
                <w:bCs/>
                <w:lang/>
              </w:rPr>
              <w:t>Brojstambenihjedinica</w:t>
            </w:r>
            <w:r w:rsidR="002903BA" w:rsidRPr="002903BA">
              <w:rPr>
                <w:rFonts w:ascii="Arial Narrow" w:hAnsi="Arial Narrow"/>
                <w:b/>
                <w:bCs/>
                <w:lang/>
              </w:rPr>
              <w:t>(BGP stan./ 80 m2)</w:t>
            </w:r>
          </w:p>
          <w:p w:rsidR="000E1F51" w:rsidRPr="002903BA" w:rsidRDefault="000E1F51" w:rsidP="000E1F51">
            <w:pPr>
              <w:spacing w:after="0" w:line="240" w:lineRule="auto"/>
              <w:rPr>
                <w:rFonts w:ascii="Arial Narrow" w:hAnsi="Arial Narrow"/>
                <w:lang/>
              </w:rPr>
            </w:pPr>
            <w:r w:rsidRPr="002903BA">
              <w:rPr>
                <w:rFonts w:ascii="Arial Narrow" w:hAnsi="Arial Narrow"/>
                <w:lang/>
              </w:rPr>
              <w:t>(prosječnaveličinastambenejedinice 80 m²)</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0E1F51" w:rsidRPr="002903BA" w:rsidRDefault="000E1F51" w:rsidP="000E1F51">
            <w:pPr>
              <w:spacing w:after="0" w:line="240" w:lineRule="auto"/>
              <w:rPr>
                <w:rFonts w:ascii="Arial Narrow" w:hAnsi="Arial Narrow"/>
                <w:b/>
                <w:lang/>
              </w:rPr>
            </w:pPr>
            <w:r w:rsidRPr="002903BA">
              <w:rPr>
                <w:rFonts w:ascii="Arial Narrow" w:hAnsi="Arial Narrow"/>
                <w:b/>
              </w:rPr>
              <w:t>1</w:t>
            </w:r>
            <w:r w:rsidR="000E00B8">
              <w:rPr>
                <w:rFonts w:ascii="Arial Narrow" w:hAnsi="Arial Narrow"/>
                <w:b/>
              </w:rPr>
              <w:t>056</w:t>
            </w:r>
          </w:p>
        </w:tc>
      </w:tr>
      <w:tr w:rsidR="000E1F51"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0E1F51" w:rsidRPr="002903BA" w:rsidRDefault="000E1F51" w:rsidP="00C42C9D">
            <w:pPr>
              <w:pStyle w:val="ListParagraph"/>
              <w:numPr>
                <w:ilvl w:val="0"/>
                <w:numId w:val="5"/>
              </w:numPr>
              <w:spacing w:after="0" w:line="240" w:lineRule="auto"/>
              <w:ind w:left="345"/>
              <w:rPr>
                <w:rFonts w:ascii="Arial Narrow" w:hAnsi="Arial Narrow"/>
                <w:b/>
                <w:bCs/>
                <w:lang/>
              </w:rPr>
            </w:pPr>
            <w:r w:rsidRPr="002903BA">
              <w:rPr>
                <w:rFonts w:ascii="Arial Narrow" w:hAnsi="Arial Narrow"/>
                <w:b/>
                <w:bCs/>
                <w:lang/>
              </w:rPr>
              <w:t>Brojstanovnika</w:t>
            </w:r>
          </w:p>
          <w:p w:rsidR="000E1F51" w:rsidRPr="002903BA" w:rsidRDefault="000E1F51" w:rsidP="000E1F51">
            <w:pPr>
              <w:spacing w:after="0" w:line="240" w:lineRule="auto"/>
              <w:rPr>
                <w:rFonts w:ascii="Arial Narrow" w:hAnsi="Arial Narrow"/>
                <w:lang/>
              </w:rPr>
            </w:pPr>
            <w:r w:rsidRPr="002903BA">
              <w:rPr>
                <w:rFonts w:ascii="Arial Narrow" w:hAnsi="Arial Narrow"/>
                <w:lang/>
              </w:rPr>
              <w:t>(3 stanovnika/stambenajedinica)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0E1F51" w:rsidRPr="002903BA" w:rsidRDefault="0016326F" w:rsidP="000E1F51">
            <w:pPr>
              <w:spacing w:after="0" w:line="240" w:lineRule="auto"/>
              <w:rPr>
                <w:rFonts w:ascii="Arial Narrow" w:hAnsi="Arial Narrow"/>
                <w:b/>
                <w:lang/>
              </w:rPr>
            </w:pPr>
            <w:r>
              <w:rPr>
                <w:rFonts w:ascii="Arial Narrow" w:hAnsi="Arial Narrow"/>
                <w:b/>
              </w:rPr>
              <w:t>3166</w:t>
            </w:r>
          </w:p>
        </w:tc>
      </w:tr>
      <w:tr w:rsidR="000E1F51" w:rsidRPr="00BD7214" w:rsidTr="00D7273E">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0E1F51" w:rsidRPr="002903BA" w:rsidRDefault="000E1F51" w:rsidP="00C42C9D">
            <w:pPr>
              <w:pStyle w:val="ListParagraph"/>
              <w:numPr>
                <w:ilvl w:val="0"/>
                <w:numId w:val="5"/>
              </w:numPr>
              <w:spacing w:after="0" w:line="240" w:lineRule="auto"/>
              <w:ind w:left="345"/>
              <w:rPr>
                <w:rFonts w:ascii="Arial Narrow" w:hAnsi="Arial Narrow"/>
                <w:b/>
                <w:bCs/>
                <w:lang/>
              </w:rPr>
            </w:pPr>
            <w:r w:rsidRPr="002903BA">
              <w:rPr>
                <w:rFonts w:ascii="Arial Narrow" w:hAnsi="Arial Narrow"/>
                <w:b/>
                <w:bCs/>
                <w:lang/>
              </w:rPr>
              <w:lastRenderedPageBreak/>
              <w:t>Gustinastanovanja</w:t>
            </w:r>
          </w:p>
          <w:p w:rsidR="000E1F51" w:rsidRPr="002903BA" w:rsidRDefault="000E1F51" w:rsidP="000E1F51">
            <w:pPr>
              <w:spacing w:after="0" w:line="240" w:lineRule="auto"/>
              <w:rPr>
                <w:rFonts w:ascii="Arial Narrow" w:hAnsi="Arial Narrow"/>
                <w:lang/>
              </w:rPr>
            </w:pPr>
            <w:r w:rsidRPr="002903BA">
              <w:rPr>
                <w:rFonts w:ascii="Arial Narrow" w:hAnsi="Arial Narrow"/>
                <w:lang/>
              </w:rPr>
              <w:t>(brojstanovnika/površinaobuhvata)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0E1F51" w:rsidRPr="002903BA" w:rsidRDefault="004B627B" w:rsidP="000E1F51">
            <w:pPr>
              <w:spacing w:after="0" w:line="240" w:lineRule="auto"/>
              <w:rPr>
                <w:rFonts w:ascii="Arial Narrow" w:hAnsi="Arial Narrow"/>
                <w:b/>
                <w:lang/>
              </w:rPr>
            </w:pPr>
            <w:r>
              <w:rPr>
                <w:rFonts w:ascii="Arial Narrow" w:hAnsi="Arial Narrow"/>
                <w:b/>
              </w:rPr>
              <w:t>163,6</w:t>
            </w:r>
            <w:r w:rsidR="000E1F51" w:rsidRPr="002903BA">
              <w:rPr>
                <w:rFonts w:ascii="Arial Narrow" w:hAnsi="Arial Narrow"/>
                <w:b/>
              </w:rPr>
              <w:t>st/ha</w:t>
            </w:r>
          </w:p>
        </w:tc>
      </w:tr>
    </w:tbl>
    <w:p w:rsidR="00425EE4" w:rsidRPr="00B0451F" w:rsidRDefault="00425EE4" w:rsidP="003153B1">
      <w:pPr>
        <w:pStyle w:val="Standard"/>
        <w:spacing w:after="0" w:line="240" w:lineRule="auto"/>
        <w:rPr>
          <w:rFonts w:ascii="Arial Narrow" w:hAnsi="Arial Narrow" w:cs="Times New Roman"/>
          <w:b/>
          <w:bCs/>
          <w:color w:val="FF0000"/>
          <w:lang/>
        </w:rPr>
      </w:pPr>
    </w:p>
    <w:p w:rsidR="00E4736E" w:rsidRDefault="00E4736E" w:rsidP="003153B1">
      <w:pPr>
        <w:pStyle w:val="Standard"/>
        <w:spacing w:after="0" w:line="240" w:lineRule="auto"/>
        <w:rPr>
          <w:rFonts w:ascii="Arial Narrow" w:hAnsi="Arial Narrow" w:cs="Times New Roman"/>
          <w:b/>
          <w:bCs/>
          <w:color w:val="FF0000"/>
          <w:lang/>
        </w:rPr>
      </w:pPr>
    </w:p>
    <w:p w:rsidR="005D7D59" w:rsidRDefault="005D7D59" w:rsidP="003153B1">
      <w:pPr>
        <w:pStyle w:val="Standard"/>
        <w:spacing w:after="0" w:line="240" w:lineRule="auto"/>
        <w:rPr>
          <w:rFonts w:ascii="Arial Narrow" w:hAnsi="Arial Narrow" w:cs="Times New Roman"/>
          <w:b/>
          <w:bCs/>
          <w:color w:val="FF0000"/>
          <w:lang/>
        </w:rPr>
      </w:pPr>
    </w:p>
    <w:p w:rsidR="005D7D59" w:rsidRDefault="005D7D59" w:rsidP="003153B1">
      <w:pPr>
        <w:pStyle w:val="Standard"/>
        <w:spacing w:after="0" w:line="240" w:lineRule="auto"/>
        <w:rPr>
          <w:rFonts w:ascii="Arial Narrow" w:hAnsi="Arial Narrow" w:cs="Times New Roman"/>
          <w:b/>
          <w:bCs/>
          <w:color w:val="FF0000"/>
          <w:lang/>
        </w:rPr>
      </w:pPr>
    </w:p>
    <w:p w:rsidR="005D7D59" w:rsidRDefault="005D7D59" w:rsidP="003153B1">
      <w:pPr>
        <w:pStyle w:val="Standard"/>
        <w:spacing w:after="0" w:line="240" w:lineRule="auto"/>
        <w:rPr>
          <w:rFonts w:ascii="Arial Narrow" w:hAnsi="Arial Narrow" w:cs="Times New Roman"/>
          <w:b/>
          <w:bCs/>
          <w:color w:val="FF0000"/>
          <w:lang/>
        </w:rPr>
      </w:pPr>
    </w:p>
    <w:p w:rsidR="005D7D59" w:rsidRDefault="005D7D59" w:rsidP="003153B1">
      <w:pPr>
        <w:pStyle w:val="Standard"/>
        <w:spacing w:after="0" w:line="240" w:lineRule="auto"/>
        <w:rPr>
          <w:rFonts w:ascii="Arial Narrow" w:hAnsi="Arial Narrow" w:cs="Times New Roman"/>
          <w:b/>
          <w:bCs/>
          <w:color w:val="FF0000"/>
          <w:lang/>
        </w:rPr>
      </w:pPr>
    </w:p>
    <w:p w:rsidR="005D7D59" w:rsidRPr="00B0451F" w:rsidRDefault="005D7D59" w:rsidP="003153B1">
      <w:pPr>
        <w:pStyle w:val="Standard"/>
        <w:spacing w:after="0" w:line="240" w:lineRule="auto"/>
        <w:rPr>
          <w:rFonts w:ascii="Arial Narrow" w:hAnsi="Arial Narrow" w:cs="Times New Roman"/>
          <w:b/>
          <w:bCs/>
          <w:color w:val="FF0000"/>
          <w:lang/>
        </w:rPr>
      </w:pPr>
    </w:p>
    <w:p w:rsidR="00B6683F" w:rsidRPr="00BF6248" w:rsidRDefault="00B6683F" w:rsidP="007D776F">
      <w:pPr>
        <w:pStyle w:val="Standard"/>
        <w:numPr>
          <w:ilvl w:val="0"/>
          <w:numId w:val="14"/>
        </w:numPr>
        <w:spacing w:after="0" w:line="240" w:lineRule="auto"/>
        <w:rPr>
          <w:rFonts w:ascii="Arial Narrow" w:hAnsi="Arial Narrow" w:cs="Times New Roman"/>
          <w:b/>
          <w:bCs/>
          <w:lang/>
        </w:rPr>
      </w:pPr>
      <w:r w:rsidRPr="00BF6248">
        <w:rPr>
          <w:rFonts w:ascii="Arial Narrow" w:hAnsi="Arial Narrow" w:cs="Times New Roman"/>
          <w:b/>
          <w:bCs/>
          <w:lang/>
        </w:rPr>
        <w:t>ZAŠTIĆENO KULTURNO-ISTORIJSKO I PRIRODNO NASLJEĐE</w:t>
      </w:r>
    </w:p>
    <w:p w:rsidR="00897409" w:rsidRPr="00BF6248" w:rsidRDefault="00897409" w:rsidP="00897409">
      <w:pPr>
        <w:pStyle w:val="Standard"/>
        <w:spacing w:after="0" w:line="240" w:lineRule="auto"/>
        <w:rPr>
          <w:rFonts w:ascii="Arial Narrow" w:hAnsi="Arial Narrow" w:cs="Times New Roman"/>
          <w:b/>
          <w:bCs/>
          <w:lang w:val="sr-Cyrl-CS"/>
        </w:rPr>
      </w:pPr>
    </w:p>
    <w:p w:rsidR="00F21A55" w:rsidRPr="00BF6248" w:rsidRDefault="0017441B" w:rsidP="00897409">
      <w:pPr>
        <w:spacing w:after="0" w:line="240" w:lineRule="auto"/>
        <w:ind w:firstLine="720"/>
        <w:jc w:val="both"/>
        <w:rPr>
          <w:rFonts w:ascii="Arial Narrow" w:hAnsi="Arial Narrow" w:cs="Tahoma"/>
          <w:bCs/>
        </w:rPr>
      </w:pPr>
      <w:r w:rsidRPr="00BF6248">
        <w:rPr>
          <w:rFonts w:ascii="Arial Narrow" w:hAnsi="Arial Narrow" w:cs="Tahoma"/>
          <w:bCs/>
        </w:rPr>
        <w:t>Obilaskom terena i izvršenom valorizacijom stvorenih i prirodnih struktura u predmetnom obuhvatu</w:t>
      </w:r>
      <w:r w:rsidR="00827FF4" w:rsidRPr="00BF6248">
        <w:rPr>
          <w:rFonts w:ascii="Arial Narrow" w:hAnsi="Arial Narrow" w:cs="Tahoma"/>
          <w:bCs/>
        </w:rPr>
        <w:t xml:space="preserve">, kao i analizom dostavljenih podataka od strane Nosioca pripreme Plana, </w:t>
      </w:r>
      <w:r w:rsidRPr="00BF6248">
        <w:rPr>
          <w:rFonts w:ascii="Arial Narrow" w:hAnsi="Arial Narrow" w:cs="Tahoma"/>
          <w:bCs/>
        </w:rPr>
        <w:t>utvrđeno je</w:t>
      </w:r>
      <w:r w:rsidR="00897409" w:rsidRPr="00BF6248">
        <w:rPr>
          <w:rFonts w:ascii="Arial Narrow" w:hAnsi="Arial Narrow" w:cs="Tahoma"/>
          <w:lang w:val="sr-Cyrl-CS"/>
        </w:rPr>
        <w:t>da</w:t>
      </w:r>
      <w:r w:rsidR="00897409" w:rsidRPr="00BF6248">
        <w:rPr>
          <w:rFonts w:ascii="Arial Narrow" w:hAnsi="Arial Narrow" w:cs="Tahoma"/>
          <w:bCs/>
          <w:lang w:val="sr-Cyrl-CS"/>
        </w:rPr>
        <w:t>nemakulturno-istorijskog i prirodnognasljeđa</w:t>
      </w:r>
      <w:r w:rsidR="00CE0C34" w:rsidRPr="00BF6248">
        <w:rPr>
          <w:rFonts w:ascii="Arial Narrow" w:hAnsi="Arial Narrow" w:cs="Tahoma"/>
          <w:bCs/>
        </w:rPr>
        <w:t>.</w:t>
      </w:r>
    </w:p>
    <w:p w:rsidR="00897409" w:rsidRPr="00BF6248" w:rsidRDefault="004B2DE5" w:rsidP="00897409">
      <w:pPr>
        <w:spacing w:after="0" w:line="240" w:lineRule="auto"/>
        <w:ind w:firstLine="720"/>
        <w:jc w:val="both"/>
        <w:rPr>
          <w:rFonts w:ascii="Arial Narrow" w:hAnsi="Arial Narrow" w:cs="Tahoma"/>
          <w:bCs/>
        </w:rPr>
      </w:pPr>
      <w:r w:rsidRPr="00BF6248">
        <w:rPr>
          <w:rFonts w:ascii="Arial Narrow" w:hAnsi="Arial Narrow" w:cs="Tahoma"/>
          <w:bCs/>
        </w:rPr>
        <w:t xml:space="preserve">U centralnom dijelu obuhvata egzistira spomenik nad kojim nije utvrđen </w:t>
      </w:r>
      <w:r w:rsidR="00BF6248" w:rsidRPr="00BF6248">
        <w:rPr>
          <w:rFonts w:ascii="Arial Narrow" w:hAnsi="Arial Narrow" w:cs="Tahoma"/>
          <w:bCs/>
        </w:rPr>
        <w:t>poseban</w:t>
      </w:r>
      <w:r w:rsidRPr="00BF6248">
        <w:rPr>
          <w:rFonts w:ascii="Arial Narrow" w:hAnsi="Arial Narrow" w:cs="Tahoma"/>
          <w:bCs/>
          <w:lang w:val="sr-Cyrl-CS"/>
        </w:rPr>
        <w:t>režim i stepenzaštite.</w:t>
      </w:r>
    </w:p>
    <w:p w:rsidR="00897409" w:rsidRPr="00BF6248" w:rsidRDefault="00897409" w:rsidP="00897409">
      <w:pPr>
        <w:spacing w:after="0" w:line="240" w:lineRule="auto"/>
        <w:jc w:val="both"/>
        <w:rPr>
          <w:rFonts w:ascii="Arial Narrow" w:hAnsi="Arial Narrow" w:cs="Tahoma"/>
          <w:bCs/>
          <w:lang w:val="sr-Cyrl-CS"/>
        </w:rPr>
      </w:pPr>
    </w:p>
    <w:p w:rsidR="00897409" w:rsidRPr="00BF6248" w:rsidRDefault="00897409" w:rsidP="00897409">
      <w:pPr>
        <w:spacing w:after="0" w:line="240" w:lineRule="auto"/>
        <w:jc w:val="both"/>
        <w:rPr>
          <w:rFonts w:ascii="Arial Narrow" w:hAnsi="Arial Narrow" w:cs="Tahoma"/>
          <w:bCs/>
          <w:lang w:val="sr-Cyrl-CS"/>
        </w:rPr>
      </w:pPr>
      <w:r w:rsidRPr="00BF6248">
        <w:rPr>
          <w:rFonts w:ascii="Arial Narrow" w:hAnsi="Arial Narrow" w:cs="Tahoma"/>
          <w:bCs/>
          <w:lang w:val="sr-Cyrl-CS"/>
        </w:rPr>
        <w:t>U tokuprocesaplaniranjauređenja i izgradnjeprostora, potrebnojedainfrastrukturabudeizvedena u skladusasvimzakonskim i humanimnormama, damaksimalnoštitiprirodnusredinu i obezbjeđujeneophodanstandardstanovnicima.</w:t>
      </w:r>
    </w:p>
    <w:p w:rsidR="00897409" w:rsidRPr="00BF6248" w:rsidRDefault="00897409" w:rsidP="00897409">
      <w:pPr>
        <w:spacing w:after="0" w:line="240" w:lineRule="auto"/>
        <w:jc w:val="both"/>
        <w:rPr>
          <w:rFonts w:ascii="Arial Narrow" w:hAnsi="Arial Narrow" w:cs="Tahoma"/>
          <w:bCs/>
          <w:lang w:val="sr-Cyrl-CS"/>
        </w:rPr>
      </w:pPr>
    </w:p>
    <w:p w:rsidR="00897409" w:rsidRPr="00BF6248" w:rsidRDefault="00897409" w:rsidP="00897409">
      <w:pPr>
        <w:spacing w:after="0" w:line="240" w:lineRule="auto"/>
        <w:jc w:val="both"/>
        <w:rPr>
          <w:rFonts w:ascii="Arial Narrow" w:hAnsi="Arial Narrow" w:cs="Tahoma"/>
          <w:bCs/>
        </w:rPr>
      </w:pPr>
      <w:r w:rsidRPr="00BF6248">
        <w:rPr>
          <w:rFonts w:ascii="Arial Narrow" w:hAnsi="Arial Narrow" w:cs="Tahoma"/>
          <w:bCs/>
          <w:lang w:val="sr-Cyrl-CS"/>
        </w:rPr>
        <w:t>Osnovnepotrebezaštiteproističuizpotrebestvaranjakomfora s jednestrane, a sadrugezaštiteživotnesredine</w:t>
      </w:r>
      <w:r w:rsidR="007F6B7A" w:rsidRPr="00BF6248">
        <w:rPr>
          <w:rFonts w:ascii="Arial Narrow" w:hAnsi="Arial Narrow" w:cs="Tahoma"/>
          <w:bCs/>
        </w:rPr>
        <w:t>.</w:t>
      </w:r>
    </w:p>
    <w:p w:rsidR="007C1F8B" w:rsidRPr="00B0451F" w:rsidRDefault="007C1F8B" w:rsidP="0060224D">
      <w:pPr>
        <w:pStyle w:val="Standard"/>
        <w:spacing w:after="0" w:line="240" w:lineRule="auto"/>
        <w:rPr>
          <w:rFonts w:ascii="Arial Narrow" w:hAnsi="Arial Narrow" w:cs="Times New Roman"/>
          <w:b/>
          <w:bCs/>
          <w:color w:val="FF0000"/>
          <w:lang/>
        </w:rPr>
      </w:pPr>
    </w:p>
    <w:p w:rsidR="007C1F8B" w:rsidRPr="002A077A" w:rsidRDefault="007C1F8B" w:rsidP="007D776F">
      <w:pPr>
        <w:pStyle w:val="Standard"/>
        <w:numPr>
          <w:ilvl w:val="0"/>
          <w:numId w:val="14"/>
        </w:numPr>
        <w:spacing w:after="0" w:line="240" w:lineRule="auto"/>
        <w:rPr>
          <w:rFonts w:ascii="Arial Narrow" w:hAnsi="Arial Narrow" w:cs="Times New Roman"/>
          <w:b/>
          <w:bCs/>
          <w:lang/>
        </w:rPr>
      </w:pPr>
      <w:r w:rsidRPr="002A077A">
        <w:rPr>
          <w:rFonts w:ascii="Arial Narrow" w:hAnsi="Arial Narrow" w:cs="Times New Roman"/>
          <w:b/>
          <w:bCs/>
          <w:lang/>
        </w:rPr>
        <w:t>POSTOJEĆE ZELENE POVRŠINE</w:t>
      </w:r>
    </w:p>
    <w:p w:rsidR="00367980" w:rsidRPr="002A077A" w:rsidRDefault="00367980" w:rsidP="00367980">
      <w:pPr>
        <w:pStyle w:val="Standard"/>
        <w:spacing w:after="0" w:line="240" w:lineRule="auto"/>
        <w:rPr>
          <w:rFonts w:ascii="Arial Narrow" w:hAnsi="Arial Narrow" w:cs="Times New Roman"/>
          <w:b/>
          <w:bCs/>
          <w:lang w:val="bs-Latn-BA"/>
        </w:rPr>
      </w:pPr>
    </w:p>
    <w:p w:rsidR="00033AE9" w:rsidRPr="002A077A" w:rsidRDefault="00033AE9" w:rsidP="00033AE9">
      <w:pPr>
        <w:pStyle w:val="Standard"/>
        <w:spacing w:after="0" w:line="240" w:lineRule="auto"/>
        <w:jc w:val="both"/>
        <w:rPr>
          <w:rFonts w:ascii="Arial Narrow" w:hAnsi="Arial Narrow" w:cs="Times New Roman"/>
          <w:lang w:val="sr-Latn-CS"/>
        </w:rPr>
      </w:pPr>
      <w:r w:rsidRPr="002A077A">
        <w:rPr>
          <w:rFonts w:ascii="Arial Narrow" w:hAnsi="Arial Narrow" w:cs="Times New Roman"/>
          <w:lang w:val="sr-Latn-CS"/>
        </w:rPr>
        <w:t>Trenutno stanje zelenila i njegove uređenost</w:t>
      </w:r>
      <w:r w:rsidR="00FD61FC" w:rsidRPr="002A077A">
        <w:rPr>
          <w:rFonts w:ascii="Arial Narrow" w:hAnsi="Arial Narrow" w:cs="Times New Roman"/>
          <w:lang w:val="sr-Latn-CS"/>
        </w:rPr>
        <w:t>i</w:t>
      </w:r>
      <w:r w:rsidRPr="002A077A">
        <w:rPr>
          <w:rFonts w:ascii="Arial Narrow" w:hAnsi="Arial Narrow" w:cs="Times New Roman"/>
          <w:lang w:val="sr-Latn-CS"/>
        </w:rPr>
        <w:t xml:space="preserve"> u obuhvatu Plana nije zadovoljavajuće, te se uglavnom veže za pojedinačne objekte, najčešće javne objekte, kao linijsko zelenilo uz gradske saobraćajnice, te fragmentirano zelenilo privatnih parcela. Organizovane i uređene veće parkovske površine, osim manjeg gradskog parka, nema. U sjeverozapadnom dijelu obuhvata plana se nalazi veća neuređena zelena površina. </w:t>
      </w:r>
    </w:p>
    <w:p w:rsidR="003153B1" w:rsidRPr="00B0451F" w:rsidRDefault="003153B1" w:rsidP="0060224D">
      <w:pPr>
        <w:pStyle w:val="Standard"/>
        <w:spacing w:after="0" w:line="240" w:lineRule="auto"/>
        <w:ind w:left="720"/>
        <w:rPr>
          <w:rFonts w:ascii="Arial Narrow" w:hAnsi="Arial Narrow" w:cs="Times New Roman"/>
          <w:b/>
          <w:bCs/>
          <w:color w:val="FF0000"/>
          <w:lang/>
        </w:rPr>
      </w:pPr>
    </w:p>
    <w:p w:rsidR="00B6683F" w:rsidRPr="00C43803" w:rsidRDefault="00B6683F" w:rsidP="007D776F">
      <w:pPr>
        <w:pStyle w:val="Standard"/>
        <w:numPr>
          <w:ilvl w:val="0"/>
          <w:numId w:val="14"/>
        </w:numPr>
        <w:spacing w:after="0" w:line="240" w:lineRule="auto"/>
        <w:rPr>
          <w:rFonts w:ascii="Arial Narrow" w:hAnsi="Arial Narrow" w:cs="Times New Roman"/>
          <w:b/>
          <w:bCs/>
          <w:lang/>
        </w:rPr>
      </w:pPr>
      <w:r w:rsidRPr="00C43803">
        <w:rPr>
          <w:rFonts w:ascii="Arial Narrow" w:hAnsi="Arial Narrow" w:cs="Times New Roman"/>
          <w:b/>
          <w:bCs/>
          <w:lang/>
        </w:rPr>
        <w:t xml:space="preserve">ŽIVOTNA </w:t>
      </w:r>
      <w:r w:rsidR="007C1F8B" w:rsidRPr="00C43803">
        <w:rPr>
          <w:rFonts w:ascii="Arial Narrow" w:hAnsi="Arial Narrow" w:cs="Times New Roman"/>
          <w:b/>
          <w:bCs/>
          <w:lang/>
        </w:rPr>
        <w:t>SREDINA</w:t>
      </w:r>
    </w:p>
    <w:p w:rsidR="00E7127B" w:rsidRPr="00B0451F" w:rsidRDefault="00E7127B" w:rsidP="00D534EC">
      <w:pPr>
        <w:pStyle w:val="Standard"/>
        <w:spacing w:after="0" w:line="240" w:lineRule="auto"/>
        <w:rPr>
          <w:rFonts w:ascii="Arial Narrow" w:hAnsi="Arial Narrow" w:cs="Times New Roman"/>
          <w:b/>
          <w:bCs/>
          <w:color w:val="FF0000"/>
          <w:lang/>
        </w:rPr>
      </w:pPr>
    </w:p>
    <w:p w:rsidR="00F24643" w:rsidRPr="00C43803" w:rsidRDefault="00F24643" w:rsidP="00F24643">
      <w:pPr>
        <w:spacing w:after="0"/>
        <w:jc w:val="both"/>
        <w:rPr>
          <w:rFonts w:ascii="Arial Narrow" w:hAnsi="Arial Narrow" w:cs="Times New Roman"/>
          <w:lang w:val="it-IT"/>
        </w:rPr>
      </w:pPr>
      <w:r w:rsidRPr="00C43803">
        <w:rPr>
          <w:rFonts w:ascii="Arial Narrow" w:hAnsi="Arial Narrow" w:cs="Times New Roman"/>
          <w:lang w:val="it-IT"/>
        </w:rPr>
        <w:t xml:space="preserve">Urbana sredina često je suočena s različitim oblicima zagađenja okoliša. Zagađenje zraka može biti rezultat emisija iz prometa, industrije i individualnih ložišta, što može negativno utjecati na kvalitet zraka i zdravlje ljudi. </w:t>
      </w:r>
    </w:p>
    <w:p w:rsidR="00F24643" w:rsidRPr="00C43803" w:rsidRDefault="00F24643" w:rsidP="00F24643">
      <w:pPr>
        <w:spacing w:after="0"/>
        <w:jc w:val="both"/>
        <w:rPr>
          <w:rFonts w:ascii="Arial Narrow" w:hAnsi="Arial Narrow" w:cs="Times New Roman"/>
          <w:lang w:val="it-IT"/>
        </w:rPr>
      </w:pPr>
      <w:r w:rsidRPr="00C43803">
        <w:rPr>
          <w:rFonts w:ascii="Arial Narrow" w:hAnsi="Arial Narrow" w:cs="Times New Roman"/>
          <w:lang w:val="it-IT"/>
        </w:rPr>
        <w:t>Zagađenje tla može potjecati od nepravilnog odlaganja otpada , industrijskih emisija ili upotrebe štetnih hemijskih supstanci, što može dovesti do kontaminacije tla i smanjenja plodnosti tla. Uzurpacija kvalitetnog poljoprivrednog zemljišta u svrhu gradnje često predstavlja problem prilikom nekontrolisane gradnje i neplanskog pristupa.</w:t>
      </w:r>
    </w:p>
    <w:p w:rsidR="00F24643" w:rsidRPr="00C43803" w:rsidRDefault="00F24643" w:rsidP="00F24643">
      <w:pPr>
        <w:spacing w:after="0"/>
        <w:jc w:val="both"/>
        <w:rPr>
          <w:rFonts w:ascii="Arial Narrow" w:hAnsi="Arial Narrow" w:cs="Times New Roman"/>
          <w:lang w:val="it-IT"/>
        </w:rPr>
      </w:pPr>
      <w:r w:rsidRPr="00C43803">
        <w:rPr>
          <w:rFonts w:ascii="Arial Narrow" w:hAnsi="Arial Narrow" w:cs="Times New Roman"/>
          <w:lang w:val="it-IT"/>
        </w:rPr>
        <w:t>Zagađenje vode može uzorkovati nekontrolisano i netretirano ispuštanje otpadnih voda. Otpadne vode nastaju usljed privrednih aktivnosti ili nerješenih komunalnih sistema.</w:t>
      </w:r>
    </w:p>
    <w:p w:rsidR="00F24643" w:rsidRPr="00C43803" w:rsidRDefault="00F24643" w:rsidP="00F24643">
      <w:pPr>
        <w:spacing w:after="0"/>
        <w:jc w:val="both"/>
        <w:rPr>
          <w:rFonts w:ascii="Arial Narrow" w:hAnsi="Arial Narrow" w:cs="Times New Roman"/>
          <w:lang w:val="it-IT"/>
        </w:rPr>
      </w:pPr>
      <w:r w:rsidRPr="00C43803">
        <w:rPr>
          <w:rFonts w:ascii="Arial Narrow" w:hAnsi="Arial Narrow" w:cs="Times New Roman"/>
          <w:lang w:val="it-IT"/>
        </w:rPr>
        <w:t>Zagađenje okoliša i degredacija tla direktno ili indirektno utiču na zdravlje stanovništva koje živi na predmetnom području.</w:t>
      </w:r>
    </w:p>
    <w:p w:rsidR="00F24643" w:rsidRPr="00C43803" w:rsidRDefault="00F24643" w:rsidP="00F24643">
      <w:pPr>
        <w:spacing w:after="0"/>
        <w:jc w:val="both"/>
        <w:rPr>
          <w:rFonts w:ascii="Arial Narrow" w:hAnsi="Arial Narrow" w:cs="Times New Roman"/>
          <w:lang w:val="it-IT"/>
        </w:rPr>
      </w:pPr>
    </w:p>
    <w:p w:rsidR="00F24643" w:rsidRPr="00C43803" w:rsidRDefault="00F24643" w:rsidP="00F24643">
      <w:pPr>
        <w:spacing w:after="0"/>
        <w:jc w:val="both"/>
        <w:rPr>
          <w:rFonts w:ascii="Arial Narrow" w:hAnsi="Arial Narrow" w:cs="Times New Roman"/>
          <w:u w:val="single"/>
          <w:lang w:val="it-IT"/>
        </w:rPr>
      </w:pPr>
      <w:r w:rsidRPr="00C43803">
        <w:rPr>
          <w:rFonts w:ascii="Arial Narrow" w:hAnsi="Arial Narrow" w:cs="Times New Roman"/>
          <w:u w:val="single"/>
          <w:lang w:val="it-IT"/>
        </w:rPr>
        <w:t>Zrak</w:t>
      </w:r>
    </w:p>
    <w:p w:rsidR="00F24643" w:rsidRPr="00C43803" w:rsidRDefault="00F24643" w:rsidP="00F24643">
      <w:pPr>
        <w:spacing w:after="0"/>
        <w:jc w:val="both"/>
        <w:rPr>
          <w:rFonts w:ascii="Arial Narrow" w:hAnsi="Arial Narrow" w:cs="Times New Roman"/>
          <w:lang w:val="it-IT"/>
        </w:rPr>
      </w:pPr>
      <w:r w:rsidRPr="00C43803">
        <w:rPr>
          <w:rFonts w:ascii="Arial Narrow" w:hAnsi="Arial Narrow" w:cs="Times New Roman"/>
          <w:lang w:val="it-IT"/>
        </w:rPr>
        <w:t xml:space="preserve">Na nivo kvaliteta zraka na području obuhvata utiču različiti geografski, klimatski, meteorološki i drugi faktori. S obzirom da nisu vršena mjerenja zagađenja zraka, nije moguće dati precizne podatke o kvalitetu na predmetnom području. Posmatrajući vrste izvora zagađenje može se očekivati da najveća zagađenja budu iz površinskih izvora, gdje se kao izvori detektuju individualna ložišta u zimskom periodu i linijskih zagađivača, gdje se kao izvori detektuju emisije iz saobraćaja. </w:t>
      </w:r>
    </w:p>
    <w:p w:rsidR="00E74229" w:rsidRPr="00B0451F" w:rsidRDefault="0057245F" w:rsidP="0057245F">
      <w:pPr>
        <w:widowControl/>
        <w:suppressAutoHyphens w:val="0"/>
        <w:autoSpaceDE/>
        <w:autoSpaceDN/>
        <w:textAlignment w:val="auto"/>
        <w:rPr>
          <w:rFonts w:ascii="Arial Narrow" w:hAnsi="Arial Narrow" w:cs="Times New Roman"/>
          <w:color w:val="FF0000"/>
          <w:lang w:val="it-IT"/>
        </w:rPr>
      </w:pPr>
      <w:r>
        <w:rPr>
          <w:rFonts w:ascii="Arial Narrow" w:hAnsi="Arial Narrow" w:cs="Times New Roman"/>
          <w:color w:val="FF0000"/>
          <w:lang w:val="it-IT"/>
        </w:rPr>
        <w:br w:type="page"/>
      </w:r>
    </w:p>
    <w:p w:rsidR="00D71A08" w:rsidRPr="00B0451F" w:rsidRDefault="00D71A08" w:rsidP="00F24643">
      <w:pPr>
        <w:keepNext/>
        <w:spacing w:after="0" w:line="240" w:lineRule="auto"/>
        <w:jc w:val="both"/>
        <w:rPr>
          <w:rFonts w:ascii="Arial Narrow" w:eastAsia="Times New Roman" w:hAnsi="Arial Narrow" w:cs="Times New Roman"/>
          <w:i/>
          <w:color w:val="FF0000"/>
          <w:spacing w:val="-5"/>
          <w:szCs w:val="20"/>
        </w:rPr>
      </w:pPr>
    </w:p>
    <w:p w:rsidR="00F24643" w:rsidRPr="00A94A7C" w:rsidRDefault="00F24643" w:rsidP="00F24643">
      <w:pPr>
        <w:keepNext/>
        <w:spacing w:after="0" w:line="240" w:lineRule="auto"/>
        <w:jc w:val="both"/>
        <w:rPr>
          <w:rFonts w:ascii="Arial Narrow" w:eastAsia="Times New Roman" w:hAnsi="Arial Narrow" w:cs="Times New Roman"/>
          <w:i/>
          <w:spacing w:val="-5"/>
          <w:szCs w:val="20"/>
        </w:rPr>
      </w:pPr>
      <w:r w:rsidRPr="00A94A7C">
        <w:rPr>
          <w:rFonts w:ascii="Arial Narrow" w:eastAsia="Times New Roman" w:hAnsi="Arial Narrow" w:cs="Times New Roman"/>
          <w:i/>
          <w:spacing w:val="-5"/>
          <w:szCs w:val="20"/>
        </w:rPr>
        <w:t>Priroda i porijeklo zagađenja zraka</w:t>
      </w:r>
    </w:p>
    <w:p w:rsidR="00A94A7C" w:rsidRPr="00B0451F" w:rsidRDefault="00A94A7C" w:rsidP="00F24643">
      <w:pPr>
        <w:keepNext/>
        <w:spacing w:after="0" w:line="240" w:lineRule="auto"/>
        <w:jc w:val="both"/>
        <w:rPr>
          <w:rFonts w:ascii="Arial Narrow" w:eastAsia="Times New Roman" w:hAnsi="Arial Narrow" w:cs="Times New Roman"/>
          <w:i/>
          <w:color w:val="FF0000"/>
          <w:spacing w:val="-5"/>
          <w:szCs w:val="20"/>
        </w:rPr>
      </w:pPr>
    </w:p>
    <w:tbl>
      <w:tblPr>
        <w:tblStyle w:val="TableGrid7"/>
        <w:tblW w:w="9128" w:type="dxa"/>
        <w:jc w:val="center"/>
        <w:tblInd w:w="0" w:type="dxa"/>
        <w:tblLook w:val="04A0"/>
      </w:tblPr>
      <w:tblGrid>
        <w:gridCol w:w="1515"/>
        <w:gridCol w:w="4277"/>
        <w:gridCol w:w="4054"/>
      </w:tblGrid>
      <w:tr w:rsidR="00A94A7C" w:rsidRPr="00A94A7C" w:rsidTr="0045371F">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24643" w:rsidRPr="00A94A7C" w:rsidRDefault="00F24643" w:rsidP="002F525C">
            <w:pPr>
              <w:spacing w:afterLines="60"/>
              <w:jc w:val="both"/>
              <w:rPr>
                <w:rFonts w:ascii="Arial Narrow" w:eastAsia="Calibri" w:hAnsi="Arial Narrow" w:cs="Times New Roman"/>
                <w:b/>
                <w:lang w:val="sr-Cyrl-CS"/>
              </w:rPr>
            </w:pPr>
            <w:r w:rsidRPr="00A94A7C">
              <w:rPr>
                <w:rFonts w:ascii="Arial Narrow" w:hAnsi="Arial Narrow"/>
              </w:rPr>
              <w:t>Porjeklozagađenja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24643" w:rsidRPr="00A94A7C" w:rsidRDefault="00F24643" w:rsidP="002F525C">
            <w:pPr>
              <w:spacing w:afterLines="60"/>
              <w:jc w:val="both"/>
              <w:rPr>
                <w:rFonts w:ascii="Arial Narrow" w:eastAsia="Calibri" w:hAnsi="Arial Narrow" w:cs="Times New Roman"/>
                <w:b/>
                <w:lang w:val="sr-Cyrl-CS"/>
              </w:rPr>
            </w:pPr>
            <w:r w:rsidRPr="00A94A7C">
              <w:rPr>
                <w:rFonts w:ascii="Arial Narrow" w:hAnsi="Arial Narrow"/>
              </w:rPr>
              <w:t>Priroda zagađenja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24643" w:rsidRPr="00A94A7C" w:rsidRDefault="00F24643" w:rsidP="002F525C">
            <w:pPr>
              <w:spacing w:afterLines="60"/>
              <w:jc w:val="both"/>
              <w:rPr>
                <w:rFonts w:ascii="Arial Narrow" w:eastAsia="Calibri" w:hAnsi="Arial Narrow" w:cs="Times New Roman"/>
                <w:b/>
                <w:lang w:val="sr-Cyrl-CS"/>
              </w:rPr>
            </w:pPr>
            <w:r w:rsidRPr="00A94A7C">
              <w:rPr>
                <w:rFonts w:ascii="Arial Narrow" w:hAnsi="Arial Narrow"/>
              </w:rPr>
              <w:t>Vrsta zagađivača</w:t>
            </w:r>
          </w:p>
        </w:tc>
      </w:tr>
      <w:tr w:rsidR="00A94A7C" w:rsidRPr="00A94A7C" w:rsidTr="00FD61DB">
        <w:trPr>
          <w:cantSplit/>
          <w:trHeight w:val="537"/>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b/>
                <w:lang w:val="sr-Cyrl-CS"/>
              </w:rPr>
            </w:pPr>
            <w:r w:rsidRPr="00A94A7C">
              <w:rPr>
                <w:rFonts w:ascii="Arial Narrow" w:eastAsia="Calibri" w:hAnsi="Arial Narrow" w:cs="Times New Roman"/>
                <w:b/>
                <w:lang w:val="sr-Cyrl-CS"/>
              </w:rPr>
              <w:t>Individualnastambenaložišta</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lang w:val="sr-Cyrl-CS"/>
              </w:rPr>
            </w:pPr>
            <w:r w:rsidRPr="00A94A7C">
              <w:rPr>
                <w:rFonts w:ascii="Arial Narrow" w:eastAsia="Calibri" w:hAnsi="Arial Narrow" w:cs="Times New Roman"/>
                <w:kern w:val="0"/>
                <w:lang w:val="sr-Cyrl-CS"/>
              </w:rPr>
              <w:t xml:space="preserve">U </w:t>
            </w:r>
            <w:r w:rsidRPr="00A94A7C">
              <w:rPr>
                <w:rFonts w:ascii="Arial Narrow" w:eastAsia="Calibri" w:hAnsi="Arial Narrow" w:cs="Times New Roman"/>
                <w:kern w:val="0"/>
                <w:lang w:val="sr-Latn-CS"/>
              </w:rPr>
              <w:t>zraku</w:t>
            </w:r>
            <w:r w:rsidRPr="00A94A7C">
              <w:rPr>
                <w:rFonts w:ascii="Arial Narrow" w:eastAsia="Calibri" w:hAnsi="Arial Narrow" w:cs="Times New Roman"/>
                <w:kern w:val="0"/>
                <w:lang w:val="sr-Cyrl-CS"/>
              </w:rPr>
              <w:t xml:space="preserve">iznadnaseljauspostavljasesmjesazagađujućihsupstanci, kojapredstavljasvojevrstanhemijskireaktor u kojiseizpojedinačnihizvorasapovršinanaselja, neprekidnoilipovremeno, unoseodgovarajućezagađujućesupstance. </w:t>
            </w:r>
            <w:r w:rsidRPr="00A94A7C">
              <w:rPr>
                <w:rFonts w:ascii="Arial Narrow" w:eastAsia="Calibri" w:hAnsi="Arial Narrow" w:cs="Times New Roman"/>
                <w:kern w:val="0"/>
                <w:lang w:val="sr-Latn-CS"/>
              </w:rPr>
              <w:t>Zračnim</w:t>
            </w:r>
            <w:r w:rsidRPr="00A94A7C">
              <w:rPr>
                <w:rFonts w:ascii="Arial Narrow" w:eastAsia="Calibri" w:hAnsi="Arial Narrow" w:cs="Times New Roman"/>
                <w:kern w:val="0"/>
                <w:lang w:val="sr-Cyrl-CS"/>
              </w:rPr>
              <w:t xml:space="preserve">strujanjimaizudaljenijihregiona u </w:t>
            </w:r>
            <w:r w:rsidRPr="00A94A7C">
              <w:rPr>
                <w:rFonts w:ascii="Arial Narrow" w:eastAsia="Calibri" w:hAnsi="Arial Narrow" w:cs="Times New Roman"/>
                <w:kern w:val="0"/>
                <w:lang w:val="sr-Latn-CS"/>
              </w:rPr>
              <w:t>zrak</w:t>
            </w:r>
            <w:r w:rsidRPr="00A94A7C">
              <w:rPr>
                <w:rFonts w:ascii="Arial Narrow" w:eastAsia="Calibri" w:hAnsi="Arial Narrow" w:cs="Times New Roman"/>
                <w:kern w:val="0"/>
                <w:lang w:val="sr-Cyrl-CS"/>
              </w:rPr>
              <w:t>naseljadospijevajuzagađujućesupstance, kojeproblemaerozagađenjanaseljačinejošsloženijim</w:t>
            </w:r>
          </w:p>
          <w:p w:rsidR="00F24643" w:rsidRPr="00A94A7C" w:rsidRDefault="00F24643" w:rsidP="002F525C">
            <w:pPr>
              <w:spacing w:afterLines="60"/>
              <w:jc w:val="both"/>
              <w:rPr>
                <w:rFonts w:ascii="Arial Narrow" w:eastAsia="Calibri" w:hAnsi="Arial Narrow" w:cs="Times New Roman"/>
                <w:lang w:val="sr-Cyrl-CS"/>
              </w:rPr>
            </w:pPr>
            <w:r w:rsidRPr="00A94A7C">
              <w:rPr>
                <w:rFonts w:ascii="Arial Narrow" w:eastAsia="Calibri" w:hAnsi="Arial Narrow" w:cs="Times New Roman"/>
                <w:kern w:val="0"/>
                <w:lang w:val="sr-Cyrl-CS"/>
              </w:rPr>
              <w:t>Zanaseljajebitnapojavasmoga (kiseliilizimskismog i ljetnjiilifotohemijskismog) kojisejavljapripojavitemperaturneinverzije (porastutemperature s visinom, štojeobrnuto u odnosunanormalneuslove) i odsustvahorizontalnihstrujanja</w:t>
            </w:r>
            <w:r w:rsidRPr="00A94A7C">
              <w:rPr>
                <w:rFonts w:ascii="Arial Narrow" w:eastAsia="Calibri" w:hAnsi="Arial Narrow" w:cs="Times New Roman"/>
                <w:kern w:val="0"/>
                <w:lang w:val="sr-Latn-CS"/>
              </w:rPr>
              <w:t>zraka</w:t>
            </w:r>
            <w:r w:rsidRPr="00A94A7C">
              <w:rPr>
                <w:rFonts w:ascii="Arial Narrow" w:eastAsia="Calibri" w:hAnsi="Arial Narrow" w:cs="Times New Roman"/>
                <w:kern w:val="0"/>
                <w:lang w:val="sr-Cyrl-CS"/>
              </w:rPr>
              <w:t>.</w:t>
            </w:r>
          </w:p>
          <w:p w:rsidR="00F24643" w:rsidRPr="00A94A7C" w:rsidRDefault="00F24643" w:rsidP="002F525C">
            <w:pPr>
              <w:spacing w:afterLines="60"/>
              <w:jc w:val="both"/>
              <w:rPr>
                <w:rFonts w:ascii="Arial Narrow" w:eastAsia="Calibri" w:hAnsi="Arial Narrow" w:cs="Times New Roman"/>
                <w:lang w:val="sr-Cyrl-CS"/>
              </w:rPr>
            </w:pPr>
            <w:r w:rsidRPr="00A94A7C">
              <w:rPr>
                <w:rFonts w:ascii="Arial Narrow" w:eastAsia="Calibri" w:hAnsi="Arial Narrow" w:cs="Times New Roman"/>
                <w:kern w:val="0"/>
                <w:lang w:val="sr-Cyrl-CS"/>
              </w:rPr>
              <w:t>Zanaseljajekarakterističnapojavasekundarnihpolutanata, tj. onihkojinastajureakcijamaizmeđusupstanciemitovanihizodgovarajućihrazličitihizvorazagađivanja.</w:t>
            </w:r>
          </w:p>
          <w:p w:rsidR="00F24643" w:rsidRPr="00A94A7C" w:rsidRDefault="00F24643" w:rsidP="002F525C">
            <w:pPr>
              <w:spacing w:afterLines="60"/>
              <w:jc w:val="both"/>
              <w:rPr>
                <w:rFonts w:ascii="Arial Narrow" w:eastAsia="Calibri" w:hAnsi="Arial Narrow" w:cs="Times New Roman"/>
                <w:lang w:val="sr-Cyrl-CS"/>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F24643" w:rsidRPr="00A94A7C" w:rsidRDefault="00F24643" w:rsidP="002F525C">
            <w:pPr>
              <w:spacing w:afterLines="60"/>
              <w:jc w:val="both"/>
              <w:rPr>
                <w:rFonts w:ascii="Arial Narrow" w:eastAsia="Calibri" w:hAnsi="Arial Narrow" w:cs="Times New Roman"/>
                <w:bCs/>
                <w:lang w:val="sr-Cyrl-CS"/>
              </w:rPr>
            </w:pPr>
            <w:r w:rsidRPr="00A94A7C">
              <w:rPr>
                <w:rFonts w:ascii="Arial Narrow" w:eastAsia="Calibri" w:hAnsi="Arial Narrow" w:cs="Times New Roman"/>
                <w:bCs/>
                <w:kern w:val="0"/>
                <w:lang w:val="sr-Cyrl-CS"/>
              </w:rPr>
              <w:t>Površinskizagađivači</w:t>
            </w:r>
          </w:p>
          <w:p w:rsidR="00F24643" w:rsidRPr="00A94A7C" w:rsidRDefault="00F24643" w:rsidP="002F525C">
            <w:pPr>
              <w:spacing w:afterLines="60"/>
              <w:jc w:val="both"/>
              <w:rPr>
                <w:rFonts w:ascii="Arial Narrow" w:eastAsia="Calibri" w:hAnsi="Arial Narrow" w:cs="Times New Roman"/>
                <w:bCs/>
                <w:lang w:val="sr-Cyrl-CS"/>
              </w:rPr>
            </w:pPr>
            <w:r w:rsidRPr="00A94A7C">
              <w:rPr>
                <w:rFonts w:ascii="Arial Narrow" w:eastAsia="Calibri" w:hAnsi="Arial Narrow" w:cs="Times New Roman"/>
                <w:bCs/>
                <w:lang w:val="sr-Cyrl-CS"/>
              </w:rPr>
              <w:t>Površinskiizvorisekarakterišupribližnoravnomjernoraspoređenimmalimizvorimazagađivanja. (npr. površinanaseljapodkućama u kojimasuindividualnaložišta). Zbogovogasečitavapovršinanaseljaposmatrakaojedinstvenizvorvelikepovršine.</w:t>
            </w:r>
          </w:p>
        </w:tc>
      </w:tr>
      <w:tr w:rsidR="00A94A7C" w:rsidRPr="00A94A7C" w:rsidTr="00FD61DB">
        <w:trPr>
          <w:cantSplit/>
          <w:trHeight w:val="5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b/>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b/>
                <w:lang w:val="sr-Cyrl-CS"/>
              </w:rPr>
            </w:pPr>
          </w:p>
        </w:tc>
      </w:tr>
      <w:tr w:rsidR="00A94A7C" w:rsidRPr="00A94A7C" w:rsidTr="00FD61DB">
        <w:trPr>
          <w:cantSplit/>
          <w:trHeight w:val="537"/>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b/>
                <w:bCs/>
                <w:lang w:val="sr-Cyrl-CS"/>
              </w:rPr>
            </w:pPr>
            <w:r w:rsidRPr="00A94A7C">
              <w:rPr>
                <w:rFonts w:ascii="Arial Narrow" w:hAnsi="Arial Narrow"/>
                <w:b/>
                <w:bCs/>
              </w:rPr>
              <w:t>Saobraćaj</w:t>
            </w:r>
          </w:p>
          <w:p w:rsidR="00F24643" w:rsidRPr="00A94A7C" w:rsidRDefault="00F24643" w:rsidP="002F525C">
            <w:pPr>
              <w:spacing w:afterLines="60"/>
              <w:jc w:val="both"/>
              <w:rPr>
                <w:rFonts w:ascii="Arial Narrow" w:eastAsia="Calibri" w:hAnsi="Arial Narrow" w:cs="Times New Roman"/>
                <w:b/>
                <w:bCs/>
                <w:lang w:val="sr-Cyrl-CS"/>
              </w:rPr>
            </w:pP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lang w:val="sr-Cyrl-CS"/>
              </w:rPr>
            </w:pPr>
            <w:r w:rsidRPr="00A94A7C">
              <w:rPr>
                <w:rFonts w:ascii="Arial Narrow" w:eastAsia="Calibri" w:hAnsi="Arial Narrow" w:cs="Times New Roman"/>
                <w:lang w:val="sr-Cyrl-CS"/>
              </w:rPr>
              <w:t>Izduvnigasovimotorasadržeslijedećeštetnematerije: ugljenmonoksid, nesagorjeleugljovodonike i djelomičnosagorjelematerije, oksideazota, oksidesumpora, jedinjenjaolova, čvrste i tečnesastojkedima i jošnepotpunoobjašnjenematerijesakarakterističnimmirisom (aromatični) ugljovodonici, aldehidi, jedinjenjasumpora</w:t>
            </w:r>
          </w:p>
        </w:tc>
        <w:tc>
          <w:tcPr>
            <w:tcW w:w="0" w:type="auto"/>
            <w:vMerge w:val="restart"/>
            <w:tcBorders>
              <w:top w:val="single" w:sz="4" w:space="0" w:color="000000"/>
              <w:left w:val="single" w:sz="4" w:space="0" w:color="000000"/>
              <w:bottom w:val="single" w:sz="4" w:space="0" w:color="000000"/>
              <w:right w:val="single" w:sz="4" w:space="0" w:color="000000"/>
            </w:tcBorders>
          </w:tcPr>
          <w:p w:rsidR="00F24643" w:rsidRPr="00A94A7C" w:rsidRDefault="00F24643" w:rsidP="002F525C">
            <w:pPr>
              <w:spacing w:afterLines="60"/>
              <w:jc w:val="both"/>
              <w:rPr>
                <w:rFonts w:ascii="Arial Narrow" w:eastAsia="Calibri" w:hAnsi="Arial Narrow" w:cs="Times New Roman"/>
                <w:bCs/>
                <w:lang w:val="sr-Cyrl-CS"/>
              </w:rPr>
            </w:pPr>
            <w:r w:rsidRPr="00A94A7C">
              <w:rPr>
                <w:rFonts w:ascii="Arial Narrow" w:eastAsia="Calibri" w:hAnsi="Arial Narrow" w:cs="Times New Roman"/>
                <w:bCs/>
                <w:kern w:val="0"/>
                <w:lang w:val="sr-Cyrl-CS"/>
              </w:rPr>
              <w:t>Linijskizagađivači</w:t>
            </w:r>
          </w:p>
          <w:p w:rsidR="00F24643" w:rsidRPr="00A94A7C" w:rsidRDefault="00F24643" w:rsidP="002F525C">
            <w:pPr>
              <w:spacing w:afterLines="60"/>
              <w:jc w:val="both"/>
              <w:rPr>
                <w:rFonts w:ascii="Arial Narrow" w:eastAsia="Calibri" w:hAnsi="Arial Narrow" w:cs="Times New Roman"/>
                <w:bCs/>
                <w:lang w:val="sr-Cyrl-CS"/>
              </w:rPr>
            </w:pPr>
            <w:r w:rsidRPr="00A94A7C">
              <w:rPr>
                <w:rFonts w:ascii="Arial Narrow" w:eastAsia="Calibri" w:hAnsi="Arial Narrow" w:cs="Times New Roman"/>
                <w:bCs/>
                <w:kern w:val="0"/>
                <w:lang w:val="sr-Cyrl-CS"/>
              </w:rPr>
              <w:t>Linijskiizvorčinivelikibrojizvorazagađivanjamalogintenzitetaraspoređenih u liniju (npr. ulicesaautomobilima u nizu, odnosnoputevi).</w:t>
            </w:r>
          </w:p>
          <w:p w:rsidR="00F24643" w:rsidRPr="00A94A7C" w:rsidRDefault="00F24643" w:rsidP="002F525C">
            <w:pPr>
              <w:spacing w:afterLines="60"/>
              <w:jc w:val="both"/>
              <w:rPr>
                <w:rFonts w:ascii="Arial Narrow" w:eastAsia="Calibri" w:hAnsi="Arial Narrow" w:cs="Times New Roman"/>
                <w:bCs/>
                <w:lang w:val="sr-Cyrl-CS"/>
              </w:rPr>
            </w:pPr>
          </w:p>
        </w:tc>
      </w:tr>
      <w:tr w:rsidR="00A94A7C" w:rsidRPr="00A94A7C" w:rsidTr="00FD61DB">
        <w:trPr>
          <w:cantSplit/>
          <w:trHeight w:val="537"/>
          <w:jc w:val="center"/>
        </w:trPr>
        <w:tc>
          <w:tcPr>
            <w:tcW w:w="0" w:type="auto"/>
            <w:vMerge/>
            <w:tcBorders>
              <w:top w:val="single" w:sz="4" w:space="0" w:color="000000"/>
              <w:left w:val="single" w:sz="4" w:space="0" w:color="000000"/>
              <w:bottom w:val="single" w:sz="4" w:space="0" w:color="000000"/>
              <w:right w:val="single" w:sz="4" w:space="0" w:color="000000"/>
            </w:tcBorders>
            <w:hideMark/>
          </w:tcPr>
          <w:p w:rsidR="00F24643" w:rsidRPr="00A94A7C" w:rsidRDefault="00F24643" w:rsidP="00FD61DB">
            <w:pPr>
              <w:rPr>
                <w:rFonts w:ascii="Arial Narrow" w:eastAsia="Calibri" w:hAnsi="Arial Narrow" w:cs="Times New Roman"/>
                <w:b/>
                <w:bCs/>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b/>
                <w:lang w:val="sr-Cyrl-CS"/>
              </w:rPr>
            </w:pPr>
          </w:p>
        </w:tc>
      </w:tr>
      <w:tr w:rsidR="00A94A7C" w:rsidRPr="00A94A7C" w:rsidTr="00FD61DB">
        <w:trPr>
          <w:cantSplit/>
          <w:trHeight w:val="537"/>
          <w:jc w:val="center"/>
        </w:trPr>
        <w:tc>
          <w:tcPr>
            <w:tcW w:w="0" w:type="auto"/>
            <w:vMerge/>
            <w:tcBorders>
              <w:top w:val="single" w:sz="4" w:space="0" w:color="000000"/>
              <w:left w:val="single" w:sz="4" w:space="0" w:color="000000"/>
              <w:bottom w:val="single" w:sz="4" w:space="0" w:color="000000"/>
              <w:right w:val="single" w:sz="4" w:space="0" w:color="000000"/>
            </w:tcBorders>
            <w:hideMark/>
          </w:tcPr>
          <w:p w:rsidR="00F24643" w:rsidRPr="00A94A7C" w:rsidRDefault="00F24643" w:rsidP="00FD61DB">
            <w:pPr>
              <w:rPr>
                <w:rFonts w:ascii="Arial Narrow" w:eastAsia="Calibri" w:hAnsi="Arial Narrow" w:cs="Times New Roman"/>
                <w:b/>
                <w:bCs/>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643" w:rsidRPr="00A94A7C" w:rsidRDefault="00F24643" w:rsidP="00FD61DB">
            <w:pPr>
              <w:rPr>
                <w:rFonts w:ascii="Arial Narrow" w:eastAsia="Calibri" w:hAnsi="Arial Narrow" w:cs="Times New Roman"/>
                <w:b/>
                <w:lang w:val="sr-Cyrl-CS"/>
              </w:rPr>
            </w:pPr>
          </w:p>
        </w:tc>
      </w:tr>
      <w:tr w:rsidR="00A94A7C" w:rsidRPr="00A94A7C" w:rsidTr="00FD61DB">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b/>
                <w:bCs/>
                <w:lang w:val="sr-Cyrl-CS"/>
              </w:rPr>
            </w:pPr>
            <w:r w:rsidRPr="00A94A7C">
              <w:rPr>
                <w:rFonts w:ascii="Arial Narrow" w:hAnsi="Arial Narrow"/>
                <w:b/>
                <w:bCs/>
              </w:rPr>
              <w:lastRenderedPageBreak/>
              <w:t>Energetski izvor</w:t>
            </w:r>
          </w:p>
        </w:tc>
        <w:tc>
          <w:tcPr>
            <w:tcW w:w="0" w:type="auto"/>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lang w:val="sr-Cyrl-CS"/>
              </w:rPr>
            </w:pPr>
            <w:r w:rsidRPr="00A94A7C">
              <w:rPr>
                <w:rFonts w:ascii="Arial Narrow" w:eastAsia="Calibri" w:hAnsi="Arial Narrow" w:cs="Times New Roman"/>
                <w:lang w:val="sr-Cyrl-CS"/>
              </w:rPr>
              <w:t>Emisijadimnihgasova i njihovsastav, izenergetskihizvora, uslovljenjeprijesvegavrstomenergentakojitajizvorkoristizasvojepotrebekao i kapacitetom, odnosnosnagomložišta. Najznačajnijienergetskizagađivači u gradovimasupostrojenjagradskihtoplana, pogonifabrika, javniobjektikojikoristevlastitekotlovnice. Osnovnipolutanti i najvećizagađivačivazduhakojisenalaze u dimnimgasovimaenergetskihizvorasu: oksidisumpora, oksidiazota, ugljenmonoksid, ugljendioksid, lebdećečestice.</w:t>
            </w:r>
          </w:p>
        </w:tc>
        <w:tc>
          <w:tcPr>
            <w:tcW w:w="0" w:type="auto"/>
            <w:tcBorders>
              <w:top w:val="single" w:sz="4" w:space="0" w:color="000000"/>
              <w:left w:val="single" w:sz="4" w:space="0" w:color="000000"/>
              <w:bottom w:val="single" w:sz="4" w:space="0" w:color="000000"/>
              <w:right w:val="single" w:sz="4" w:space="0" w:color="000000"/>
            </w:tcBorders>
            <w:hideMark/>
          </w:tcPr>
          <w:p w:rsidR="00F24643" w:rsidRPr="00A94A7C" w:rsidRDefault="00F24643" w:rsidP="002F525C">
            <w:pPr>
              <w:spacing w:afterLines="60"/>
              <w:jc w:val="both"/>
              <w:rPr>
                <w:rFonts w:ascii="Arial Narrow" w:eastAsia="Calibri" w:hAnsi="Arial Narrow" w:cs="Times New Roman"/>
                <w:bCs/>
                <w:lang w:val="sr-Cyrl-CS"/>
              </w:rPr>
            </w:pPr>
            <w:r w:rsidRPr="00A94A7C">
              <w:rPr>
                <w:rFonts w:ascii="Arial Narrow" w:eastAsia="Calibri" w:hAnsi="Arial Narrow" w:cs="Times New Roman"/>
                <w:bCs/>
                <w:kern w:val="0"/>
                <w:lang w:val="sr-Cyrl-CS"/>
              </w:rPr>
              <w:t>Tačkastizagađivač</w:t>
            </w:r>
          </w:p>
          <w:p w:rsidR="00F24643" w:rsidRPr="00A94A7C" w:rsidRDefault="00F24643" w:rsidP="002F525C">
            <w:pPr>
              <w:spacing w:afterLines="60"/>
              <w:jc w:val="both"/>
              <w:rPr>
                <w:rFonts w:ascii="Arial Narrow" w:eastAsia="Calibri" w:hAnsi="Arial Narrow" w:cs="Times New Roman"/>
                <w:bCs/>
                <w:lang w:val="sr-Cyrl-CS"/>
              </w:rPr>
            </w:pPr>
            <w:r w:rsidRPr="00A94A7C">
              <w:rPr>
                <w:rFonts w:ascii="Arial Narrow" w:eastAsia="Calibri" w:hAnsi="Arial Narrow" w:cs="Times New Roman"/>
                <w:bCs/>
                <w:kern w:val="0"/>
                <w:lang w:val="sr-Cyrl-CS"/>
              </w:rPr>
              <w:t>Tačkastiizvorisurelativnomalepovršinesakojihdolazidoemisijeznačajnihkoličinapolutanata (npr. dimnjaknekefabrike, čijajepovršinaotvorarelativnomala)</w:t>
            </w:r>
          </w:p>
          <w:p w:rsidR="00F24643" w:rsidRPr="00A94A7C" w:rsidRDefault="00F24643" w:rsidP="002F525C">
            <w:pPr>
              <w:spacing w:afterLines="60"/>
              <w:jc w:val="both"/>
              <w:rPr>
                <w:rFonts w:ascii="Arial Narrow" w:eastAsia="Calibri" w:hAnsi="Arial Narrow" w:cs="Times New Roman"/>
                <w:b/>
                <w:lang w:val="sr-Cyrl-CS"/>
              </w:rPr>
            </w:pPr>
          </w:p>
        </w:tc>
      </w:tr>
    </w:tbl>
    <w:p w:rsidR="00F24643" w:rsidRDefault="00F24643" w:rsidP="00F24643">
      <w:pPr>
        <w:spacing w:after="0"/>
        <w:jc w:val="both"/>
        <w:rPr>
          <w:rFonts w:ascii="Arial Narrow" w:hAnsi="Arial Narrow" w:cs="Times New Roman"/>
          <w:color w:val="FF0000"/>
          <w:lang w:val="sr-Cyrl-CS"/>
        </w:rPr>
      </w:pPr>
    </w:p>
    <w:p w:rsidR="009B535A" w:rsidRDefault="009B535A" w:rsidP="00F24643">
      <w:pPr>
        <w:spacing w:after="0"/>
        <w:jc w:val="both"/>
        <w:rPr>
          <w:rFonts w:ascii="Arial Narrow" w:hAnsi="Arial Narrow" w:cs="Times New Roman"/>
          <w:color w:val="FF0000"/>
          <w:lang w:val="sr-Cyrl-CS"/>
        </w:rPr>
      </w:pPr>
    </w:p>
    <w:p w:rsidR="009B535A" w:rsidRDefault="009B535A" w:rsidP="00F24643">
      <w:pPr>
        <w:spacing w:after="0"/>
        <w:jc w:val="both"/>
        <w:rPr>
          <w:rFonts w:ascii="Arial Narrow" w:hAnsi="Arial Narrow" w:cs="Times New Roman"/>
          <w:color w:val="FF0000"/>
          <w:lang w:val="sr-Cyrl-CS"/>
        </w:rPr>
      </w:pPr>
    </w:p>
    <w:p w:rsidR="009B535A" w:rsidRDefault="009B535A" w:rsidP="00F24643">
      <w:pPr>
        <w:spacing w:after="0"/>
        <w:jc w:val="both"/>
        <w:rPr>
          <w:rFonts w:ascii="Arial Narrow" w:hAnsi="Arial Narrow" w:cs="Times New Roman"/>
          <w:color w:val="FF0000"/>
          <w:lang w:val="sr-Cyrl-CS"/>
        </w:rPr>
      </w:pPr>
    </w:p>
    <w:p w:rsidR="009B535A" w:rsidRPr="00B0451F" w:rsidRDefault="009B535A" w:rsidP="00F24643">
      <w:pPr>
        <w:spacing w:after="0"/>
        <w:jc w:val="both"/>
        <w:rPr>
          <w:rFonts w:ascii="Arial Narrow" w:hAnsi="Arial Narrow" w:cs="Times New Roman"/>
          <w:color w:val="FF0000"/>
          <w:lang w:val="sr-Cyrl-CS"/>
        </w:rPr>
      </w:pPr>
    </w:p>
    <w:p w:rsidR="00F24643" w:rsidRPr="009B535A" w:rsidRDefault="00F24643" w:rsidP="00F24643">
      <w:pPr>
        <w:spacing w:after="0"/>
        <w:jc w:val="both"/>
        <w:rPr>
          <w:rFonts w:ascii="Arial Narrow" w:hAnsi="Arial Narrow" w:cs="Times New Roman"/>
          <w:u w:val="single"/>
          <w:lang w:val="it-IT"/>
        </w:rPr>
      </w:pPr>
      <w:r w:rsidRPr="009B535A">
        <w:rPr>
          <w:rFonts w:ascii="Arial Narrow" w:hAnsi="Arial Narrow" w:cs="Times New Roman"/>
          <w:u w:val="single"/>
          <w:lang w:val="it-IT"/>
        </w:rPr>
        <w:t>Tlo</w:t>
      </w:r>
    </w:p>
    <w:p w:rsidR="00252FD0" w:rsidRPr="009B535A" w:rsidRDefault="00F24643" w:rsidP="00F24643">
      <w:pPr>
        <w:spacing w:after="0"/>
        <w:jc w:val="both"/>
        <w:rPr>
          <w:rFonts w:ascii="Arial Narrow" w:hAnsi="Arial Narrow" w:cs="Times New Roman"/>
          <w:lang w:val="it-IT"/>
        </w:rPr>
      </w:pPr>
      <w:r w:rsidRPr="009B535A">
        <w:rPr>
          <w:rFonts w:ascii="Arial Narrow" w:hAnsi="Arial Narrow" w:cs="Times New Roman"/>
          <w:lang w:val="it-IT"/>
        </w:rPr>
        <w:t xml:space="preserve">Najčešći vid kontaminacije tla je od nepravilnog odlaganja komunalnog otpada, kao i kontaminacija tla neposredno uz saobraćajnice usljed taloženja otpadnih polutanata koji nastaju emisijama iz saobraćaja. </w:t>
      </w:r>
    </w:p>
    <w:p w:rsidR="00252FD0" w:rsidRPr="009B535A" w:rsidRDefault="00252FD0" w:rsidP="00F24643">
      <w:pPr>
        <w:spacing w:after="0"/>
        <w:jc w:val="both"/>
        <w:rPr>
          <w:rFonts w:ascii="Arial Narrow" w:hAnsi="Arial Narrow" w:cs="Times New Roman"/>
          <w:lang w:val="it-IT"/>
        </w:rPr>
      </w:pPr>
    </w:p>
    <w:p w:rsidR="00F24643" w:rsidRPr="009B535A" w:rsidRDefault="00F24643" w:rsidP="00F24643">
      <w:pPr>
        <w:spacing w:after="0"/>
        <w:jc w:val="both"/>
        <w:rPr>
          <w:rFonts w:ascii="Arial Narrow" w:hAnsi="Arial Narrow" w:cs="Times New Roman"/>
          <w:lang w:val="it-IT"/>
        </w:rPr>
      </w:pPr>
      <w:r w:rsidRPr="009B535A">
        <w:rPr>
          <w:rFonts w:ascii="Arial Narrow" w:hAnsi="Arial Narrow" w:cs="Times New Roman"/>
          <w:lang w:val="it-IT"/>
        </w:rPr>
        <w:t xml:space="preserve">Nepravilno odlaganje otpada može dovesti do širenja bolesti, privlačenja štetočina te zagađenja okoliša. Pored zagađenja moguća je degradacija i gubitak tla usljed novih aktivnosti na izgradnji novih objekata. </w:t>
      </w:r>
    </w:p>
    <w:p w:rsidR="00F24643" w:rsidRPr="009B535A" w:rsidRDefault="00F24643" w:rsidP="00F24643">
      <w:pPr>
        <w:spacing w:after="0"/>
        <w:jc w:val="both"/>
        <w:rPr>
          <w:rFonts w:ascii="Arial Narrow" w:hAnsi="Arial Narrow" w:cs="Times New Roman"/>
          <w:lang w:val="it-IT"/>
        </w:rPr>
      </w:pPr>
    </w:p>
    <w:p w:rsidR="00F24643" w:rsidRPr="009B535A" w:rsidRDefault="00F24643" w:rsidP="00F24643">
      <w:pPr>
        <w:spacing w:after="0"/>
        <w:jc w:val="both"/>
        <w:rPr>
          <w:rFonts w:ascii="Arial Narrow" w:hAnsi="Arial Narrow" w:cs="Times New Roman"/>
          <w:u w:val="single"/>
          <w:lang w:val="it-IT"/>
        </w:rPr>
      </w:pPr>
      <w:r w:rsidRPr="009B535A">
        <w:rPr>
          <w:rFonts w:ascii="Arial Narrow" w:hAnsi="Arial Narrow" w:cs="Times New Roman"/>
          <w:u w:val="single"/>
          <w:lang w:val="it-IT"/>
        </w:rPr>
        <w:t>Voda</w:t>
      </w:r>
    </w:p>
    <w:p w:rsidR="00F24643" w:rsidRPr="009B535A" w:rsidRDefault="00F24643" w:rsidP="00F24643">
      <w:pPr>
        <w:spacing w:after="0"/>
        <w:jc w:val="both"/>
        <w:rPr>
          <w:rFonts w:ascii="Arial Narrow" w:hAnsi="Arial Narrow" w:cs="Times New Roman"/>
          <w:lang w:val="it-IT"/>
        </w:rPr>
      </w:pPr>
      <w:r w:rsidRPr="009B535A">
        <w:rPr>
          <w:rFonts w:ascii="Arial Narrow" w:hAnsi="Arial Narrow" w:cs="Times New Roman"/>
          <w:lang w:val="it-IT"/>
        </w:rPr>
        <w:t>Odvodnja otpadnih voda sa podruĉja centra grada vrši se djelimično separatnim, a dijelom mješovitim kanalizacionim sistemima, do uređaja za preĉišćavanje otpadnih voda, koji je lociran sjeverno od grada, prema naselju Špionica. U obuhvatiu plana je uglavnom produkcija sanitarnih otpadnih voda i oborinskih voda sa kolovoznih i drugih površina.</w:t>
      </w:r>
    </w:p>
    <w:p w:rsidR="00F24643" w:rsidRPr="009B535A" w:rsidRDefault="00F24643" w:rsidP="00F24643">
      <w:pPr>
        <w:spacing w:after="0"/>
        <w:jc w:val="both"/>
        <w:rPr>
          <w:rFonts w:ascii="Arial Narrow" w:hAnsi="Arial Narrow" w:cs="Times New Roman"/>
          <w:lang w:val="it-IT"/>
        </w:rPr>
      </w:pPr>
      <w:r w:rsidRPr="009B535A">
        <w:rPr>
          <w:rFonts w:ascii="Arial Narrow" w:hAnsi="Arial Narrow" w:cs="Times New Roman"/>
          <w:lang w:val="it-IT"/>
        </w:rPr>
        <w:t>Zagađenje voda u urbanim sredinama mo</w:t>
      </w:r>
      <w:r w:rsidRPr="009B535A">
        <w:rPr>
          <w:rFonts w:ascii="Arial Narrow" w:hAnsi="Arial Narrow" w:cs="Times New Roman"/>
          <w:lang w:val="sr-Latn-CS"/>
        </w:rPr>
        <w:t>žeprouzorkovati nepravilno</w:t>
      </w:r>
      <w:r w:rsidRPr="009B535A">
        <w:rPr>
          <w:rFonts w:ascii="Arial Narrow" w:hAnsi="Arial Narrow" w:cs="Times New Roman"/>
          <w:lang w:val="it-IT"/>
        </w:rPr>
        <w:t xml:space="preserve"> odlaganje komunalnog otpada. Veće zagađenje voda se ne očekuje jer nema većih zagađivača i direktnog ispuštanja otpadnih voda. Kvalitet voda zavisi od stanja i funkcionalnosti sistema javne kanalizacije. </w:t>
      </w:r>
    </w:p>
    <w:p w:rsidR="00F24643" w:rsidRPr="009B535A" w:rsidRDefault="00F24643" w:rsidP="00F24643">
      <w:pPr>
        <w:spacing w:after="0"/>
        <w:jc w:val="both"/>
        <w:rPr>
          <w:rFonts w:ascii="Arial Narrow" w:hAnsi="Arial Narrow" w:cs="Times New Roman"/>
          <w:lang w:val="it-IT"/>
        </w:rPr>
      </w:pPr>
      <w:r w:rsidRPr="009B535A">
        <w:rPr>
          <w:rFonts w:ascii="Arial Narrow" w:hAnsi="Arial Narrow" w:cs="Times New Roman"/>
          <w:lang w:val="it-IT"/>
        </w:rPr>
        <w:t xml:space="preserve">Zaštita voda obuhvata očuvanje površinskih i podzemnih voda, vodoizvorišta, zaliha, regulisanje kvaliteta i kvantiteta vode, zaštitu korita i obalnih područja. Očuvanje voda se propagira kroz smanjenje potrošnje vode od strane stanovništva, takođe se i separacija promoviše u cilju povećanja mogućnosti ponovne upotrebe otpadnih voda. </w:t>
      </w:r>
    </w:p>
    <w:p w:rsidR="00F24643" w:rsidRPr="009B535A" w:rsidRDefault="00F24643" w:rsidP="00F24643">
      <w:pPr>
        <w:pStyle w:val="Standard"/>
        <w:spacing w:after="0" w:line="240" w:lineRule="auto"/>
        <w:jc w:val="both"/>
        <w:rPr>
          <w:rFonts w:ascii="Arial Narrow" w:hAnsi="Arial Narrow" w:cs="Times New Roman"/>
          <w:u w:val="single"/>
          <w:lang w:val="it-IT"/>
        </w:rPr>
      </w:pPr>
    </w:p>
    <w:p w:rsidR="00F24643" w:rsidRPr="009B535A" w:rsidRDefault="00F24643" w:rsidP="00F24643">
      <w:pPr>
        <w:pStyle w:val="Standard"/>
        <w:spacing w:after="0" w:line="240" w:lineRule="auto"/>
        <w:jc w:val="both"/>
        <w:rPr>
          <w:rFonts w:ascii="Arial Narrow" w:hAnsi="Arial Narrow" w:cs="Times New Roman"/>
          <w:u w:val="single"/>
          <w:lang w:val="it-IT"/>
        </w:rPr>
      </w:pPr>
      <w:r w:rsidRPr="009B535A">
        <w:rPr>
          <w:rFonts w:ascii="Arial Narrow" w:hAnsi="Arial Narrow" w:cs="Times New Roman"/>
          <w:u w:val="single"/>
          <w:lang w:val="it-IT"/>
        </w:rPr>
        <w:t>Otpad</w:t>
      </w:r>
    </w:p>
    <w:p w:rsidR="00F24643" w:rsidRPr="009B535A" w:rsidRDefault="00F24643" w:rsidP="00F24643">
      <w:pPr>
        <w:pStyle w:val="Standard"/>
        <w:spacing w:after="0" w:line="240" w:lineRule="auto"/>
        <w:jc w:val="both"/>
        <w:rPr>
          <w:rFonts w:ascii="Arial Narrow" w:hAnsi="Arial Narrow" w:cs="Times New Roman"/>
          <w:lang/>
        </w:rPr>
      </w:pPr>
      <w:r w:rsidRPr="009B535A">
        <w:rPr>
          <w:rFonts w:ascii="Arial Narrow" w:hAnsi="Arial Narrow" w:cs="Times New Roman"/>
          <w:lang/>
        </w:rPr>
        <w:t>Otpad sa područja obuhvata plana sakuplja i odvozi Javno komunalno preduzeće „9. Septembar“ d.d. Srebrenik. Unutar obuhvata plana uglavnom su postavljeni kontejneri za sakupljanje mješovitog komunalnog otpada. Odlaganje otpada se vrši u kontejnere 1,1 m</w:t>
      </w:r>
      <w:r w:rsidRPr="009B535A">
        <w:rPr>
          <w:rFonts w:ascii="Arial Narrow" w:hAnsi="Arial Narrow" w:cs="Times New Roman"/>
          <w:vertAlign w:val="superscript"/>
          <w:lang/>
        </w:rPr>
        <w:t>3</w:t>
      </w:r>
      <w:r w:rsidRPr="009B535A">
        <w:rPr>
          <w:rFonts w:ascii="Arial Narrow" w:hAnsi="Arial Narrow" w:cs="Times New Roman"/>
          <w:lang/>
        </w:rPr>
        <w:t>, kao i kante 80-100 l. Broj zelenih otoka i reciklažnih kontejnera nije na zdovoljavajućem nivou, tako da se mala količina otpada koji se može ponovo iskoristiti izdvaja na mjestu nastanka.</w:t>
      </w:r>
    </w:p>
    <w:p w:rsidR="003153B1" w:rsidRPr="009B535A" w:rsidRDefault="003153B1" w:rsidP="007F5855">
      <w:pPr>
        <w:pStyle w:val="Standard"/>
        <w:spacing w:after="0" w:line="240" w:lineRule="auto"/>
        <w:jc w:val="both"/>
        <w:rPr>
          <w:rFonts w:ascii="Arial Narrow" w:hAnsi="Arial Narrow" w:cs="Times New Roman"/>
          <w:b/>
          <w:bCs/>
          <w:lang/>
        </w:rPr>
      </w:pPr>
    </w:p>
    <w:p w:rsidR="00B6683F" w:rsidRPr="009B535A" w:rsidRDefault="00B6683F" w:rsidP="007D776F">
      <w:pPr>
        <w:pStyle w:val="Standard"/>
        <w:numPr>
          <w:ilvl w:val="0"/>
          <w:numId w:val="14"/>
        </w:numPr>
        <w:spacing w:after="0" w:line="240" w:lineRule="auto"/>
        <w:rPr>
          <w:rFonts w:ascii="Arial Narrow" w:hAnsi="Arial Narrow" w:cs="Times New Roman"/>
          <w:b/>
          <w:bCs/>
          <w:lang/>
        </w:rPr>
      </w:pPr>
      <w:r w:rsidRPr="009B535A">
        <w:rPr>
          <w:rFonts w:ascii="Arial Narrow" w:hAnsi="Arial Narrow" w:cs="Times New Roman"/>
          <w:b/>
          <w:bCs/>
          <w:lang/>
        </w:rPr>
        <w:t>MJERE ZAŠTITE STANOVNIKA I MATERIJALNIH DOBARA OD PRIRODNIH I LJUDSKIM DJELOVANJEM IZAZVANIH NEPOGODA I KATASTROFA I RATNIH DJELOVANJA</w:t>
      </w:r>
    </w:p>
    <w:p w:rsidR="003153B1" w:rsidRPr="009B535A" w:rsidRDefault="003153B1" w:rsidP="00347146">
      <w:pPr>
        <w:pStyle w:val="Standard"/>
        <w:spacing w:after="0" w:line="240" w:lineRule="auto"/>
        <w:rPr>
          <w:rFonts w:ascii="Arial Narrow" w:hAnsi="Arial Narrow" w:cs="Times New Roman"/>
          <w:b/>
          <w:bCs/>
          <w:lang/>
        </w:rPr>
      </w:pPr>
    </w:p>
    <w:p w:rsidR="00393AC9" w:rsidRPr="009B535A" w:rsidRDefault="00393AC9" w:rsidP="00347146">
      <w:pPr>
        <w:spacing w:after="0" w:line="240" w:lineRule="auto"/>
        <w:ind w:firstLine="720"/>
        <w:jc w:val="both"/>
        <w:rPr>
          <w:rFonts w:ascii="Arial Narrow" w:hAnsi="Arial Narrow" w:cs="Arial"/>
          <w:noProof/>
          <w:lang w:val="sr-Latn-CS"/>
        </w:rPr>
      </w:pPr>
      <w:r w:rsidRPr="009B535A">
        <w:rPr>
          <w:rFonts w:ascii="Arial Narrow" w:hAnsi="Arial Narrow" w:cs="Arial"/>
          <w:noProof/>
          <w:lang w:val="sr-Latn-CS"/>
        </w:rPr>
        <w:t xml:space="preserve">Mjere zaštite i spašavanja predstavljaju organizovane radnje i postupke preventivne i operativne prirode koje pripremaju i provode organi uprave i drugi organi vlasti i pravna lica. </w:t>
      </w:r>
    </w:p>
    <w:p w:rsidR="00393AC9" w:rsidRPr="009B535A" w:rsidRDefault="00393AC9" w:rsidP="00347146">
      <w:pPr>
        <w:spacing w:after="0" w:line="240" w:lineRule="auto"/>
        <w:jc w:val="both"/>
        <w:rPr>
          <w:rFonts w:ascii="Arial Narrow" w:hAnsi="Arial Narrow" w:cs="Arial"/>
          <w:noProof/>
          <w:lang w:val="sr-Latn-CS"/>
        </w:rPr>
      </w:pPr>
    </w:p>
    <w:p w:rsidR="00393AC9" w:rsidRPr="009B535A" w:rsidRDefault="00393AC9" w:rsidP="00347146">
      <w:pPr>
        <w:spacing w:after="0" w:line="240" w:lineRule="auto"/>
        <w:jc w:val="both"/>
        <w:rPr>
          <w:rFonts w:ascii="Arial Narrow" w:hAnsi="Arial Narrow" w:cs="Arial"/>
          <w:noProof/>
          <w:lang w:val="sr-Latn-CS"/>
        </w:rPr>
      </w:pPr>
      <w:r w:rsidRPr="009B535A">
        <w:rPr>
          <w:rFonts w:ascii="Arial Narrow" w:hAnsi="Arial Narrow" w:cs="Arial"/>
          <w:noProof/>
          <w:lang w:val="sr-Latn-CS"/>
        </w:rPr>
        <w:t xml:space="preserve">Nosioci zaštite i spašavanja planiraju i pripremaju: </w:t>
      </w:r>
    </w:p>
    <w:p w:rsidR="00393AC9" w:rsidRPr="009B535A" w:rsidRDefault="00393AC9" w:rsidP="00C42C9D">
      <w:pPr>
        <w:widowControl/>
        <w:numPr>
          <w:ilvl w:val="0"/>
          <w:numId w:val="8"/>
        </w:numPr>
        <w:suppressAutoHyphens w:val="0"/>
        <w:adjustRightInd w:val="0"/>
        <w:spacing w:after="0" w:line="240" w:lineRule="auto"/>
        <w:contextualSpacing/>
        <w:jc w:val="both"/>
        <w:textAlignment w:val="auto"/>
        <w:rPr>
          <w:rFonts w:ascii="Arial Narrow" w:eastAsia="TT33o00" w:hAnsi="Arial Narrow" w:cs="Arial"/>
          <w:lang w:val="sr-Latn-CS"/>
        </w:rPr>
      </w:pPr>
      <w:r w:rsidRPr="009B535A">
        <w:rPr>
          <w:rFonts w:ascii="Arial Narrow" w:eastAsia="TT33o00" w:hAnsi="Arial Narrow" w:cs="Arial"/>
        </w:rPr>
        <w:t>mjereipostupkeza</w:t>
      </w:r>
      <w:r w:rsidRPr="009B535A">
        <w:rPr>
          <w:rFonts w:ascii="Arial Narrow" w:eastAsia="TT33o00" w:hAnsi="Arial Narrow" w:cs="Arial"/>
          <w:lang w:val="sr-Latn-CS"/>
        </w:rPr>
        <w:t>š</w:t>
      </w:r>
      <w:r w:rsidRPr="009B535A">
        <w:rPr>
          <w:rFonts w:ascii="Arial Narrow" w:eastAsia="TT33o00" w:hAnsi="Arial Narrow" w:cs="Arial"/>
        </w:rPr>
        <w:t>titeispa</w:t>
      </w:r>
      <w:r w:rsidRPr="009B535A">
        <w:rPr>
          <w:rFonts w:ascii="Arial Narrow" w:eastAsia="TT33o00" w:hAnsi="Arial Narrow" w:cs="Arial"/>
          <w:lang w:val="sr-Latn-CS"/>
        </w:rPr>
        <w:t>š</w:t>
      </w:r>
      <w:r w:rsidRPr="009B535A">
        <w:rPr>
          <w:rFonts w:ascii="Arial Narrow" w:eastAsia="TT33o00" w:hAnsi="Arial Narrow" w:cs="Arial"/>
        </w:rPr>
        <w:t>avanjauslu</w:t>
      </w:r>
      <w:r w:rsidRPr="009B535A">
        <w:rPr>
          <w:rFonts w:ascii="Arial Narrow" w:eastAsia="TT33o00" w:hAnsi="Arial Narrow" w:cs="Arial"/>
          <w:lang w:val="sr-Latn-CS"/>
        </w:rPr>
        <w:t>č</w:t>
      </w:r>
      <w:r w:rsidRPr="009B535A">
        <w:rPr>
          <w:rFonts w:ascii="Arial Narrow" w:eastAsia="TT33o00" w:hAnsi="Arial Narrow" w:cs="Arial"/>
        </w:rPr>
        <w:t>ajupostojanjaneposredneopasnostiodnastajanjaprirodnihidrugihnesre</w:t>
      </w:r>
      <w:r w:rsidRPr="009B535A">
        <w:rPr>
          <w:rFonts w:ascii="Arial Narrow" w:eastAsia="TT33o00" w:hAnsi="Arial Narrow" w:cs="Arial"/>
          <w:lang w:val="sr-Latn-CS"/>
        </w:rPr>
        <w:t>ć</w:t>
      </w:r>
      <w:r w:rsidRPr="009B535A">
        <w:rPr>
          <w:rFonts w:ascii="Arial Narrow" w:eastAsia="TT33o00" w:hAnsi="Arial Narrow" w:cs="Arial"/>
        </w:rPr>
        <w:t>a</w:t>
      </w:r>
      <w:r w:rsidRPr="009B535A">
        <w:rPr>
          <w:rFonts w:ascii="Arial Narrow" w:eastAsia="TT33o00" w:hAnsi="Arial Narrow" w:cs="Arial"/>
          <w:lang w:val="sr-Latn-CS"/>
        </w:rPr>
        <w:t xml:space="preserve">; </w:t>
      </w:r>
    </w:p>
    <w:p w:rsidR="00393AC9" w:rsidRPr="009B535A" w:rsidRDefault="00393AC9" w:rsidP="00C42C9D">
      <w:pPr>
        <w:widowControl/>
        <w:numPr>
          <w:ilvl w:val="0"/>
          <w:numId w:val="8"/>
        </w:numPr>
        <w:suppressAutoHyphens w:val="0"/>
        <w:adjustRightInd w:val="0"/>
        <w:spacing w:after="0" w:line="240" w:lineRule="auto"/>
        <w:contextualSpacing/>
        <w:jc w:val="both"/>
        <w:textAlignment w:val="auto"/>
        <w:rPr>
          <w:rFonts w:ascii="Arial Narrow" w:eastAsia="TT33o00" w:hAnsi="Arial Narrow" w:cs="Arial"/>
        </w:rPr>
      </w:pPr>
      <w:r w:rsidRPr="009B535A">
        <w:rPr>
          <w:rFonts w:ascii="Arial Narrow" w:eastAsia="TT33o00" w:hAnsi="Arial Narrow" w:cs="Arial"/>
        </w:rPr>
        <w:t xml:space="preserve">mjere i postupke zaštite i spašavanja tokom trajanja prirodnih i drugih nesreća; </w:t>
      </w:r>
    </w:p>
    <w:p w:rsidR="00393AC9" w:rsidRPr="009B535A" w:rsidRDefault="00393AC9" w:rsidP="00C42C9D">
      <w:pPr>
        <w:widowControl/>
        <w:numPr>
          <w:ilvl w:val="0"/>
          <w:numId w:val="8"/>
        </w:numPr>
        <w:suppressAutoHyphens w:val="0"/>
        <w:adjustRightInd w:val="0"/>
        <w:spacing w:after="0" w:line="240" w:lineRule="auto"/>
        <w:contextualSpacing/>
        <w:jc w:val="both"/>
        <w:textAlignment w:val="auto"/>
        <w:rPr>
          <w:rFonts w:ascii="Arial Narrow" w:eastAsia="TT33o00" w:hAnsi="Arial Narrow" w:cs="Arial"/>
        </w:rPr>
      </w:pPr>
      <w:r w:rsidRPr="009B535A">
        <w:rPr>
          <w:rFonts w:ascii="Arial Narrow" w:eastAsia="TT33o00" w:hAnsi="Arial Narrow" w:cs="Arial"/>
        </w:rPr>
        <w:t>mjere i postupke za ublažavanje i otklanjanje posljedica od prirodnih i drugih nesreća.</w:t>
      </w:r>
    </w:p>
    <w:p w:rsidR="00393AC9" w:rsidRPr="009B535A" w:rsidRDefault="00393AC9" w:rsidP="00347146">
      <w:pPr>
        <w:adjustRightInd w:val="0"/>
        <w:spacing w:after="0" w:line="240" w:lineRule="auto"/>
        <w:rPr>
          <w:rFonts w:ascii="Arial Narrow" w:hAnsi="Arial Narrow"/>
          <w:b/>
        </w:rPr>
      </w:pPr>
    </w:p>
    <w:p w:rsidR="00393AC9" w:rsidRPr="009B535A" w:rsidRDefault="00393AC9" w:rsidP="00347146">
      <w:pPr>
        <w:spacing w:after="0" w:line="240" w:lineRule="auto"/>
        <w:jc w:val="both"/>
        <w:rPr>
          <w:rFonts w:ascii="Arial Narrow" w:hAnsi="Arial Narrow" w:cs="Arial"/>
          <w:noProof/>
          <w:lang w:val="sr-Latn-CS"/>
        </w:rPr>
      </w:pPr>
      <w:r w:rsidRPr="009B535A">
        <w:rPr>
          <w:rFonts w:ascii="Arial Narrow" w:hAnsi="Arial Narrow" w:cs="Arial"/>
          <w:noProof/>
          <w:lang w:val="sr-Latn-CS"/>
        </w:rPr>
        <w:t>Mjere i postupci zaštite i spašavanja u slučaju postojanja neposredne opasnosti od nastajanja prirodne i druge nesreće obuhvataju sljedeće: aktiviranje štabova civilne zaštite i drugih organa nadležnih za rukovođenje zaštitom i spašavanjem; prikupljanje podataka o prijetećim opasnostima i utvrđivanje razmjera tih opasnosti; organiziranje sistema veza potrebnih za rukovođenje, osmatranje, obavještavanje i uzbunjivanje; aktiviranje pravnih lica prema njihovoj djelatnosti u odnosu na vrste opasnosti; mobilizaciju i aktiviranje odgovarajućih službi zaštite i spašavanja i sredstava za zaštitu i spašavanje i provođenje drugih aktivnosti i mjera značajnih za sprečavanje nastajanja i širenja opasnosti, te zaštitu od takvih opasnosti.</w:t>
      </w:r>
    </w:p>
    <w:p w:rsidR="00393AC9" w:rsidRPr="009B535A" w:rsidRDefault="00393AC9" w:rsidP="00347146">
      <w:pPr>
        <w:spacing w:after="0" w:line="240" w:lineRule="auto"/>
        <w:jc w:val="both"/>
        <w:rPr>
          <w:rFonts w:ascii="Arial Narrow" w:hAnsi="Arial Narrow" w:cs="Arial"/>
          <w:noProof/>
          <w:lang w:val="sr-Latn-CS"/>
        </w:rPr>
      </w:pPr>
    </w:p>
    <w:p w:rsidR="009B535A" w:rsidRDefault="00393AC9" w:rsidP="00347146">
      <w:pPr>
        <w:spacing w:after="0" w:line="240" w:lineRule="auto"/>
        <w:jc w:val="both"/>
        <w:rPr>
          <w:rFonts w:ascii="Arial Narrow" w:hAnsi="Arial Narrow" w:cs="Arial"/>
          <w:noProof/>
          <w:lang w:val="sr-Latn-CS"/>
        </w:rPr>
      </w:pPr>
      <w:r w:rsidRPr="009B535A">
        <w:rPr>
          <w:rFonts w:ascii="Arial Narrow" w:hAnsi="Arial Narrow" w:cs="Arial"/>
          <w:noProof/>
          <w:lang w:val="sr-Latn-CS"/>
        </w:rPr>
        <w:t xml:space="preserve">Mjere i postupci zaštite i spašavanja u toku trajanja prirodne i druge nesreće obuhvataju sljedeće: neposredno </w:t>
      </w:r>
    </w:p>
    <w:p w:rsidR="009B535A" w:rsidRDefault="009B535A" w:rsidP="00347146">
      <w:pPr>
        <w:spacing w:after="0" w:line="240" w:lineRule="auto"/>
        <w:jc w:val="both"/>
        <w:rPr>
          <w:rFonts w:ascii="Arial Narrow" w:hAnsi="Arial Narrow" w:cs="Arial"/>
          <w:noProof/>
          <w:lang w:val="sr-Latn-CS"/>
        </w:rPr>
      </w:pPr>
    </w:p>
    <w:p w:rsidR="00393AC9" w:rsidRPr="009B535A" w:rsidRDefault="00393AC9" w:rsidP="00347146">
      <w:pPr>
        <w:spacing w:after="0" w:line="240" w:lineRule="auto"/>
        <w:jc w:val="both"/>
        <w:rPr>
          <w:rFonts w:ascii="Arial Narrow" w:hAnsi="Arial Narrow" w:cs="Arial"/>
          <w:noProof/>
          <w:lang w:val="sr-Latn-CS"/>
        </w:rPr>
      </w:pPr>
      <w:r w:rsidRPr="009B535A">
        <w:rPr>
          <w:rFonts w:ascii="Arial Narrow" w:hAnsi="Arial Narrow" w:cs="Arial"/>
          <w:noProof/>
          <w:lang w:val="sr-Latn-CS"/>
        </w:rPr>
        <w:t>učešće odgovarajućih službi zaštite i spašavanja, odnosno odgovarajućih jedinica civilne zaštite, kao i zaposlenih civilne zaštite u provođenju odgovarajućih mjera zaštite i spašavanja; angažiranje odgovarajućih pravnih lica u zaštiti i spašavanju; sklanjanje ljudi i materijalnih dobara; neposredno provođenje drugih mjera u zaštiti i spašavanju; preduzimanje drugih aktivnosti i mjera na sprečavanju širenja djelovanja nastalih posljedica od prirodne i druge nesreće, odnosno ratnih djelovanja i njihovih posljedica.</w:t>
      </w:r>
    </w:p>
    <w:p w:rsidR="00393AC9" w:rsidRPr="009B535A" w:rsidRDefault="00393AC9" w:rsidP="00347146">
      <w:pPr>
        <w:spacing w:after="0" w:line="240" w:lineRule="auto"/>
        <w:jc w:val="both"/>
        <w:rPr>
          <w:rFonts w:ascii="Arial Narrow" w:hAnsi="Arial Narrow" w:cs="Arial"/>
          <w:noProof/>
          <w:lang w:val="sr-Latn-CS"/>
        </w:rPr>
      </w:pPr>
    </w:p>
    <w:p w:rsidR="00393AC9" w:rsidRPr="009B535A" w:rsidRDefault="00393AC9" w:rsidP="00347146">
      <w:pPr>
        <w:spacing w:after="0" w:line="240" w:lineRule="auto"/>
        <w:jc w:val="both"/>
        <w:rPr>
          <w:rFonts w:ascii="Arial Narrow" w:hAnsi="Arial Narrow" w:cs="Arial"/>
          <w:noProof/>
          <w:lang w:val="sr-Latn-CS"/>
        </w:rPr>
      </w:pPr>
      <w:r w:rsidRPr="009B535A">
        <w:rPr>
          <w:rFonts w:ascii="Arial Narrow" w:hAnsi="Arial Narrow" w:cs="Arial"/>
          <w:noProof/>
          <w:lang w:val="sr-Latn-CS"/>
        </w:rPr>
        <w:t>Mjere i postupci za ublažavanje i otklanjanje posljedica nastalih od prirodne i druge nesreće obuhvataju sljedeće: angažiranje stručnih ekipa zdravstvene, veterinarske, komunalne i drugih službi i odgovarajućih jedinica civilne zaštite za provođenje asanacije; stvaranje uslova za normalizovanje života ljudi i rada na ugroženom podruĉju; prikupljanje podataka i utvrđivanje obima posljedica nastalih od djelovanja prirodne i druge nesreće; organizovanje prikupljanja i raspodjele pomoći nastradalom stanovništvu; provođenje zdravstvenih, veterinarskih i higijensko-epidemioloških mjera zaštite i provođenje drugih aktivnosti i mjera kojima se ublažavaju ili otklanjaju neposredne posljedice izazvane prirodnom ili drugom nesrećom.</w:t>
      </w:r>
    </w:p>
    <w:p w:rsidR="00393AC9" w:rsidRPr="009B535A" w:rsidRDefault="00393AC9" w:rsidP="00347146">
      <w:pPr>
        <w:spacing w:after="0" w:line="240" w:lineRule="auto"/>
        <w:jc w:val="both"/>
        <w:rPr>
          <w:rFonts w:ascii="Arial Narrow" w:hAnsi="Arial Narrow" w:cs="Arial"/>
          <w:noProof/>
          <w:lang w:val="sr-Latn-CS"/>
        </w:rPr>
      </w:pPr>
    </w:p>
    <w:p w:rsidR="00393AC9" w:rsidRPr="009B535A" w:rsidRDefault="00393AC9" w:rsidP="00347146">
      <w:pPr>
        <w:spacing w:after="0" w:line="240" w:lineRule="auto"/>
        <w:jc w:val="both"/>
        <w:rPr>
          <w:rFonts w:ascii="Arial Narrow" w:hAnsi="Arial Narrow" w:cs="Arial"/>
          <w:noProof/>
          <w:lang w:val="sr-Latn-CS"/>
        </w:rPr>
      </w:pPr>
      <w:r w:rsidRPr="009B535A">
        <w:rPr>
          <w:rFonts w:ascii="Arial Narrow" w:hAnsi="Arial Narrow" w:cs="Arial"/>
          <w:noProof/>
          <w:lang w:val="sr-Latn-CS"/>
        </w:rPr>
        <w:t>Mjere i postupci zaštite i spašavanja utvrđuju se planovima zaštite i spašavanja od prirodnih i drugih nesreća.</w:t>
      </w:r>
    </w:p>
    <w:p w:rsidR="00D81585" w:rsidRPr="009B535A" w:rsidRDefault="00D81585" w:rsidP="00347146">
      <w:pPr>
        <w:pStyle w:val="Standard"/>
        <w:spacing w:after="0" w:line="240" w:lineRule="auto"/>
        <w:rPr>
          <w:rFonts w:ascii="Arial Narrow" w:hAnsi="Arial Narrow" w:cs="Times New Roman"/>
          <w:b/>
          <w:bCs/>
          <w:lang w:val="sr-Latn-CS"/>
        </w:rPr>
      </w:pPr>
    </w:p>
    <w:p w:rsidR="00A02D86" w:rsidRPr="009B535A" w:rsidRDefault="00A02D86" w:rsidP="00A02D86">
      <w:pPr>
        <w:tabs>
          <w:tab w:val="left" w:pos="426"/>
          <w:tab w:val="left" w:pos="709"/>
          <w:tab w:val="left" w:pos="851"/>
        </w:tabs>
        <w:spacing w:after="0" w:line="240" w:lineRule="auto"/>
        <w:jc w:val="both"/>
        <w:rPr>
          <w:rFonts w:ascii="Arial Narrow" w:hAnsi="Arial Narrow" w:cs="Arial"/>
          <w:noProof/>
          <w:lang w:val="sr-Latn-CS"/>
        </w:rPr>
      </w:pPr>
      <w:r w:rsidRPr="009B535A">
        <w:rPr>
          <w:rFonts w:ascii="Arial Narrow" w:hAnsi="Arial Narrow" w:cs="Arial"/>
          <w:noProof/>
          <w:lang w:val="sr-Latn-CS"/>
        </w:rPr>
        <w:t>U predmetnom prostoru ne postoje izgrađena skloništa osnovne i dopunske zaštite.</w:t>
      </w:r>
    </w:p>
    <w:p w:rsidR="00D81585" w:rsidRPr="00B0451F" w:rsidRDefault="00D81585" w:rsidP="003153B1">
      <w:pPr>
        <w:pStyle w:val="Standard"/>
        <w:spacing w:after="0" w:line="240" w:lineRule="auto"/>
        <w:rPr>
          <w:rFonts w:ascii="Arial Narrow" w:hAnsi="Arial Narrow" w:cs="Times New Roman"/>
          <w:b/>
          <w:bCs/>
          <w:color w:val="FF0000"/>
          <w:lang/>
        </w:rPr>
      </w:pPr>
    </w:p>
    <w:p w:rsidR="00B6683F" w:rsidRPr="00356356" w:rsidRDefault="00B6683F" w:rsidP="007D776F">
      <w:pPr>
        <w:pStyle w:val="Standard"/>
        <w:numPr>
          <w:ilvl w:val="0"/>
          <w:numId w:val="14"/>
        </w:numPr>
        <w:spacing w:after="0" w:line="240" w:lineRule="auto"/>
        <w:rPr>
          <w:rFonts w:ascii="Arial Narrow" w:hAnsi="Arial Narrow" w:cs="Times New Roman"/>
          <w:b/>
          <w:bCs/>
          <w:lang/>
        </w:rPr>
      </w:pPr>
      <w:r w:rsidRPr="00356356">
        <w:rPr>
          <w:rFonts w:ascii="Arial Narrow" w:hAnsi="Arial Narrow" w:cs="Times New Roman"/>
          <w:b/>
          <w:bCs/>
          <w:lang/>
        </w:rPr>
        <w:t>MJERE ZAŠTITE PRAVA LICA SA SMANJENIM TJELESNIM SPOSOBNOSTIMA</w:t>
      </w:r>
    </w:p>
    <w:p w:rsidR="003153B1" w:rsidRPr="00356356" w:rsidRDefault="003153B1" w:rsidP="003153B1">
      <w:pPr>
        <w:pStyle w:val="Standard"/>
        <w:spacing w:after="0" w:line="240" w:lineRule="auto"/>
        <w:rPr>
          <w:rFonts w:ascii="Arial Narrow" w:hAnsi="Arial Narrow" w:cs="Times New Roman"/>
          <w:b/>
          <w:bCs/>
          <w:lang/>
        </w:rPr>
      </w:pPr>
    </w:p>
    <w:p w:rsidR="007C1F8B" w:rsidRPr="00356356" w:rsidRDefault="007C1F8B" w:rsidP="003153B1">
      <w:pPr>
        <w:pStyle w:val="Standard"/>
        <w:spacing w:after="0" w:line="240" w:lineRule="auto"/>
        <w:rPr>
          <w:rFonts w:ascii="Arial Narrow" w:hAnsi="Arial Narrow" w:cs="Times New Roman"/>
          <w:b/>
          <w:bCs/>
          <w:lang/>
        </w:rPr>
      </w:pPr>
      <w:r w:rsidRPr="00356356">
        <w:rPr>
          <w:rFonts w:ascii="Arial Narrow" w:hAnsi="Arial Narrow" w:cs="Tahoma"/>
          <w:lang/>
        </w:rPr>
        <w:t>Uvidom na terenu ustanovljeno je da predmetni prostor u postojećem stanju nije prilagođen kretanju osoba sa umanjenim tjelesnim sposobnostima.</w:t>
      </w:r>
    </w:p>
    <w:p w:rsidR="007C1F8B" w:rsidRPr="00B0451F" w:rsidRDefault="007C1F8B" w:rsidP="003153B1">
      <w:pPr>
        <w:pStyle w:val="Standard"/>
        <w:spacing w:after="0" w:line="240" w:lineRule="auto"/>
        <w:rPr>
          <w:rFonts w:ascii="Arial Narrow" w:hAnsi="Arial Narrow" w:cs="Times New Roman"/>
          <w:b/>
          <w:bCs/>
          <w:color w:val="FF0000"/>
          <w:lang/>
        </w:rPr>
      </w:pPr>
    </w:p>
    <w:p w:rsidR="00B6683F" w:rsidRPr="001B39D9" w:rsidRDefault="00B6683F" w:rsidP="007D776F">
      <w:pPr>
        <w:pStyle w:val="Standard"/>
        <w:numPr>
          <w:ilvl w:val="0"/>
          <w:numId w:val="14"/>
        </w:numPr>
        <w:spacing w:after="0" w:line="240" w:lineRule="auto"/>
        <w:rPr>
          <w:rFonts w:ascii="Arial Narrow" w:hAnsi="Arial Narrow" w:cs="Times New Roman"/>
          <w:b/>
          <w:bCs/>
          <w:lang/>
        </w:rPr>
      </w:pPr>
      <w:r w:rsidRPr="001B39D9">
        <w:rPr>
          <w:rFonts w:ascii="Arial Narrow" w:hAnsi="Arial Narrow" w:cs="Times New Roman"/>
          <w:b/>
          <w:bCs/>
          <w:lang/>
        </w:rPr>
        <w:t>ANALIZA OGRANIČENJA U PROSTORU</w:t>
      </w:r>
    </w:p>
    <w:p w:rsidR="00C41663" w:rsidRPr="00B0451F" w:rsidRDefault="00C41663" w:rsidP="00C41663">
      <w:pPr>
        <w:pStyle w:val="Standard"/>
        <w:spacing w:after="0" w:line="240" w:lineRule="auto"/>
        <w:rPr>
          <w:rFonts w:ascii="Arial Narrow" w:hAnsi="Arial Narrow" w:cs="Times New Roman"/>
          <w:b/>
          <w:bCs/>
          <w:color w:val="FF0000"/>
          <w:lang/>
        </w:rPr>
      </w:pPr>
    </w:p>
    <w:p w:rsidR="00EB5C2A" w:rsidRDefault="00EB5C2A" w:rsidP="00EB5C2A">
      <w:pPr>
        <w:spacing w:after="0" w:line="240" w:lineRule="auto"/>
        <w:ind w:firstLine="720"/>
        <w:jc w:val="both"/>
        <w:rPr>
          <w:rFonts w:ascii="Arial Narrow" w:hAnsi="Arial Narrow"/>
        </w:rPr>
      </w:pPr>
      <w:r w:rsidRPr="006942E9">
        <w:rPr>
          <w:rFonts w:ascii="Arial Narrow" w:hAnsi="Arial Narrow"/>
          <w:lang/>
        </w:rPr>
        <w:t>A</w:t>
      </w:r>
      <w:r w:rsidRPr="006942E9">
        <w:rPr>
          <w:rFonts w:ascii="Arial Narrow" w:hAnsi="Arial Narrow"/>
        </w:rPr>
        <w:t xml:space="preserve">nalizirane su prirodne pogodnosti terena, postojeća izgrađenost i infrastrukturna opremljenost. Sagledavajući prirodne uslove, ovaj prostor nema većih ograničenja za razvoj različitih sadržaja. Sa aspekta infrastrukturne opremljenosti uzeti su u obzir stanje </w:t>
      </w:r>
      <w:r w:rsidRPr="000C70AB">
        <w:rPr>
          <w:rFonts w:ascii="Arial Narrow" w:hAnsi="Arial Narrow"/>
        </w:rPr>
        <w:t>vodovodne i kanalizacione mreže, električna distribuiranost, telekomunikaciona mreža, kao i saobraćajna dostupnost. Utvrđen je nedostatak stacionaranog saobraćaja na određenim lokacijama.</w:t>
      </w:r>
    </w:p>
    <w:p w:rsidR="00EB5C2A" w:rsidRPr="00EB5C2A" w:rsidRDefault="00EB5C2A" w:rsidP="00EB5C2A">
      <w:pPr>
        <w:spacing w:after="0" w:line="240" w:lineRule="auto"/>
        <w:ind w:firstLine="720"/>
        <w:jc w:val="both"/>
        <w:rPr>
          <w:rFonts w:ascii="Arial Narrow" w:hAnsi="Arial Narrow"/>
        </w:rPr>
      </w:pPr>
    </w:p>
    <w:p w:rsidR="00C41663" w:rsidRPr="00EB5C2A" w:rsidRDefault="00C41663" w:rsidP="00C41663">
      <w:pPr>
        <w:jc w:val="both"/>
        <w:rPr>
          <w:rFonts w:ascii="Arial Narrow" w:hAnsi="Arial Narrow"/>
          <w:lang w:val="it-IT"/>
        </w:rPr>
      </w:pPr>
      <w:r w:rsidRPr="00EB5C2A">
        <w:rPr>
          <w:rFonts w:ascii="Arial Narrow" w:hAnsi="Arial Narrow"/>
          <w:lang w:val="it-IT"/>
        </w:rPr>
        <w:t xml:space="preserve">Analizom inženjerskogeoloških karakteristika nisu konstatovani savremeni geološki procesi, s obzirom na </w:t>
      </w:r>
      <w:r w:rsidRPr="00EB5C2A">
        <w:rPr>
          <w:rFonts w:ascii="Arial Narrow" w:hAnsi="Arial Narrow"/>
          <w:lang w:val="it-IT"/>
        </w:rPr>
        <w:lastRenderedPageBreak/>
        <w:t xml:space="preserve">morfologiju terena. Morfologija terena je povoljna za predmetnu gradnju. </w:t>
      </w:r>
    </w:p>
    <w:p w:rsidR="003153B1" w:rsidRPr="00EB5C2A" w:rsidRDefault="00C41663" w:rsidP="00DB058A">
      <w:pPr>
        <w:jc w:val="both"/>
        <w:rPr>
          <w:rFonts w:ascii="Arial Narrow" w:hAnsi="Arial Narrow"/>
          <w:lang w:val="it-IT"/>
        </w:rPr>
      </w:pPr>
      <w:r w:rsidRPr="00EB5C2A">
        <w:rPr>
          <w:rFonts w:ascii="Arial Narrow" w:hAnsi="Arial Narrow"/>
          <w:lang w:val="it-IT"/>
        </w:rPr>
        <w:t>Ukoliko bude planirana gradnja podzemnih etaža neophodno je voditi računa o osiguranju građevinskih (temeljnih) jama</w:t>
      </w:r>
      <w:r w:rsidR="00066A33" w:rsidRPr="00EB5C2A">
        <w:rPr>
          <w:rFonts w:ascii="Arial Narrow" w:hAnsi="Arial Narrow"/>
          <w:lang w:val="it-IT"/>
        </w:rPr>
        <w:t xml:space="preserve"> kao i nivou podzemnih voda</w:t>
      </w:r>
      <w:r w:rsidRPr="00EB5C2A">
        <w:rPr>
          <w:rFonts w:ascii="Arial Narrow" w:hAnsi="Arial Narrow"/>
          <w:lang w:val="it-IT"/>
        </w:rPr>
        <w:t>.Projektom iskopne jame potrebno je riješti odvodnju iste i riješiti stabilnost</w:t>
      </w:r>
      <w:r w:rsidR="00066A33" w:rsidRPr="00EB5C2A">
        <w:rPr>
          <w:rFonts w:ascii="Arial Narrow" w:hAnsi="Arial Narrow"/>
          <w:lang w:val="it-IT"/>
        </w:rPr>
        <w:t>.</w:t>
      </w:r>
    </w:p>
    <w:p w:rsidR="00251111" w:rsidRPr="00EB5C2A" w:rsidRDefault="00251111" w:rsidP="00DB058A">
      <w:pPr>
        <w:jc w:val="both"/>
        <w:rPr>
          <w:rFonts w:ascii="Arial Narrow" w:hAnsi="Arial Narrow"/>
          <w:lang w:val="it-IT"/>
        </w:rPr>
      </w:pPr>
      <w:r w:rsidRPr="00EB5C2A">
        <w:rPr>
          <w:rFonts w:ascii="Arial Narrow" w:hAnsi="Arial Narrow"/>
          <w:lang w:val="it-IT"/>
        </w:rPr>
        <w:t xml:space="preserve">Ograničenje u pogledu korištenja prostora, ali i razvoja grada, stvaraju i dva najveća pokretača razvoja Srebrenika u prošlom vijeku – magistralni put i željeznička pruga. </w:t>
      </w:r>
    </w:p>
    <w:p w:rsidR="00B6683F" w:rsidRPr="001C20DA" w:rsidRDefault="00B6683F" w:rsidP="007D776F">
      <w:pPr>
        <w:pStyle w:val="Standard"/>
        <w:numPr>
          <w:ilvl w:val="0"/>
          <w:numId w:val="14"/>
        </w:numPr>
        <w:spacing w:after="0" w:line="240" w:lineRule="auto"/>
        <w:rPr>
          <w:rFonts w:ascii="Arial Narrow" w:hAnsi="Arial Narrow" w:cs="Times New Roman"/>
          <w:b/>
          <w:bCs/>
          <w:lang/>
        </w:rPr>
      </w:pPr>
      <w:r w:rsidRPr="001C20DA">
        <w:rPr>
          <w:rFonts w:ascii="Arial Narrow" w:hAnsi="Arial Narrow" w:cs="Times New Roman"/>
          <w:b/>
          <w:bCs/>
          <w:lang/>
        </w:rPr>
        <w:t>KATASTARSKI I VLASNIČKI PODACI O ZEMLJIŠTU</w:t>
      </w:r>
    </w:p>
    <w:p w:rsidR="003153B1" w:rsidRPr="001C20DA" w:rsidRDefault="003153B1" w:rsidP="003153B1">
      <w:pPr>
        <w:pStyle w:val="Standard"/>
        <w:spacing w:after="0" w:line="240" w:lineRule="auto"/>
        <w:rPr>
          <w:rFonts w:ascii="Arial Narrow" w:hAnsi="Arial Narrow" w:cs="Times New Roman"/>
          <w:b/>
          <w:bCs/>
          <w:lang/>
        </w:rPr>
      </w:pPr>
    </w:p>
    <w:p w:rsidR="00583115" w:rsidRPr="001C20DA" w:rsidRDefault="00583115" w:rsidP="008F7F55">
      <w:pPr>
        <w:pStyle w:val="Standard"/>
        <w:spacing w:after="0" w:line="240" w:lineRule="auto"/>
        <w:ind w:firstLine="720"/>
        <w:jc w:val="both"/>
        <w:rPr>
          <w:rFonts w:ascii="Arial Narrow" w:hAnsi="Arial Narrow" w:cs="Times New Roman"/>
          <w:lang/>
        </w:rPr>
      </w:pPr>
      <w:r w:rsidRPr="001C20DA">
        <w:rPr>
          <w:rFonts w:ascii="Arial Narrow" w:hAnsi="Arial Narrow" w:cs="Times New Roman"/>
          <w:lang/>
        </w:rPr>
        <w:t>Na osnovu dostupnih podataka formirana je karta vlasničke strukture, koja ima informativni karakter i kao takva ne može biti relevantna za izradu detaljnih urbanističko-tehničkih uslova, ali daje uopštenu sliku o vlasničkoj strukturi zemljišta u okviru obuhvata Plana.</w:t>
      </w:r>
    </w:p>
    <w:p w:rsidR="00583115" w:rsidRPr="001C20DA" w:rsidRDefault="00583115" w:rsidP="008F7F55">
      <w:pPr>
        <w:pStyle w:val="Standard"/>
        <w:spacing w:after="0" w:line="240" w:lineRule="auto"/>
        <w:jc w:val="both"/>
        <w:rPr>
          <w:rFonts w:ascii="Arial Narrow" w:hAnsi="Arial Narrow" w:cs="Times New Roman"/>
          <w:lang/>
        </w:rPr>
      </w:pPr>
      <w:r w:rsidRPr="001C20DA">
        <w:rPr>
          <w:rFonts w:ascii="Arial Narrow" w:hAnsi="Arial Narrow" w:cs="Times New Roman"/>
          <w:lang/>
        </w:rPr>
        <w:t xml:space="preserve">Najveći dio zemljišta u okviru obuhvata Plana je u </w:t>
      </w:r>
      <w:r w:rsidR="008F7F55" w:rsidRPr="001C20DA">
        <w:rPr>
          <w:rFonts w:ascii="Arial Narrow" w:hAnsi="Arial Narrow" w:cs="Times New Roman"/>
          <w:lang/>
        </w:rPr>
        <w:t>javnomvlasništvu</w:t>
      </w:r>
      <w:r w:rsidR="00B82FD4" w:rsidRPr="001C20DA">
        <w:rPr>
          <w:rFonts w:ascii="Arial Narrow" w:hAnsi="Arial Narrow" w:cs="Times New Roman"/>
          <w:lang/>
        </w:rPr>
        <w:t>, tačnije u vlasništvu Grada Srebrenik</w:t>
      </w:r>
      <w:r w:rsidRPr="001C20DA">
        <w:rPr>
          <w:rFonts w:ascii="Arial Narrow" w:hAnsi="Arial Narrow" w:cs="Times New Roman"/>
          <w:lang/>
        </w:rPr>
        <w:t>. Karta vlasništva nad zemljištem je sastavni dio grafičkog dijela plana (grafički prilog br.2).</w:t>
      </w:r>
    </w:p>
    <w:p w:rsidR="00583115" w:rsidRDefault="00583115" w:rsidP="00DB058A">
      <w:pPr>
        <w:pStyle w:val="Standard"/>
        <w:spacing w:after="0" w:line="240" w:lineRule="auto"/>
        <w:ind w:left="720"/>
        <w:rPr>
          <w:rFonts w:ascii="Arial Narrow" w:hAnsi="Arial Narrow" w:cs="Times New Roman"/>
          <w:b/>
          <w:bCs/>
          <w:color w:val="FF0000"/>
          <w:lang/>
        </w:rPr>
      </w:pPr>
    </w:p>
    <w:p w:rsidR="0018736F" w:rsidRDefault="0018736F" w:rsidP="00DB058A">
      <w:pPr>
        <w:pStyle w:val="Standard"/>
        <w:spacing w:after="0" w:line="240" w:lineRule="auto"/>
        <w:ind w:left="720"/>
        <w:rPr>
          <w:rFonts w:ascii="Arial Narrow" w:hAnsi="Arial Narrow" w:cs="Times New Roman"/>
          <w:b/>
          <w:bCs/>
          <w:color w:val="FF0000"/>
          <w:lang/>
        </w:rPr>
      </w:pPr>
    </w:p>
    <w:p w:rsidR="0018736F" w:rsidRDefault="0018736F" w:rsidP="00DB058A">
      <w:pPr>
        <w:pStyle w:val="Standard"/>
        <w:spacing w:after="0" w:line="240" w:lineRule="auto"/>
        <w:ind w:left="720"/>
        <w:rPr>
          <w:rFonts w:ascii="Arial Narrow" w:hAnsi="Arial Narrow" w:cs="Times New Roman"/>
          <w:b/>
          <w:bCs/>
          <w:color w:val="FF0000"/>
          <w:lang/>
        </w:rPr>
      </w:pPr>
    </w:p>
    <w:p w:rsidR="0018736F" w:rsidRPr="00B0451F" w:rsidRDefault="0018736F" w:rsidP="00DB058A">
      <w:pPr>
        <w:pStyle w:val="Standard"/>
        <w:spacing w:after="0" w:line="240" w:lineRule="auto"/>
        <w:ind w:left="720"/>
        <w:rPr>
          <w:rFonts w:ascii="Arial Narrow" w:hAnsi="Arial Narrow" w:cs="Times New Roman"/>
          <w:b/>
          <w:bCs/>
          <w:color w:val="FF0000"/>
          <w:lang/>
        </w:rPr>
      </w:pPr>
    </w:p>
    <w:p w:rsidR="005F13A5" w:rsidRPr="006416E2" w:rsidRDefault="00B6683F" w:rsidP="007D776F">
      <w:pPr>
        <w:pStyle w:val="Standard"/>
        <w:numPr>
          <w:ilvl w:val="0"/>
          <w:numId w:val="14"/>
        </w:numPr>
        <w:spacing w:after="0" w:line="240" w:lineRule="auto"/>
        <w:rPr>
          <w:rFonts w:ascii="Arial Narrow" w:hAnsi="Arial Narrow" w:cs="Times New Roman"/>
          <w:b/>
          <w:bCs/>
          <w:lang/>
        </w:rPr>
      </w:pPr>
      <w:r w:rsidRPr="006416E2">
        <w:rPr>
          <w:rFonts w:ascii="Arial Narrow" w:hAnsi="Arial Narrow" w:cs="Times New Roman"/>
          <w:b/>
          <w:bCs/>
          <w:lang/>
        </w:rPr>
        <w:t>ANALIZA I VREDNOVANJE STANJA</w:t>
      </w:r>
    </w:p>
    <w:p w:rsidR="00E14E59" w:rsidRPr="00B0451F" w:rsidRDefault="00E14E59" w:rsidP="00E14E59">
      <w:pPr>
        <w:pStyle w:val="Standard"/>
        <w:spacing w:after="0" w:line="240" w:lineRule="auto"/>
        <w:ind w:left="720"/>
        <w:rPr>
          <w:rFonts w:ascii="Arial Narrow" w:hAnsi="Arial Narrow" w:cs="Times New Roman"/>
          <w:b/>
          <w:bCs/>
          <w:color w:val="FF0000"/>
          <w:lang/>
        </w:rPr>
      </w:pPr>
    </w:p>
    <w:p w:rsidR="00D311E5" w:rsidRPr="00705762" w:rsidRDefault="00D311E5" w:rsidP="00D311E5">
      <w:pPr>
        <w:spacing w:after="0" w:line="240" w:lineRule="auto"/>
        <w:ind w:firstLine="360"/>
        <w:jc w:val="both"/>
        <w:rPr>
          <w:rFonts w:ascii="Arial Narrow" w:hAnsi="Arial Narrow" w:cs="Arial"/>
          <w:noProof/>
        </w:rPr>
      </w:pPr>
      <w:r>
        <w:rPr>
          <w:rFonts w:ascii="Arial Narrow" w:hAnsi="Arial Narrow" w:cs="Arial"/>
          <w:noProof/>
        </w:rPr>
        <w:t>U</w:t>
      </w:r>
      <w:r w:rsidRPr="00705762">
        <w:rPr>
          <w:rFonts w:ascii="Arial Narrow" w:hAnsi="Arial Narrow" w:cs="Arial"/>
          <w:noProof/>
        </w:rPr>
        <w:t xml:space="preserve"> pogledu analize povoljnosti sa aspekta prirodnih i stvorenih uslova, može se zaključiti da su prirodni uslovi područja povoljni i ne predstavljaju ograničenja za izgradnju i urbano uređenje prostora.</w:t>
      </w:r>
    </w:p>
    <w:p w:rsidR="00D311E5" w:rsidRPr="00705762" w:rsidRDefault="00D311E5" w:rsidP="00D311E5">
      <w:pPr>
        <w:spacing w:after="0" w:line="240" w:lineRule="auto"/>
        <w:jc w:val="both"/>
        <w:rPr>
          <w:rFonts w:ascii="Arial Narrow" w:hAnsi="Arial Narrow" w:cs="Arial"/>
          <w:noProof/>
        </w:rPr>
      </w:pPr>
      <w:r w:rsidRPr="00705762">
        <w:rPr>
          <w:rFonts w:ascii="Arial Narrow" w:hAnsi="Arial Narrow" w:cs="Arial"/>
          <w:noProof/>
        </w:rPr>
        <w:t xml:space="preserve">Uvidom u postojeću izgrađenost može se konstatovati da su objekti približne građevinske vrijednosti i da se građevinski fond može u cjelini uklopiti u programski i koncepcijski dio plana. Ograničenja prilikom planiranja mogu predstavljati zaštitni pojasevi pruge sa zapadne strane, regionalnog puta sa </w:t>
      </w:r>
      <w:r>
        <w:rPr>
          <w:rFonts w:ascii="Arial Narrow" w:hAnsi="Arial Narrow" w:cs="Arial"/>
          <w:noProof/>
        </w:rPr>
        <w:t>južne</w:t>
      </w:r>
      <w:r w:rsidRPr="00705762">
        <w:rPr>
          <w:rFonts w:ascii="Arial Narrow" w:hAnsi="Arial Narrow" w:cs="Arial"/>
          <w:noProof/>
        </w:rPr>
        <w:t xml:space="preserve"> strane i magistralnog puta sa istočne strane obuhvata.</w:t>
      </w:r>
    </w:p>
    <w:p w:rsidR="0006234E" w:rsidRDefault="0006234E" w:rsidP="0006234E">
      <w:pPr>
        <w:spacing w:after="0" w:line="240" w:lineRule="auto"/>
        <w:jc w:val="both"/>
        <w:rPr>
          <w:rFonts w:ascii="Arial Narrow" w:hAnsi="Arial Narrow" w:cs="Arial"/>
          <w:noProof/>
          <w:color w:val="FF0000"/>
        </w:rPr>
      </w:pPr>
    </w:p>
    <w:p w:rsidR="00D311E5" w:rsidRPr="00CC08FC" w:rsidRDefault="00D311E5" w:rsidP="0006234E">
      <w:pPr>
        <w:spacing w:after="0" w:line="240" w:lineRule="auto"/>
        <w:ind w:firstLine="720"/>
        <w:jc w:val="both"/>
        <w:rPr>
          <w:rFonts w:ascii="Arial Narrow" w:hAnsi="Arial Narrow"/>
        </w:rPr>
      </w:pPr>
      <w:r w:rsidRPr="00CC08FC">
        <w:rPr>
          <w:rFonts w:ascii="Arial Narrow" w:hAnsi="Arial Narrow"/>
        </w:rPr>
        <w:t xml:space="preserve">Lokacija je dobro povezana lokalnom mrežom sa neposrednim okruženjem. </w:t>
      </w:r>
    </w:p>
    <w:p w:rsidR="00D311E5" w:rsidRDefault="00D311E5" w:rsidP="0006234E">
      <w:pPr>
        <w:spacing w:after="0" w:line="240" w:lineRule="auto"/>
        <w:jc w:val="both"/>
        <w:rPr>
          <w:rFonts w:ascii="Arial Narrow" w:hAnsi="Arial Narrow"/>
        </w:rPr>
      </w:pPr>
      <w:r w:rsidRPr="00CC08FC">
        <w:rPr>
          <w:rFonts w:ascii="Arial Narrow" w:hAnsi="Arial Narrow"/>
        </w:rPr>
        <w:t>Može se konstatovati da je razmatrani prostor vrlo povoljan za novu izgradnju, objekte kolektivnog i individualnog stanovanja, uređenje i korišćenje, kao i za urbanom rekonstrukcijom postojećeg građevinskog fonda.</w:t>
      </w:r>
    </w:p>
    <w:p w:rsidR="0006234E" w:rsidRPr="00CC08FC" w:rsidRDefault="0006234E" w:rsidP="0006234E">
      <w:pPr>
        <w:spacing w:after="0" w:line="240" w:lineRule="auto"/>
        <w:jc w:val="both"/>
        <w:rPr>
          <w:rFonts w:ascii="Arial Narrow" w:hAnsi="Arial Narrow"/>
        </w:rPr>
      </w:pPr>
      <w:r w:rsidRPr="00CC08FC">
        <w:rPr>
          <w:rFonts w:ascii="Arial Narrow" w:hAnsi="Arial Narrow"/>
        </w:rPr>
        <w:t>Objekti variraju od dobrog do lošeg</w:t>
      </w:r>
      <w:r>
        <w:rPr>
          <w:rFonts w:ascii="Arial Narrow" w:hAnsi="Arial Narrow"/>
        </w:rPr>
        <w:t xml:space="preserve">. </w:t>
      </w:r>
      <w:r w:rsidRPr="00CC08FC">
        <w:rPr>
          <w:rFonts w:ascii="Arial Narrow" w:hAnsi="Arial Narrow"/>
        </w:rPr>
        <w:t>Za neke objekte se planira rušenje. Pomoćni objekti lošeg boniteta planirani za rušenje se mogu zamijeniti novim objektima u postojećim ili povećanim horizontalnim gabaritima, pod uslovom da ne umanjuju uslove stanovanja i rada na susjednim parcelama.</w:t>
      </w:r>
    </w:p>
    <w:p w:rsidR="0006234E" w:rsidRPr="00CC08FC" w:rsidRDefault="0006234E" w:rsidP="0006234E">
      <w:pPr>
        <w:spacing w:after="0" w:line="240" w:lineRule="auto"/>
        <w:jc w:val="both"/>
        <w:rPr>
          <w:rFonts w:ascii="Arial Narrow" w:hAnsi="Arial Narrow"/>
        </w:rPr>
      </w:pPr>
    </w:p>
    <w:p w:rsidR="005F13A5" w:rsidRPr="00A074D3" w:rsidRDefault="005F13A5" w:rsidP="00C47EC1">
      <w:pPr>
        <w:spacing w:after="120"/>
        <w:jc w:val="both"/>
        <w:rPr>
          <w:rFonts w:ascii="Arial Narrow" w:hAnsi="Arial Narrow" w:cs="Arial"/>
          <w:noProof/>
        </w:rPr>
      </w:pPr>
      <w:r w:rsidRPr="00A074D3">
        <w:rPr>
          <w:rFonts w:ascii="Arial Narrow" w:hAnsi="Arial Narrow" w:cs="Arial"/>
          <w:noProof/>
        </w:rPr>
        <w:t>Objekti zadovoljavajućeg standarda, kao takvi, mogu se u najvećem dijelu preuzeti i ponoviti kao stanje.</w:t>
      </w:r>
      <w:r w:rsidR="00705762" w:rsidRPr="00A074D3">
        <w:rPr>
          <w:rFonts w:ascii="Arial Narrow" w:hAnsi="Arial Narrow" w:cs="Arial"/>
          <w:noProof/>
        </w:rPr>
        <w:t xml:space="preserve"> Manji broj objekata koji je u ruševnom stanju neophodno je planirati za uklanjanje kako bi se afirmisao prostor i planirala namjena adekvatna gradskom centru i ekonomskim zahtjevima iste.</w:t>
      </w:r>
    </w:p>
    <w:p w:rsidR="003153B1" w:rsidRPr="00B0451F" w:rsidRDefault="003153B1" w:rsidP="003153B1">
      <w:pPr>
        <w:pStyle w:val="Standard"/>
        <w:spacing w:after="0" w:line="240" w:lineRule="auto"/>
        <w:rPr>
          <w:rFonts w:ascii="Arial Narrow" w:hAnsi="Arial Narrow" w:cs="Times New Roman"/>
          <w:b/>
          <w:bCs/>
          <w:color w:val="FF0000"/>
          <w:lang/>
        </w:rPr>
      </w:pPr>
    </w:p>
    <w:p w:rsidR="006416E2" w:rsidRPr="006942E9" w:rsidRDefault="006416E2" w:rsidP="007D776F">
      <w:pPr>
        <w:pStyle w:val="Standard"/>
        <w:numPr>
          <w:ilvl w:val="0"/>
          <w:numId w:val="14"/>
        </w:numPr>
        <w:spacing w:after="0" w:line="240" w:lineRule="auto"/>
        <w:rPr>
          <w:rFonts w:ascii="Arial Narrow" w:hAnsi="Arial Narrow" w:cs="Times New Roman"/>
          <w:b/>
          <w:bCs/>
          <w:lang/>
        </w:rPr>
      </w:pPr>
      <w:r w:rsidRPr="006942E9">
        <w:rPr>
          <w:rFonts w:ascii="Arial Narrow" w:hAnsi="Arial Narrow" w:cs="Times New Roman"/>
          <w:b/>
          <w:bCs/>
          <w:lang/>
        </w:rPr>
        <w:t>MOGUĆNOSTI IZGRADNJE, UREĐENJA I KORIŠTENJA PROSTORNE CJELINE ZAVISNO OD PRIRODNIH I RADOM STVORENIH USLOVA</w:t>
      </w:r>
    </w:p>
    <w:p w:rsidR="006416E2" w:rsidRPr="000C70AB" w:rsidRDefault="006416E2" w:rsidP="006416E2">
      <w:pPr>
        <w:pStyle w:val="Standard"/>
        <w:spacing w:after="0" w:line="240" w:lineRule="auto"/>
        <w:rPr>
          <w:rFonts w:ascii="Arial Narrow" w:hAnsi="Arial Narrow" w:cs="Times New Roman"/>
          <w:b/>
          <w:bCs/>
          <w:color w:val="004F88"/>
          <w:lang/>
        </w:rPr>
      </w:pPr>
    </w:p>
    <w:p w:rsidR="006416E2" w:rsidRPr="000C70AB" w:rsidRDefault="006416E2" w:rsidP="006416E2">
      <w:pPr>
        <w:spacing w:after="0" w:line="240" w:lineRule="auto"/>
        <w:ind w:firstLine="720"/>
        <w:jc w:val="both"/>
        <w:rPr>
          <w:rFonts w:ascii="Arial Narrow" w:hAnsi="Arial Narrow" w:cs="Tahoma"/>
          <w:bCs/>
        </w:rPr>
      </w:pPr>
      <w:r w:rsidRPr="000C70AB">
        <w:rPr>
          <w:rFonts w:ascii="Arial Narrow" w:hAnsi="Arial Narrow" w:cs="Tahoma"/>
          <w:bCs/>
        </w:rPr>
        <w:t>Utvrđeno je da nema većih ograničenja u cilju izgradnje i uređenja prostora. Planom je potrebno predvidjeti kvalitetno rješenje za predložene intervencije, rekonstrukciju objekata, izgradnju novih objekata, preparcelaciju.</w:t>
      </w:r>
    </w:p>
    <w:p w:rsidR="006416E2" w:rsidRPr="000C70AB" w:rsidRDefault="006416E2" w:rsidP="006416E2">
      <w:pPr>
        <w:spacing w:after="0" w:line="240" w:lineRule="auto"/>
        <w:jc w:val="both"/>
        <w:rPr>
          <w:rFonts w:ascii="Arial Narrow" w:hAnsi="Arial Narrow" w:cs="Tahoma"/>
          <w:bCs/>
        </w:rPr>
      </w:pPr>
      <w:r w:rsidRPr="000C70AB">
        <w:rPr>
          <w:rFonts w:ascii="Arial Narrow" w:hAnsi="Arial Narrow" w:cs="Tahoma"/>
          <w:bCs/>
        </w:rPr>
        <w:t>Namjena novih struktura mora biti u skladu sa osnovnim konceptom uređenja lokaliteta i osnovnom namjenom površina, kao i usaglašena sa planskim aktom višeg reda, konceptom i smjernicama.</w:t>
      </w:r>
    </w:p>
    <w:p w:rsidR="006416E2" w:rsidRPr="000C70AB" w:rsidRDefault="006416E2" w:rsidP="006416E2">
      <w:pPr>
        <w:pStyle w:val="BodyTextIndent"/>
        <w:spacing w:after="0" w:line="240" w:lineRule="auto"/>
        <w:ind w:left="0"/>
        <w:jc w:val="both"/>
        <w:rPr>
          <w:rFonts w:ascii="Arial Narrow" w:hAnsi="Arial Narrow" w:cs="Tahoma"/>
          <w:szCs w:val="24"/>
        </w:rPr>
      </w:pPr>
    </w:p>
    <w:p w:rsidR="006416E2" w:rsidRPr="000C70AB" w:rsidRDefault="006416E2" w:rsidP="006416E2">
      <w:pPr>
        <w:pStyle w:val="BodyTextIndent"/>
        <w:spacing w:after="0" w:line="240" w:lineRule="auto"/>
        <w:ind w:left="0"/>
        <w:jc w:val="both"/>
        <w:rPr>
          <w:rFonts w:ascii="Arial Narrow" w:hAnsi="Arial Narrow" w:cs="Tahoma"/>
          <w:szCs w:val="24"/>
        </w:rPr>
      </w:pPr>
      <w:r w:rsidRPr="000C70AB">
        <w:rPr>
          <w:rFonts w:ascii="Arial Narrow" w:hAnsi="Arial Narrow" w:cs="Tahoma"/>
          <w:szCs w:val="24"/>
        </w:rPr>
        <w:t xml:space="preserve">Organizacija sadržaja na lokalitetu Plana nameće se kao razvoj postojeće funkcionalne organizacije prostora, </w:t>
      </w:r>
      <w:r w:rsidRPr="000C70AB">
        <w:rPr>
          <w:rFonts w:ascii="Arial Narrow" w:hAnsi="Arial Narrow" w:cs="Tahoma"/>
          <w:szCs w:val="24"/>
        </w:rPr>
        <w:lastRenderedPageBreak/>
        <w:t xml:space="preserve">uz uvažavanje karaktera okolnog prostora. </w:t>
      </w:r>
    </w:p>
    <w:p w:rsidR="006416E2" w:rsidRPr="000C70AB" w:rsidRDefault="006416E2" w:rsidP="006416E2">
      <w:pPr>
        <w:spacing w:after="0" w:line="240" w:lineRule="auto"/>
        <w:jc w:val="both"/>
        <w:rPr>
          <w:rFonts w:ascii="Arial Narrow" w:hAnsi="Arial Narrow"/>
          <w:lang w:val="hr-HR"/>
        </w:rPr>
      </w:pPr>
    </w:p>
    <w:p w:rsidR="006416E2" w:rsidRPr="009D7DDA" w:rsidRDefault="006416E2" w:rsidP="006416E2">
      <w:pPr>
        <w:spacing w:after="0" w:line="240" w:lineRule="auto"/>
        <w:jc w:val="both"/>
        <w:rPr>
          <w:rFonts w:ascii="Arial Narrow" w:hAnsi="Arial Narrow" w:cs="Arial"/>
          <w:noProof/>
        </w:rPr>
      </w:pPr>
      <w:r w:rsidRPr="009D7DDA">
        <w:rPr>
          <w:rFonts w:ascii="Arial Narrow" w:hAnsi="Arial Narrow" w:cs="Arial"/>
          <w:noProof/>
        </w:rPr>
        <w:t>Mreža komunalnih infrastrukturnih instalacija u ovom području je razvijena, (elektroinstalacije, TT mreža, vodovod, kanalizacija mješovitog tipa) uz nedostatak toplovoda.</w:t>
      </w:r>
    </w:p>
    <w:p w:rsidR="006416E2" w:rsidRPr="000C70AB" w:rsidRDefault="006416E2" w:rsidP="006416E2">
      <w:pPr>
        <w:spacing w:after="0" w:line="240" w:lineRule="auto"/>
        <w:jc w:val="both"/>
        <w:rPr>
          <w:rFonts w:ascii="Arial Narrow" w:hAnsi="Arial Narrow"/>
        </w:rPr>
      </w:pPr>
    </w:p>
    <w:p w:rsidR="006416E2" w:rsidRPr="000C70AB" w:rsidRDefault="006416E2" w:rsidP="006416E2">
      <w:pPr>
        <w:spacing w:after="0" w:line="240" w:lineRule="auto"/>
        <w:jc w:val="both"/>
        <w:rPr>
          <w:rFonts w:ascii="Arial Narrow" w:hAnsi="Arial Narrow"/>
        </w:rPr>
      </w:pPr>
      <w:r w:rsidRPr="000C70AB">
        <w:rPr>
          <w:rFonts w:ascii="Arial Narrow" w:hAnsi="Arial Narrow"/>
          <w:lang w:val="sr-Cyrl-CS"/>
        </w:rPr>
        <w:t>Postojećamatricaizgrađenihobjekatadajedobruosnovuzadaljeuređenjeprostorametodamarekonstrukcije, interpolacije i reorganizacijepostojećih i planiranihfizičkihstruktura, sadetaljnimuređenjemsvihvidovafunkcionisanjajavnih i zajedničkihprostora</w:t>
      </w:r>
      <w:r w:rsidRPr="000C70AB">
        <w:rPr>
          <w:rFonts w:ascii="Arial Narrow" w:hAnsi="Arial Narrow"/>
        </w:rPr>
        <w:t>.</w:t>
      </w:r>
    </w:p>
    <w:p w:rsidR="00396D3C" w:rsidRPr="006416E2" w:rsidRDefault="00396D3C" w:rsidP="003153B1">
      <w:pPr>
        <w:pStyle w:val="Standard"/>
        <w:spacing w:after="0" w:line="240" w:lineRule="auto"/>
        <w:rPr>
          <w:rFonts w:ascii="Arial Narrow" w:hAnsi="Arial Narrow" w:cs="Times New Roman"/>
          <w:b/>
          <w:bCs/>
          <w:color w:val="FF0000"/>
          <w:lang w:val="sr-Latn-BA"/>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396D3C" w:rsidRPr="00B0451F" w:rsidRDefault="00396D3C" w:rsidP="003153B1">
      <w:pPr>
        <w:pStyle w:val="Standard"/>
        <w:spacing w:after="0" w:line="240" w:lineRule="auto"/>
        <w:rPr>
          <w:rFonts w:ascii="Arial Narrow" w:hAnsi="Arial Narrow" w:cs="Times New Roman"/>
          <w:b/>
          <w:bCs/>
          <w:color w:val="FF0000"/>
          <w:lang/>
        </w:rPr>
      </w:pPr>
    </w:p>
    <w:p w:rsidR="0097355C" w:rsidRPr="001274BB" w:rsidRDefault="0097355C" w:rsidP="0097355C">
      <w:pPr>
        <w:pStyle w:val="Standard"/>
        <w:spacing w:after="0" w:line="480" w:lineRule="auto"/>
        <w:jc w:val="right"/>
        <w:rPr>
          <w:rFonts w:ascii="Arial Narrow" w:hAnsi="Arial Narrow" w:cs="Times New Roman"/>
          <w:b/>
          <w:bCs/>
          <w:sz w:val="36"/>
          <w:szCs w:val="36"/>
          <w:lang/>
        </w:rPr>
      </w:pPr>
      <w:r>
        <w:rPr>
          <w:rFonts w:ascii="Arial Narrow" w:hAnsi="Arial Narrow" w:cs="Times New Roman"/>
          <w:b/>
          <w:bCs/>
          <w:sz w:val="36"/>
          <w:szCs w:val="36"/>
          <w:lang/>
        </w:rPr>
        <w:t>2</w:t>
      </w:r>
      <w:r w:rsidRPr="006874F9">
        <w:rPr>
          <w:rFonts w:ascii="Arial Narrow" w:hAnsi="Arial Narrow" w:cs="Times New Roman"/>
          <w:b/>
          <w:bCs/>
          <w:sz w:val="36"/>
          <w:szCs w:val="36"/>
          <w:lang/>
        </w:rPr>
        <w:t xml:space="preserve">) </w:t>
      </w:r>
      <w:r>
        <w:rPr>
          <w:rFonts w:ascii="Arial Narrow" w:hAnsi="Arial Narrow" w:cs="Times New Roman"/>
          <w:b/>
          <w:bCs/>
          <w:sz w:val="36"/>
          <w:szCs w:val="36"/>
          <w:lang/>
        </w:rPr>
        <w:t>PROJEKCIJA IZGRADNJE UREĐENJA PROSTORNE CJELINE</w:t>
      </w:r>
    </w:p>
    <w:p w:rsidR="00396D3C" w:rsidRPr="00B0451F" w:rsidRDefault="00396D3C" w:rsidP="00726A0C">
      <w:pPr>
        <w:pStyle w:val="Standard"/>
        <w:spacing w:after="0" w:line="240" w:lineRule="auto"/>
        <w:rPr>
          <w:rFonts w:ascii="Arial Narrow" w:hAnsi="Arial Narrow" w:cs="Times New Roman"/>
          <w:b/>
          <w:bCs/>
          <w:color w:val="FF0000"/>
          <w:lang/>
        </w:rPr>
      </w:pPr>
    </w:p>
    <w:p w:rsidR="00E215A8" w:rsidRPr="00DA0F9D" w:rsidRDefault="00DA0F9D" w:rsidP="00DA0F9D">
      <w:pPr>
        <w:pStyle w:val="Standard"/>
        <w:spacing w:after="0" w:line="480" w:lineRule="auto"/>
        <w:rPr>
          <w:rFonts w:ascii="Arial Narrow" w:hAnsi="Arial Narrow" w:cs="Times New Roman"/>
          <w:b/>
          <w:bCs/>
          <w:lang/>
        </w:rPr>
      </w:pPr>
      <w:r w:rsidRPr="003153B1">
        <w:rPr>
          <w:rFonts w:ascii="Arial Narrow" w:hAnsi="Arial Narrow" w:cs="Times New Roman"/>
          <w:b/>
          <w:bCs/>
          <w:lang/>
        </w:rPr>
        <w:t>I</w:t>
      </w:r>
      <w:r w:rsidRPr="003153B1">
        <w:rPr>
          <w:rFonts w:ascii="Arial Narrow" w:hAnsi="Arial Narrow" w:cs="Times New Roman"/>
          <w:b/>
          <w:bCs/>
          <w:lang/>
        </w:rPr>
        <w:tab/>
      </w:r>
      <w:r>
        <w:rPr>
          <w:rFonts w:ascii="Arial Narrow" w:hAnsi="Arial Narrow" w:cs="Times New Roman"/>
          <w:b/>
          <w:bCs/>
          <w:lang/>
        </w:rPr>
        <w:t>PROJEKCIJA IZGRADNJE</w:t>
      </w:r>
    </w:p>
    <w:p w:rsidR="00E215A8" w:rsidRPr="00DA0F9D" w:rsidRDefault="00E215A8" w:rsidP="00E215A8">
      <w:pPr>
        <w:spacing w:after="120"/>
        <w:jc w:val="both"/>
        <w:rPr>
          <w:rFonts w:ascii="Arial Narrow" w:hAnsi="Arial Narrow" w:cs="Arial"/>
          <w:noProof/>
        </w:rPr>
      </w:pPr>
      <w:r w:rsidRPr="00DA0F9D">
        <w:rPr>
          <w:rFonts w:ascii="Arial Narrow" w:hAnsi="Arial Narrow" w:cs="Arial"/>
          <w:noProof/>
        </w:rPr>
        <w:t>Nakon navedenih podataka o opštem stanju uređenosti prostora u obuhvatu izrade Plana i podataka o planiranju može se konstatovati da su iskazane potrebe, kako od strane Opšine, tako i ostalih subjekata i budućih  korisnika, da se ovaj prostor planskim rješenjima dovede u stanje primjereno lokalitetu i postojećem stepenu urbaniteta naselja. Posmatrani prostor je većim dijelom već izgrađen i planske intervencije će služiti za povećanje već zastupljenih kapaciteta i planiranje rješenja za prepoznate probleme u načinu korištenja prostora, naročito u domenu saobraćaja u mirovanju.</w:t>
      </w:r>
    </w:p>
    <w:p w:rsidR="00E215A8" w:rsidRPr="00DA0F9D" w:rsidRDefault="00E215A8" w:rsidP="00E215A8">
      <w:pPr>
        <w:spacing w:after="120"/>
        <w:jc w:val="both"/>
        <w:rPr>
          <w:rFonts w:ascii="Arial Narrow" w:hAnsi="Arial Narrow" w:cs="Arial"/>
          <w:noProof/>
        </w:rPr>
      </w:pPr>
      <w:r w:rsidRPr="00DA0F9D">
        <w:rPr>
          <w:rFonts w:ascii="Arial Narrow" w:hAnsi="Arial Narrow" w:cs="Arial"/>
          <w:noProof/>
        </w:rPr>
        <w:t xml:space="preserve">Ciljevi organizacije i uređenja prostora mogu se iskazati u sljedećem: </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 xml:space="preserve">utvrditi karakteristike pojedinih elemenata prirodne sredine; </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 xml:space="preserve">definisati karakteristike fizičkih struktura u prostoru; </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dati ocjenu stanja saobraćajnog sistema i saobraćajne infrastrukture;</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definisati razvijenost infrastrukturne mreže;</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zasnivati rješenja na ekonomskoj racionalnosti, što podrazumjeva poseban pristup korištenju gradskog građevinskog zemljišta</w:t>
      </w:r>
      <w:r w:rsidRPr="00DA0F9D">
        <w:rPr>
          <w:rFonts w:ascii="Arial Narrow" w:hAnsi="Arial Narrow" w:cs="Arial"/>
          <w:noProof/>
        </w:rPr>
        <w:t>;</w:t>
      </w:r>
    </w:p>
    <w:p w:rsidR="00E215A8" w:rsidRPr="00DA0F9D" w:rsidRDefault="00E215A8" w:rsidP="00C42C9D">
      <w:pPr>
        <w:pStyle w:val="ListParagraph"/>
        <w:numPr>
          <w:ilvl w:val="1"/>
          <w:numId w:val="10"/>
        </w:numPr>
        <w:spacing w:after="120"/>
        <w:ind w:left="851"/>
        <w:rPr>
          <w:rFonts w:ascii="Arial Narrow" w:hAnsi="Arial Narrow" w:cs="Arial"/>
          <w:noProof/>
        </w:rPr>
      </w:pPr>
      <w:r w:rsidRPr="00DA0F9D">
        <w:rPr>
          <w:rFonts w:ascii="Arial Narrow" w:eastAsia="Calibri" w:hAnsi="Arial Narrow" w:cs="Arial"/>
          <w:noProof/>
        </w:rPr>
        <w:t>Izgradnja kolskih i pješačkih saobraćajnica</w:t>
      </w:r>
      <w:r w:rsidRPr="00DA0F9D">
        <w:rPr>
          <w:rFonts w:ascii="Arial Narrow" w:hAnsi="Arial Narrow" w:cs="Arial"/>
          <w:noProof/>
        </w:rPr>
        <w:t>;</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 xml:space="preserve">Izgradnja </w:t>
      </w:r>
      <w:r w:rsidRPr="00DA0F9D">
        <w:rPr>
          <w:rFonts w:ascii="Arial Narrow" w:hAnsi="Arial Narrow" w:cs="Arial"/>
          <w:noProof/>
        </w:rPr>
        <w:t>javne parking garaže i obezbjeđenje potrebnih površina za saobraćaj u mirovanju;</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Izgradnja ostale komunalne infrastrukture</w:t>
      </w:r>
      <w:r w:rsidRPr="00DA0F9D">
        <w:rPr>
          <w:rFonts w:ascii="Arial Narrow" w:hAnsi="Arial Narrow" w:cs="Arial"/>
          <w:noProof/>
        </w:rPr>
        <w:t>;</w:t>
      </w:r>
    </w:p>
    <w:p w:rsidR="00E215A8" w:rsidRPr="00DA0F9D" w:rsidRDefault="00E215A8" w:rsidP="00C42C9D">
      <w:pPr>
        <w:pStyle w:val="ListParagraph"/>
        <w:numPr>
          <w:ilvl w:val="1"/>
          <w:numId w:val="10"/>
        </w:numPr>
        <w:spacing w:after="120"/>
        <w:ind w:left="851"/>
        <w:rPr>
          <w:rFonts w:ascii="Arial Narrow" w:eastAsia="Calibri" w:hAnsi="Arial Narrow" w:cs="Arial"/>
          <w:noProof/>
        </w:rPr>
      </w:pPr>
      <w:r w:rsidRPr="00DA0F9D">
        <w:rPr>
          <w:rFonts w:ascii="Arial Narrow" w:eastAsia="Calibri" w:hAnsi="Arial Narrow" w:cs="Arial"/>
          <w:noProof/>
        </w:rPr>
        <w:t>Uređenje javnih površina</w:t>
      </w:r>
      <w:r w:rsidRPr="00DA0F9D">
        <w:rPr>
          <w:rFonts w:ascii="Arial Narrow" w:hAnsi="Arial Narrow" w:cs="Arial"/>
          <w:noProof/>
        </w:rPr>
        <w:t>;</w:t>
      </w:r>
    </w:p>
    <w:p w:rsidR="00E215A8" w:rsidRPr="00DA0F9D" w:rsidRDefault="00E215A8" w:rsidP="00C42C9D">
      <w:pPr>
        <w:pStyle w:val="ListParagraph"/>
        <w:numPr>
          <w:ilvl w:val="1"/>
          <w:numId w:val="10"/>
        </w:numPr>
        <w:spacing w:after="120"/>
        <w:ind w:left="851"/>
        <w:rPr>
          <w:rFonts w:ascii="Arial Narrow" w:hAnsi="Arial Narrow" w:cs="Arial"/>
          <w:noProof/>
        </w:rPr>
      </w:pPr>
      <w:r w:rsidRPr="00DA0F9D">
        <w:rPr>
          <w:rFonts w:ascii="Arial Narrow" w:eastAsia="Calibri" w:hAnsi="Arial Narrow" w:cs="Arial"/>
          <w:noProof/>
        </w:rPr>
        <w:t>Izgradnja stambenih i stambeno-poslovnih objekata u funkciji povećanja postojećih kapaciteta;</w:t>
      </w:r>
    </w:p>
    <w:p w:rsidR="00E215A8" w:rsidRPr="00DA0F9D" w:rsidRDefault="00E215A8" w:rsidP="00C42C9D">
      <w:pPr>
        <w:pStyle w:val="ListParagraph"/>
        <w:numPr>
          <w:ilvl w:val="1"/>
          <w:numId w:val="10"/>
        </w:numPr>
        <w:spacing w:after="120"/>
        <w:ind w:left="851"/>
        <w:rPr>
          <w:rFonts w:ascii="Arial Narrow" w:hAnsi="Arial Narrow" w:cs="Arial"/>
          <w:noProof/>
        </w:rPr>
      </w:pPr>
      <w:r w:rsidRPr="00DA0F9D">
        <w:rPr>
          <w:rFonts w:ascii="Arial Narrow" w:eastAsia="Calibri" w:hAnsi="Arial Narrow" w:cs="Arial"/>
          <w:noProof/>
        </w:rPr>
        <w:t xml:space="preserve">Izgradnja </w:t>
      </w:r>
      <w:r w:rsidRPr="00DA0F9D">
        <w:rPr>
          <w:rFonts w:ascii="Arial Narrow" w:hAnsi="Arial Narrow" w:cs="Arial"/>
          <w:noProof/>
        </w:rPr>
        <w:t>poslovnih i javnih objekata primjerenih gradskom centru;</w:t>
      </w:r>
    </w:p>
    <w:p w:rsidR="00E215A8" w:rsidRPr="00DA0F9D" w:rsidRDefault="00E215A8" w:rsidP="00C42C9D">
      <w:pPr>
        <w:pStyle w:val="ListParagraph"/>
        <w:numPr>
          <w:ilvl w:val="1"/>
          <w:numId w:val="10"/>
        </w:numPr>
        <w:spacing w:after="120"/>
        <w:ind w:left="851"/>
        <w:rPr>
          <w:rFonts w:ascii="Arial Narrow" w:hAnsi="Arial Narrow" w:cs="Arial"/>
          <w:noProof/>
        </w:rPr>
      </w:pPr>
      <w:r w:rsidRPr="00DA0F9D">
        <w:rPr>
          <w:rFonts w:ascii="Arial Narrow" w:hAnsi="Arial Narrow" w:cs="Arial"/>
          <w:noProof/>
        </w:rPr>
        <w:lastRenderedPageBreak/>
        <w:t>Analizirati i razmotriti opravdanost preuzimanja planskih rješenja definisanih prethodnim regulacionim planom, u skladu sa dostignutim stepenom razvoja i projekcijom istog za planski period.</w:t>
      </w:r>
    </w:p>
    <w:p w:rsidR="00E215A8" w:rsidRPr="00D96FF7" w:rsidRDefault="00E215A8" w:rsidP="00E215A8">
      <w:pPr>
        <w:jc w:val="both"/>
        <w:rPr>
          <w:rFonts w:ascii="Arial Narrow" w:hAnsi="Arial Narrow" w:cs="Arial"/>
          <w:noProof/>
        </w:rPr>
      </w:pPr>
      <w:r w:rsidRPr="00D96FF7">
        <w:rPr>
          <w:rFonts w:ascii="Arial Narrow" w:hAnsi="Arial Narrow" w:cs="Arial"/>
          <w:noProof/>
        </w:rPr>
        <w:t>Regulacionim planom utvrdiće se urbanističko-tehnički uslovi za izgradnju objekata, uslovi za uređenje građevinskog zemljišta, uslovi za uređenje zelenih i slobodnih površina, odnos prema postojećim objektima, te uslovi pod kojima se pojedine djelatnosti mogu obavljati.</w:t>
      </w:r>
    </w:p>
    <w:p w:rsidR="00E215A8" w:rsidRPr="00D96FF7" w:rsidRDefault="00E215A8" w:rsidP="00E215A8">
      <w:pPr>
        <w:jc w:val="both"/>
        <w:rPr>
          <w:rFonts w:ascii="Arial Narrow" w:hAnsi="Arial Narrow" w:cs="Arial"/>
          <w:lang w:val="sr-Latn-CS"/>
        </w:rPr>
      </w:pPr>
      <w:r w:rsidRPr="00D96FF7">
        <w:rPr>
          <w:rFonts w:ascii="Arial Narrow" w:hAnsi="Arial Narrow" w:cs="Arial"/>
          <w:lang w:val="sr-Latn-CS"/>
        </w:rPr>
        <w:t xml:space="preserve">Planski koncept predstavlja sintezu zatečenog stanja, planskih postavki iz matičnog plana, urbanističkih parametara zadatih Prostornim planom opštine Srebrenik, smjernica dostavljenih od strane Nosioca pripreme Plana, kao i pojedinačnih zahtjeva fizičkih i pravnih lica. </w:t>
      </w:r>
    </w:p>
    <w:p w:rsidR="00D96FF7" w:rsidRPr="00D34EE1" w:rsidRDefault="00D96FF7" w:rsidP="007D776F">
      <w:pPr>
        <w:pStyle w:val="ListParagraph"/>
        <w:numPr>
          <w:ilvl w:val="0"/>
          <w:numId w:val="21"/>
        </w:numPr>
        <w:spacing w:after="0" w:line="240" w:lineRule="auto"/>
        <w:rPr>
          <w:rFonts w:ascii="Arial Narrow" w:hAnsi="Arial Narrow" w:cs="Arial"/>
          <w:b/>
          <w:bCs/>
          <w:lang w:val="sr-Latn-CS"/>
        </w:rPr>
      </w:pPr>
      <w:r w:rsidRPr="00D34EE1">
        <w:rPr>
          <w:rFonts w:ascii="Arial Narrow" w:hAnsi="Arial Narrow" w:cs="Arial"/>
          <w:b/>
          <w:bCs/>
          <w:lang w:val="sr-Latn-CS"/>
        </w:rPr>
        <w:t>STANOVNIŠTVO I STANOVANJE</w:t>
      </w:r>
    </w:p>
    <w:p w:rsidR="00D96FF7" w:rsidRPr="00BC60A0" w:rsidRDefault="00D96FF7" w:rsidP="00E215A8">
      <w:pPr>
        <w:pStyle w:val="Standard"/>
        <w:spacing w:after="0" w:line="240" w:lineRule="auto"/>
        <w:ind w:firstLine="720"/>
        <w:rPr>
          <w:rFonts w:ascii="Arial Narrow" w:hAnsi="Arial Narrow" w:cs="Times New Roman"/>
          <w:color w:val="FF0000"/>
          <w:lang/>
        </w:rPr>
      </w:pPr>
    </w:p>
    <w:p w:rsidR="00864B94" w:rsidRPr="00BC60A0" w:rsidRDefault="00864B94" w:rsidP="00864B94">
      <w:pPr>
        <w:spacing w:after="0" w:line="240" w:lineRule="auto"/>
        <w:ind w:firstLine="720"/>
        <w:jc w:val="both"/>
        <w:rPr>
          <w:rFonts w:ascii="Arial Narrow" w:hAnsi="Arial Narrow" w:cs="Arial"/>
          <w:lang w:val="sr-Latn-CS"/>
        </w:rPr>
      </w:pPr>
      <w:r w:rsidRPr="00BC60A0">
        <w:rPr>
          <w:rFonts w:ascii="Arial Narrow" w:hAnsi="Arial Narrow" w:cs="Arial"/>
          <w:lang w:val="sr-Latn-CS"/>
        </w:rPr>
        <w:t xml:space="preserve">Osnovni pravci razvoja lokacije određeni su, kako programskim zadatkom i zahtjevima vlasnika zemljišta, tako i namjenom okolnog prostora, te postojećom i planiranom saobraćajnom mrežom. </w:t>
      </w:r>
    </w:p>
    <w:p w:rsidR="00864B94" w:rsidRPr="00BC60A0" w:rsidRDefault="00864B94" w:rsidP="00864B94">
      <w:pPr>
        <w:spacing w:after="0" w:line="240" w:lineRule="auto"/>
        <w:ind w:firstLine="720"/>
        <w:jc w:val="both"/>
        <w:rPr>
          <w:rFonts w:ascii="Arial Narrow" w:hAnsi="Arial Narrow" w:cs="Arial"/>
          <w:lang w:val="sr-Latn-CS"/>
        </w:rPr>
      </w:pPr>
      <w:r w:rsidRPr="00BC60A0">
        <w:rPr>
          <w:rFonts w:ascii="Arial Narrow" w:hAnsi="Arial Narrow" w:cs="Arial"/>
          <w:lang w:val="sr-Latn-CS"/>
        </w:rPr>
        <w:t>Stambeni prostor u predmetnom obuhvatu će se dobiti izgradnjom individualnih i kolektivnih stambenih i stambeno-poslovnih objekata. Stambenu funkciju u okviru obuhvata Plana neophodno je prilagoditi urbanom području, te u tom smislu pronaći model rješavanja parkiranja automobila, modele uređenja javnih i zajedničkih prostora i sl.</w:t>
      </w:r>
    </w:p>
    <w:p w:rsidR="00D96FF7" w:rsidRPr="004B5D2C" w:rsidRDefault="00864B94" w:rsidP="004B5D2C">
      <w:pPr>
        <w:spacing w:after="0" w:line="240" w:lineRule="auto"/>
        <w:jc w:val="both"/>
        <w:rPr>
          <w:rFonts w:ascii="Arial Narrow" w:hAnsi="Arial Narrow" w:cs="Arial"/>
          <w:lang w:val="sr-Latn-CS"/>
        </w:rPr>
      </w:pPr>
      <w:r w:rsidRPr="00BC60A0">
        <w:rPr>
          <w:rFonts w:ascii="Arial Narrow" w:hAnsi="Arial Narrow" w:cs="Arial"/>
          <w:lang w:val="sr-Latn-CS"/>
        </w:rPr>
        <w:t>U sklopu stambeno-poslovnih objekata predviđeno je poslovanje ali isključivo ako je kompatibilno sa funkcijom stanovanja.</w:t>
      </w:r>
    </w:p>
    <w:p w:rsidR="00D96FF7" w:rsidRPr="00563D73" w:rsidRDefault="00D96FF7" w:rsidP="00563D73">
      <w:pPr>
        <w:pStyle w:val="ListParagraph"/>
        <w:spacing w:after="0" w:line="240" w:lineRule="auto"/>
        <w:ind w:left="1080"/>
        <w:rPr>
          <w:rFonts w:ascii="Arial Narrow" w:hAnsi="Arial Narrow" w:cs="Arial"/>
          <w:b/>
          <w:bCs/>
          <w:lang w:val="sr-Latn-CS"/>
        </w:rPr>
      </w:pPr>
    </w:p>
    <w:p w:rsidR="00563D73" w:rsidRPr="00D34EE1" w:rsidRDefault="00563D73" w:rsidP="007D776F">
      <w:pPr>
        <w:pStyle w:val="ListParagraph"/>
        <w:numPr>
          <w:ilvl w:val="0"/>
          <w:numId w:val="21"/>
        </w:numPr>
        <w:spacing w:after="0" w:line="240" w:lineRule="auto"/>
        <w:rPr>
          <w:rFonts w:ascii="Arial Narrow" w:hAnsi="Arial Narrow" w:cs="Arial"/>
          <w:b/>
          <w:bCs/>
          <w:lang w:val="sr-Latn-CS"/>
        </w:rPr>
      </w:pPr>
      <w:r w:rsidRPr="00D34EE1">
        <w:rPr>
          <w:rFonts w:ascii="Arial Narrow" w:hAnsi="Arial Narrow" w:cs="Arial"/>
          <w:b/>
          <w:bCs/>
          <w:lang w:val="sr-Latn-CS"/>
        </w:rPr>
        <w:t>POSLOVNE I PRIVREDNE DJELATNOSTI</w:t>
      </w:r>
    </w:p>
    <w:p w:rsidR="00563D73" w:rsidRPr="003D0BC2" w:rsidRDefault="00563D73" w:rsidP="00563D73">
      <w:pPr>
        <w:spacing w:after="0" w:line="240" w:lineRule="auto"/>
        <w:rPr>
          <w:rFonts w:ascii="Arial Narrow" w:hAnsi="Arial Narrow" w:cs="Arial"/>
          <w:b/>
          <w:bCs/>
          <w:highlight w:val="yellow"/>
          <w:lang w:val="sr-Latn-CS"/>
        </w:rPr>
      </w:pPr>
    </w:p>
    <w:p w:rsidR="004B5D2C" w:rsidRPr="00443F8C" w:rsidRDefault="00563D73" w:rsidP="004B5D2C">
      <w:pPr>
        <w:pStyle w:val="NoSpacing"/>
        <w:ind w:firstLine="720"/>
        <w:jc w:val="both"/>
        <w:rPr>
          <w:rFonts w:ascii="Arial" w:hAnsi="Arial" w:cs="Arial"/>
          <w:sz w:val="24"/>
          <w:szCs w:val="24"/>
          <w:lang w:val="bs-Latn-BA"/>
        </w:rPr>
      </w:pPr>
      <w:r w:rsidRPr="00EB3207">
        <w:rPr>
          <w:rFonts w:ascii="Arial Narrow" w:eastAsia="Arial Unicode MS" w:hAnsi="Arial Narrow" w:cs="Arial Unicode MS"/>
          <w:lang w:val="sr-Latn-CS"/>
        </w:rPr>
        <w:tab/>
      </w:r>
      <w:r w:rsidRPr="00443F8C">
        <w:rPr>
          <w:rFonts w:ascii="Arial Narrow" w:hAnsi="Arial Narrow" w:cs="Arial"/>
          <w:sz w:val="24"/>
          <w:szCs w:val="24"/>
        </w:rPr>
        <w:t>Uskladusapostoje</w:t>
      </w:r>
      <w:r w:rsidRPr="00443F8C">
        <w:rPr>
          <w:rFonts w:ascii="Arial Narrow" w:hAnsi="Arial Narrow" w:cs="Arial"/>
          <w:sz w:val="24"/>
          <w:szCs w:val="24"/>
          <w:lang w:val="sr-Latn-CS"/>
        </w:rPr>
        <w:t>ć</w:t>
      </w:r>
      <w:r w:rsidRPr="00443F8C">
        <w:rPr>
          <w:rFonts w:ascii="Arial Narrow" w:hAnsi="Arial Narrow" w:cs="Arial"/>
          <w:sz w:val="24"/>
          <w:szCs w:val="24"/>
        </w:rPr>
        <w:t>imstanjemievidentiranimtrendovima</w:t>
      </w:r>
      <w:r w:rsidRPr="00443F8C">
        <w:rPr>
          <w:rFonts w:ascii="Arial Narrow" w:hAnsi="Arial Narrow" w:cs="Arial"/>
          <w:sz w:val="24"/>
          <w:szCs w:val="24"/>
          <w:lang w:val="sr-Latn-CS"/>
        </w:rPr>
        <w:t xml:space="preserve">, </w:t>
      </w:r>
      <w:r w:rsidRPr="00443F8C">
        <w:rPr>
          <w:rFonts w:ascii="Arial Narrow" w:hAnsi="Arial Narrow" w:cs="Arial"/>
          <w:sz w:val="24"/>
          <w:szCs w:val="24"/>
        </w:rPr>
        <w:t>neophodnojeobezbijeditiprostorneuslovezarazvoj</w:t>
      </w:r>
      <w:r w:rsidRPr="00443F8C">
        <w:rPr>
          <w:rFonts w:ascii="Arial Narrow" w:hAnsi="Arial Narrow" w:cs="Arial"/>
          <w:sz w:val="24"/>
          <w:szCs w:val="24"/>
          <w:lang w:val="sr-Latn-CS"/>
        </w:rPr>
        <w:t xml:space="preserve"> š</w:t>
      </w:r>
      <w:r w:rsidRPr="00443F8C">
        <w:rPr>
          <w:rFonts w:ascii="Arial Narrow" w:hAnsi="Arial Narrow" w:cs="Arial"/>
          <w:sz w:val="24"/>
          <w:szCs w:val="24"/>
        </w:rPr>
        <w:t>toraznovrsnijihposlovnihiprivrednihdjelatnostikakobisenaprostoruobuhvataPlanaprivuklisvipotencijalniinvestitori</w:t>
      </w:r>
      <w:r w:rsidRPr="00443F8C">
        <w:rPr>
          <w:rFonts w:ascii="Arial Narrow" w:hAnsi="Arial Narrow" w:cs="Arial"/>
          <w:sz w:val="24"/>
          <w:szCs w:val="24"/>
          <w:lang w:val="sr-Latn-CS"/>
        </w:rPr>
        <w:t xml:space="preserve">. </w:t>
      </w:r>
      <w:r w:rsidR="004B5D2C" w:rsidRPr="00443F8C">
        <w:rPr>
          <w:rFonts w:ascii="Arial Narrow" w:hAnsi="Arial Narrow" w:cs="Arial"/>
          <w:sz w:val="24"/>
          <w:szCs w:val="24"/>
        </w:rPr>
        <w:t>Poslovnedjelatnostisuvrlorasprostranjenenapodru</w:t>
      </w:r>
      <w:r w:rsidR="004B5D2C" w:rsidRPr="00443F8C">
        <w:rPr>
          <w:rFonts w:ascii="Arial Narrow" w:hAnsi="Arial Narrow" w:cs="Arial"/>
          <w:sz w:val="24"/>
          <w:szCs w:val="24"/>
          <w:lang w:val="sr-Latn-CS"/>
        </w:rPr>
        <w:t>č</w:t>
      </w:r>
      <w:r w:rsidR="004B5D2C" w:rsidRPr="00443F8C">
        <w:rPr>
          <w:rFonts w:ascii="Arial Narrow" w:hAnsi="Arial Narrow" w:cs="Arial"/>
          <w:sz w:val="24"/>
          <w:szCs w:val="24"/>
        </w:rPr>
        <w:t>jucentra</w:t>
      </w:r>
      <w:r w:rsidR="004B5D2C" w:rsidRPr="00443F8C">
        <w:rPr>
          <w:rFonts w:ascii="Arial Narrow" w:hAnsi="Arial Narrow" w:cs="Arial"/>
          <w:sz w:val="24"/>
          <w:szCs w:val="24"/>
          <w:lang w:val="sr-Latn-CS"/>
        </w:rPr>
        <w:t xml:space="preserve">, </w:t>
      </w:r>
      <w:r w:rsidR="004B5D2C" w:rsidRPr="00443F8C">
        <w:rPr>
          <w:rFonts w:ascii="Arial Narrow" w:hAnsi="Arial Narrow" w:cs="Arial"/>
          <w:sz w:val="24"/>
          <w:szCs w:val="24"/>
        </w:rPr>
        <w:t>tesejavljajuuvidumalih</w:t>
      </w:r>
      <w:r w:rsidR="004B5D2C" w:rsidRPr="00443F8C">
        <w:rPr>
          <w:rFonts w:ascii="Arial Narrow" w:hAnsi="Arial Narrow" w:cs="Arial"/>
          <w:sz w:val="24"/>
          <w:szCs w:val="24"/>
          <w:lang w:val="sr-Latn-CS"/>
        </w:rPr>
        <w:t xml:space="preserve">, </w:t>
      </w:r>
      <w:r w:rsidR="004B5D2C" w:rsidRPr="00443F8C">
        <w:rPr>
          <w:rFonts w:ascii="Arial Narrow" w:hAnsi="Arial Narrow" w:cs="Arial"/>
          <w:sz w:val="24"/>
          <w:szCs w:val="24"/>
        </w:rPr>
        <w:t>zanatskihradnji</w:t>
      </w:r>
      <w:r w:rsidR="004B5D2C" w:rsidRPr="00443F8C">
        <w:rPr>
          <w:rFonts w:ascii="Arial Narrow" w:hAnsi="Arial Narrow" w:cs="Arial"/>
          <w:sz w:val="24"/>
          <w:szCs w:val="24"/>
          <w:lang w:val="sr-Latn-CS"/>
        </w:rPr>
        <w:t xml:space="preserve">, </w:t>
      </w:r>
      <w:r w:rsidR="00FA76A6" w:rsidRPr="00443F8C">
        <w:rPr>
          <w:rFonts w:ascii="Arial Narrow" w:hAnsi="Arial Narrow" w:cs="Arial"/>
          <w:sz w:val="24"/>
          <w:szCs w:val="24"/>
        </w:rPr>
        <w:t>ugostiteljskihIuslu</w:t>
      </w:r>
      <w:r w:rsidR="00FA76A6" w:rsidRPr="00443F8C">
        <w:rPr>
          <w:rFonts w:ascii="Arial Narrow" w:hAnsi="Arial Narrow" w:cs="Arial"/>
          <w:sz w:val="24"/>
          <w:szCs w:val="24"/>
          <w:lang w:val="sr-Latn-CS"/>
        </w:rPr>
        <w:t>ž</w:t>
      </w:r>
      <w:r w:rsidR="00FA76A6" w:rsidRPr="00443F8C">
        <w:rPr>
          <w:rFonts w:ascii="Arial Narrow" w:hAnsi="Arial Narrow" w:cs="Arial"/>
          <w:sz w:val="24"/>
          <w:szCs w:val="24"/>
        </w:rPr>
        <w:t>nihsadr</w:t>
      </w:r>
      <w:r w:rsidR="00FA76A6" w:rsidRPr="00443F8C">
        <w:rPr>
          <w:rFonts w:ascii="Arial Narrow" w:hAnsi="Arial Narrow" w:cs="Arial"/>
          <w:sz w:val="24"/>
          <w:szCs w:val="24"/>
          <w:lang w:val="sr-Latn-CS"/>
        </w:rPr>
        <w:t>ž</w:t>
      </w:r>
      <w:r w:rsidR="00FA76A6" w:rsidRPr="00443F8C">
        <w:rPr>
          <w:rFonts w:ascii="Arial Narrow" w:hAnsi="Arial Narrow" w:cs="Arial"/>
          <w:sz w:val="24"/>
          <w:szCs w:val="24"/>
        </w:rPr>
        <w:t>aja</w:t>
      </w:r>
      <w:r w:rsidR="00FA76A6" w:rsidRPr="00443F8C">
        <w:rPr>
          <w:rFonts w:ascii="Arial Narrow" w:hAnsi="Arial Narrow" w:cs="Arial"/>
          <w:sz w:val="24"/>
          <w:szCs w:val="24"/>
          <w:lang w:val="sr-Latn-CS"/>
        </w:rPr>
        <w:t xml:space="preserve">, </w:t>
      </w:r>
      <w:r w:rsidR="004B5D2C" w:rsidRPr="00443F8C">
        <w:rPr>
          <w:rFonts w:ascii="Arial Narrow" w:hAnsi="Arial Narrow" w:cs="Arial"/>
          <w:sz w:val="24"/>
          <w:szCs w:val="24"/>
        </w:rPr>
        <w:t>poslovnicabanaka</w:t>
      </w:r>
      <w:r w:rsidR="00FA76A6" w:rsidRPr="00443F8C">
        <w:rPr>
          <w:rFonts w:ascii="Arial Narrow" w:hAnsi="Arial Narrow" w:cs="Arial"/>
          <w:sz w:val="24"/>
          <w:szCs w:val="24"/>
        </w:rPr>
        <w:t>i</w:t>
      </w:r>
      <w:r w:rsidR="004B5D2C" w:rsidRPr="00443F8C">
        <w:rPr>
          <w:rFonts w:ascii="Arial Narrow" w:hAnsi="Arial Narrow" w:cs="Arial"/>
          <w:sz w:val="24"/>
          <w:szCs w:val="24"/>
        </w:rPr>
        <w:t>osiguravaju</w:t>
      </w:r>
      <w:r w:rsidR="004B5D2C" w:rsidRPr="00443F8C">
        <w:rPr>
          <w:rFonts w:ascii="Arial Narrow" w:hAnsi="Arial Narrow" w:cs="Arial"/>
          <w:sz w:val="24"/>
          <w:szCs w:val="24"/>
          <w:lang w:val="sr-Latn-CS"/>
        </w:rPr>
        <w:t>ć</w:t>
      </w:r>
      <w:r w:rsidR="004B5D2C" w:rsidRPr="00443F8C">
        <w:rPr>
          <w:rFonts w:ascii="Arial Narrow" w:hAnsi="Arial Narrow" w:cs="Arial"/>
          <w:sz w:val="24"/>
          <w:szCs w:val="24"/>
        </w:rPr>
        <w:t>ihdru</w:t>
      </w:r>
      <w:r w:rsidR="004B5D2C" w:rsidRPr="00443F8C">
        <w:rPr>
          <w:rFonts w:ascii="Arial Narrow" w:hAnsi="Arial Narrow" w:cs="Arial"/>
          <w:sz w:val="24"/>
          <w:szCs w:val="24"/>
          <w:lang w:val="sr-Latn-CS"/>
        </w:rPr>
        <w:t>š</w:t>
      </w:r>
      <w:r w:rsidR="004B5D2C" w:rsidRPr="00443F8C">
        <w:rPr>
          <w:rFonts w:ascii="Arial Narrow" w:hAnsi="Arial Narrow" w:cs="Arial"/>
          <w:sz w:val="24"/>
          <w:szCs w:val="24"/>
        </w:rPr>
        <w:t>tava</w:t>
      </w:r>
      <w:r w:rsidR="00FA76A6" w:rsidRPr="00443F8C">
        <w:rPr>
          <w:rFonts w:ascii="Arial Narrow" w:hAnsi="Arial Narrow" w:cs="Arial"/>
          <w:sz w:val="24"/>
          <w:szCs w:val="24"/>
          <w:lang w:val="sr-Latn-CS"/>
        </w:rPr>
        <w:t>.</w:t>
      </w:r>
    </w:p>
    <w:p w:rsidR="00563D73" w:rsidRDefault="00563D73" w:rsidP="00563D73">
      <w:pPr>
        <w:spacing w:after="0" w:line="240" w:lineRule="auto"/>
        <w:jc w:val="both"/>
        <w:rPr>
          <w:rFonts w:ascii="Arial Narrow" w:hAnsi="Arial Narrow" w:cs="Arial"/>
          <w:szCs w:val="22"/>
        </w:rPr>
      </w:pPr>
      <w:r>
        <w:rPr>
          <w:rFonts w:ascii="Arial Narrow" w:hAnsi="Arial Narrow" w:cs="Arial"/>
          <w:szCs w:val="22"/>
        </w:rPr>
        <w:t xml:space="preserve">Jedan od osnovnih ciljeva u ovom smislu je i povećanje zaposlenosti. Sistem planiranja privrednih cjelina treba da bude dovoljno fleksibilan tako da u toku sprovođenja plana može maksimalno da odgovori na raznovrsne potrebe privrednih djelatnosti a da se pri tome omogući što jednostavnije pribavljanje potrebnih odobrenja za izgradnju i upotrebu objekata. </w:t>
      </w:r>
    </w:p>
    <w:p w:rsidR="00563D73" w:rsidRDefault="00563D73" w:rsidP="00563D73">
      <w:pPr>
        <w:spacing w:after="0" w:line="240" w:lineRule="auto"/>
        <w:jc w:val="both"/>
        <w:rPr>
          <w:rFonts w:ascii="Arial Narrow" w:hAnsi="Arial Narrow" w:cs="Arial"/>
          <w:szCs w:val="22"/>
        </w:rPr>
      </w:pPr>
    </w:p>
    <w:p w:rsidR="00563D73" w:rsidRDefault="00563D73" w:rsidP="00563D73">
      <w:pPr>
        <w:spacing w:after="0" w:line="240" w:lineRule="auto"/>
        <w:ind w:firstLine="720"/>
        <w:jc w:val="both"/>
        <w:rPr>
          <w:rFonts w:ascii="Arial Narrow" w:hAnsi="Arial Narrow" w:cs="Arial"/>
          <w:szCs w:val="22"/>
        </w:rPr>
      </w:pPr>
      <w:r>
        <w:rPr>
          <w:rFonts w:ascii="Arial Narrow" w:hAnsi="Arial Narrow" w:cs="Arial"/>
          <w:szCs w:val="22"/>
        </w:rPr>
        <w:t xml:space="preserve">Predmetna izgradnja poslovnih sadržaja je planirana </w:t>
      </w:r>
      <w:r w:rsidR="00025B77">
        <w:rPr>
          <w:rFonts w:ascii="Arial Narrow" w:hAnsi="Arial Narrow" w:cs="Arial"/>
          <w:szCs w:val="22"/>
        </w:rPr>
        <w:t>disperzno kroz izgradnju poslovnih objekata, ali je potrebno i prizemlja planiranih kolektivnih stambeno-poslovnih objekata predvidjeti za tu namjenu, s obzirom na prepoznat trend tokom valorizacije postojećeg građevinskog fonda</w:t>
      </w:r>
      <w:r w:rsidR="005A369C">
        <w:rPr>
          <w:rFonts w:ascii="Arial Narrow" w:hAnsi="Arial Narrow" w:cs="Arial"/>
          <w:szCs w:val="22"/>
        </w:rPr>
        <w:t>, a i kako bi se ostvario željeni nivo usluga</w:t>
      </w:r>
      <w:r w:rsidR="00025B77">
        <w:rPr>
          <w:rFonts w:ascii="Arial Narrow" w:hAnsi="Arial Narrow" w:cs="Arial"/>
          <w:szCs w:val="22"/>
        </w:rPr>
        <w:t xml:space="preserve">. </w:t>
      </w:r>
    </w:p>
    <w:p w:rsidR="00025B77" w:rsidRDefault="00025B77" w:rsidP="00563D73">
      <w:pPr>
        <w:spacing w:after="0" w:line="240" w:lineRule="auto"/>
        <w:ind w:firstLine="720"/>
        <w:jc w:val="both"/>
        <w:rPr>
          <w:rFonts w:ascii="Arial Narrow" w:hAnsi="Arial Narrow" w:cs="Arial"/>
          <w:szCs w:val="22"/>
        </w:rPr>
      </w:pPr>
    </w:p>
    <w:p w:rsidR="004437AD" w:rsidRPr="00D34EE1" w:rsidRDefault="004437AD" w:rsidP="007D776F">
      <w:pPr>
        <w:pStyle w:val="ListParagraph"/>
        <w:numPr>
          <w:ilvl w:val="0"/>
          <w:numId w:val="21"/>
        </w:numPr>
        <w:spacing w:after="0" w:line="240" w:lineRule="auto"/>
        <w:rPr>
          <w:rFonts w:ascii="Arial Narrow" w:hAnsi="Arial Narrow" w:cs="Arial"/>
          <w:b/>
          <w:bCs/>
          <w:lang w:val="sr-Latn-CS"/>
        </w:rPr>
      </w:pPr>
      <w:r w:rsidRPr="00D34EE1">
        <w:rPr>
          <w:rFonts w:ascii="Arial Narrow" w:hAnsi="Arial Narrow" w:cs="Arial"/>
          <w:b/>
          <w:bCs/>
          <w:lang w:val="sr-Latn-CS"/>
        </w:rPr>
        <w:t>JAVNE SLUŽBE I DRUGE DRUŠTVENE DJELATNOSTI</w:t>
      </w:r>
    </w:p>
    <w:p w:rsidR="004437AD" w:rsidRPr="00D34EE1" w:rsidRDefault="004437AD" w:rsidP="004437AD">
      <w:pPr>
        <w:spacing w:after="0" w:line="240" w:lineRule="auto"/>
        <w:rPr>
          <w:rFonts w:ascii="Arial Narrow" w:hAnsi="Arial Narrow" w:cs="Arial"/>
          <w:b/>
          <w:bCs/>
          <w:lang w:val="sr-Latn-CS"/>
        </w:rPr>
      </w:pPr>
    </w:p>
    <w:p w:rsidR="004437AD" w:rsidRDefault="00D77CE3" w:rsidP="004437AD">
      <w:pPr>
        <w:spacing w:after="0" w:line="240" w:lineRule="auto"/>
        <w:ind w:firstLine="720"/>
        <w:jc w:val="both"/>
        <w:rPr>
          <w:rFonts w:ascii="Arial Narrow" w:hAnsi="Arial Narrow" w:cs="Arial"/>
          <w:lang w:val="sr-Latn-CS"/>
        </w:rPr>
      </w:pPr>
      <w:r>
        <w:rPr>
          <w:rFonts w:ascii="Arial Narrow" w:hAnsi="Arial Narrow" w:cs="Arial"/>
          <w:lang w:val="sr-Latn-CS"/>
        </w:rPr>
        <w:t>U predmetnom obuhvatu neophodno je planirati proširenje postojećih kapacitet</w:t>
      </w:r>
      <w:r w:rsidR="00F04CCA">
        <w:rPr>
          <w:rFonts w:ascii="Arial Narrow" w:hAnsi="Arial Narrow" w:cs="Arial"/>
          <w:lang w:val="sr-Latn-CS"/>
        </w:rPr>
        <w:t>a</w:t>
      </w:r>
      <w:r>
        <w:rPr>
          <w:rFonts w:ascii="Arial Narrow" w:hAnsi="Arial Narrow" w:cs="Arial"/>
          <w:lang w:val="sr-Latn-CS"/>
        </w:rPr>
        <w:t xml:space="preserve"> ili izgradnju novih koji su prepoznati kao nedostatak, a to se odnosi na: </w:t>
      </w:r>
    </w:p>
    <w:p w:rsidR="00D77CE3" w:rsidRPr="00F04CCA" w:rsidRDefault="00D77CE3" w:rsidP="007D776F">
      <w:pPr>
        <w:pStyle w:val="ListParagraph"/>
        <w:numPr>
          <w:ilvl w:val="0"/>
          <w:numId w:val="22"/>
        </w:numPr>
        <w:spacing w:after="0" w:line="240" w:lineRule="auto"/>
        <w:rPr>
          <w:rFonts w:ascii="Arial Narrow" w:hAnsi="Arial Narrow" w:cs="Arial"/>
          <w:lang w:val="sr-Latn-CS"/>
        </w:rPr>
      </w:pPr>
      <w:r w:rsidRPr="00F04CCA">
        <w:rPr>
          <w:rFonts w:ascii="Arial Narrow" w:hAnsi="Arial Narrow" w:cs="Arial"/>
          <w:lang w:val="sr-Latn-CS"/>
        </w:rPr>
        <w:t>planirati dogradnju sportske sale;</w:t>
      </w:r>
    </w:p>
    <w:p w:rsidR="00D77CE3" w:rsidRPr="00F04CCA" w:rsidRDefault="00D77CE3" w:rsidP="007D776F">
      <w:pPr>
        <w:pStyle w:val="ListParagraph"/>
        <w:numPr>
          <w:ilvl w:val="0"/>
          <w:numId w:val="22"/>
        </w:numPr>
        <w:spacing w:after="0" w:line="240" w:lineRule="auto"/>
        <w:rPr>
          <w:rFonts w:ascii="Arial Narrow" w:hAnsi="Arial Narrow" w:cs="Arial"/>
          <w:lang w:val="sr-Latn-CS"/>
        </w:rPr>
      </w:pPr>
      <w:r w:rsidRPr="00F04CCA">
        <w:rPr>
          <w:rFonts w:ascii="Arial Narrow" w:hAnsi="Arial Narrow" w:cs="Arial"/>
          <w:lang w:val="sr-Latn-CS"/>
        </w:rPr>
        <w:t>Planirati dogradnju vrtića;</w:t>
      </w:r>
    </w:p>
    <w:p w:rsidR="00D77CE3" w:rsidRDefault="00D77CE3" w:rsidP="007D776F">
      <w:pPr>
        <w:pStyle w:val="ListParagraph"/>
        <w:numPr>
          <w:ilvl w:val="0"/>
          <w:numId w:val="22"/>
        </w:numPr>
        <w:spacing w:after="0" w:line="240" w:lineRule="auto"/>
        <w:rPr>
          <w:rFonts w:ascii="Arial Narrow" w:hAnsi="Arial Narrow" w:cs="Arial"/>
          <w:lang w:val="sr-Latn-CS"/>
        </w:rPr>
      </w:pPr>
      <w:r>
        <w:rPr>
          <w:rFonts w:ascii="Arial Narrow" w:hAnsi="Arial Narrow" w:cs="Arial"/>
          <w:lang w:val="sr-Latn-CS"/>
        </w:rPr>
        <w:t xml:space="preserve">Planirati izgradnju školskog objekta </w:t>
      </w:r>
      <w:r w:rsidR="00F04CCA">
        <w:rPr>
          <w:rFonts w:ascii="Arial Narrow" w:hAnsi="Arial Narrow" w:cs="Arial"/>
          <w:lang w:val="sr-Latn-CS"/>
        </w:rPr>
        <w:t xml:space="preserve">kao </w:t>
      </w:r>
      <w:r>
        <w:rPr>
          <w:rFonts w:ascii="Arial Narrow" w:hAnsi="Arial Narrow" w:cs="Arial"/>
          <w:lang w:val="sr-Latn-CS"/>
        </w:rPr>
        <w:t>i fiskulturne sale za postojeću Osnovnu školu;</w:t>
      </w:r>
    </w:p>
    <w:p w:rsidR="004437AD" w:rsidRPr="00D3546E" w:rsidRDefault="00F04CCA" w:rsidP="007D776F">
      <w:pPr>
        <w:pStyle w:val="ListParagraph"/>
        <w:numPr>
          <w:ilvl w:val="0"/>
          <w:numId w:val="22"/>
        </w:numPr>
        <w:spacing w:after="0" w:line="240" w:lineRule="auto"/>
        <w:rPr>
          <w:rFonts w:ascii="Arial Narrow" w:hAnsi="Arial Narrow" w:cs="Arial"/>
          <w:lang w:val="sr-Latn-CS"/>
        </w:rPr>
      </w:pPr>
      <w:r>
        <w:rPr>
          <w:rFonts w:ascii="Arial Narrow" w:hAnsi="Arial Narrow" w:cs="Arial"/>
          <w:lang w:val="sr-Latn-CS"/>
        </w:rPr>
        <w:t>planirati rekonstrukciju objekta željezničke stanice i td.</w:t>
      </w:r>
    </w:p>
    <w:p w:rsidR="004437AD" w:rsidRPr="003D0BC2" w:rsidRDefault="004437AD" w:rsidP="004437AD">
      <w:pPr>
        <w:spacing w:after="0" w:line="240" w:lineRule="auto"/>
        <w:rPr>
          <w:rFonts w:ascii="Arial Narrow" w:hAnsi="Arial Narrow" w:cs="Arial"/>
          <w:b/>
          <w:bCs/>
          <w:highlight w:val="yellow"/>
          <w:lang w:val="sr-Latn-CS"/>
        </w:rPr>
      </w:pPr>
    </w:p>
    <w:p w:rsidR="004437AD" w:rsidRPr="008444BF" w:rsidRDefault="004437AD" w:rsidP="007D776F">
      <w:pPr>
        <w:pStyle w:val="ListParagraph"/>
        <w:numPr>
          <w:ilvl w:val="0"/>
          <w:numId w:val="21"/>
        </w:numPr>
        <w:spacing w:after="0" w:line="240" w:lineRule="auto"/>
        <w:rPr>
          <w:rFonts w:ascii="Arial Narrow" w:hAnsi="Arial Narrow" w:cs="Arial"/>
          <w:b/>
          <w:bCs/>
          <w:lang w:val="sr-Latn-CS"/>
        </w:rPr>
      </w:pPr>
      <w:r w:rsidRPr="008444BF">
        <w:rPr>
          <w:rFonts w:ascii="Arial Narrow" w:hAnsi="Arial Narrow" w:cs="Arial"/>
          <w:b/>
          <w:bCs/>
          <w:lang w:val="sr-Latn-CS"/>
        </w:rPr>
        <w:t>SPORT I REKREACIJA</w:t>
      </w:r>
    </w:p>
    <w:p w:rsidR="004437AD" w:rsidRPr="008444BF" w:rsidRDefault="004437AD" w:rsidP="004437AD">
      <w:pPr>
        <w:spacing w:after="0" w:line="240" w:lineRule="auto"/>
        <w:rPr>
          <w:rFonts w:ascii="Arial Narrow" w:hAnsi="Arial Narrow" w:cs="Arial"/>
          <w:b/>
          <w:bCs/>
          <w:highlight w:val="yellow"/>
          <w:lang w:val="sr-Latn-CS"/>
        </w:rPr>
      </w:pPr>
    </w:p>
    <w:p w:rsidR="004437AD" w:rsidRPr="008444BF" w:rsidRDefault="00321C43" w:rsidP="004437AD">
      <w:pPr>
        <w:spacing w:after="0" w:line="240" w:lineRule="auto"/>
        <w:ind w:firstLine="720"/>
        <w:jc w:val="both"/>
        <w:rPr>
          <w:rFonts w:ascii="Arial Narrow" w:hAnsi="Arial Narrow" w:cs="Arial"/>
          <w:lang w:val="sr-Latn-CS"/>
        </w:rPr>
      </w:pPr>
      <w:r w:rsidRPr="00321C43">
        <w:rPr>
          <w:rFonts w:ascii="Arial Narrow" w:hAnsi="Arial Narrow" w:cs="Arial"/>
          <w:lang w:val="sr-Latn-CS"/>
        </w:rPr>
        <w:t>Unutar obuhvata Plana izgrađena je sportska dvorana, te postoje tereni uz školski kompleks.</w:t>
      </w:r>
      <w:r w:rsidR="004437AD">
        <w:rPr>
          <w:rFonts w:ascii="Arial Narrow" w:hAnsi="Arial Narrow" w:cs="Arial"/>
          <w:lang w:val="sr-Latn-CS"/>
        </w:rPr>
        <w:t>P</w:t>
      </w:r>
      <w:r w:rsidR="004437AD" w:rsidRPr="008444BF">
        <w:rPr>
          <w:rFonts w:ascii="Arial Narrow" w:hAnsi="Arial Narrow" w:cs="Arial"/>
          <w:lang w:val="sr-Latn-CS"/>
        </w:rPr>
        <w:t>ovećanje broja stanovništva, za sobom povlači dodatno povećanje potreba za sportsko-rekreativnim sadržajima, kako bi se u što većoj mjeri povećao stepen komfora života i unaprijedila i oplemenila stambena i poslovna funkcija.</w:t>
      </w:r>
    </w:p>
    <w:p w:rsidR="004437AD" w:rsidRPr="003D0BC2" w:rsidRDefault="004437AD" w:rsidP="004437AD">
      <w:pPr>
        <w:spacing w:after="0" w:line="240" w:lineRule="auto"/>
        <w:rPr>
          <w:rFonts w:ascii="Arial Narrow" w:hAnsi="Arial Narrow" w:cs="Arial"/>
          <w:b/>
          <w:bCs/>
          <w:highlight w:val="yellow"/>
          <w:lang w:val="sr-Latn-CS"/>
        </w:rPr>
      </w:pPr>
    </w:p>
    <w:p w:rsidR="004437AD" w:rsidRPr="003E5EF6" w:rsidRDefault="004437AD" w:rsidP="007D776F">
      <w:pPr>
        <w:pStyle w:val="ListParagraph"/>
        <w:numPr>
          <w:ilvl w:val="0"/>
          <w:numId w:val="21"/>
        </w:numPr>
        <w:spacing w:after="0" w:line="240" w:lineRule="auto"/>
        <w:rPr>
          <w:rFonts w:ascii="Arial Narrow" w:hAnsi="Arial Narrow" w:cs="Arial"/>
          <w:b/>
          <w:bCs/>
          <w:lang w:val="sr-Latn-CS"/>
        </w:rPr>
      </w:pPr>
      <w:r w:rsidRPr="003E5EF6">
        <w:rPr>
          <w:rFonts w:ascii="Arial Narrow" w:hAnsi="Arial Narrow" w:cs="Arial"/>
          <w:b/>
          <w:bCs/>
          <w:lang w:val="sr-Latn-CS"/>
        </w:rPr>
        <w:t>VJERSKI OBJEKTI</w:t>
      </w:r>
    </w:p>
    <w:p w:rsidR="004437AD" w:rsidRPr="003E5EF6" w:rsidRDefault="004437AD" w:rsidP="004437AD">
      <w:pPr>
        <w:spacing w:after="0" w:line="240" w:lineRule="auto"/>
        <w:rPr>
          <w:rFonts w:ascii="Arial Narrow" w:hAnsi="Arial Narrow" w:cs="Arial"/>
          <w:lang w:val="sr-Latn-CS"/>
        </w:rPr>
      </w:pPr>
    </w:p>
    <w:p w:rsidR="00003AC2" w:rsidRDefault="004437AD" w:rsidP="00527005">
      <w:pPr>
        <w:spacing w:after="120"/>
        <w:ind w:firstLine="720"/>
        <w:jc w:val="both"/>
        <w:rPr>
          <w:rFonts w:ascii="Arial Narrow" w:hAnsi="Arial Narrow" w:cs="Arial"/>
          <w:szCs w:val="22"/>
        </w:rPr>
      </w:pPr>
      <w:r w:rsidRPr="00BA3333">
        <w:rPr>
          <w:rFonts w:ascii="Arial Narrow" w:hAnsi="Arial Narrow" w:cs="Arial"/>
          <w:szCs w:val="22"/>
        </w:rPr>
        <w:t xml:space="preserve">U sklopu predmetnog </w:t>
      </w:r>
      <w:r>
        <w:rPr>
          <w:rFonts w:ascii="Arial Narrow" w:hAnsi="Arial Narrow" w:cs="Arial"/>
          <w:szCs w:val="22"/>
        </w:rPr>
        <w:t>obuhvata Plana</w:t>
      </w:r>
      <w:r w:rsidR="00A76AE4">
        <w:rPr>
          <w:rFonts w:ascii="Arial Narrow" w:hAnsi="Arial Narrow" w:cs="Arial"/>
          <w:szCs w:val="22"/>
        </w:rPr>
        <w:t xml:space="preserve">evidentiran je zahtjev za </w:t>
      </w:r>
      <w:r w:rsidR="00A76AE4" w:rsidRPr="002F2D99">
        <w:rPr>
          <w:rFonts w:ascii="Arial Narrow" w:hAnsi="Arial Narrow" w:cs="Arial"/>
          <w:szCs w:val="22"/>
        </w:rPr>
        <w:t>planiranjem objekta katoličke</w:t>
      </w:r>
      <w:r w:rsidR="002F2D99" w:rsidRPr="002F2D99">
        <w:rPr>
          <w:rFonts w:ascii="Arial Narrow" w:hAnsi="Arial Narrow" w:cs="Arial"/>
          <w:szCs w:val="22"/>
        </w:rPr>
        <w:t xml:space="preserve"> crkve</w:t>
      </w:r>
      <w:r w:rsidR="00A76AE4" w:rsidRPr="002F2D99">
        <w:rPr>
          <w:rFonts w:ascii="Arial Narrow" w:hAnsi="Arial Narrow" w:cs="Arial"/>
          <w:szCs w:val="22"/>
        </w:rPr>
        <w:t>.</w:t>
      </w:r>
    </w:p>
    <w:p w:rsidR="00025B77" w:rsidRPr="00D02987" w:rsidRDefault="00025B77" w:rsidP="00C01043">
      <w:pPr>
        <w:spacing w:after="0" w:line="240" w:lineRule="auto"/>
        <w:jc w:val="both"/>
        <w:rPr>
          <w:rFonts w:ascii="Arial Narrow" w:hAnsi="Arial Narrow" w:cs="Arial"/>
          <w:szCs w:val="22"/>
          <w:lang w:val="en-US"/>
        </w:rPr>
      </w:pPr>
    </w:p>
    <w:p w:rsidR="005213FA" w:rsidRPr="00D02987" w:rsidRDefault="005213FA" w:rsidP="007D776F">
      <w:pPr>
        <w:pStyle w:val="ListParagraph"/>
        <w:numPr>
          <w:ilvl w:val="0"/>
          <w:numId w:val="21"/>
        </w:numPr>
        <w:spacing w:after="0" w:line="240" w:lineRule="auto"/>
        <w:rPr>
          <w:rFonts w:ascii="Arial Narrow" w:hAnsi="Arial Narrow" w:cs="Arial"/>
          <w:b/>
          <w:bCs/>
          <w:lang w:val="sr-Latn-CS"/>
        </w:rPr>
      </w:pPr>
      <w:r w:rsidRPr="00D02987">
        <w:rPr>
          <w:rFonts w:ascii="Arial Narrow" w:hAnsi="Arial Narrow" w:cs="Arial"/>
          <w:b/>
          <w:bCs/>
          <w:lang w:val="sr-Latn-CS"/>
        </w:rPr>
        <w:t>INFRASTRUKTURA</w:t>
      </w:r>
    </w:p>
    <w:p w:rsidR="005213FA" w:rsidRPr="00D02987" w:rsidRDefault="005213FA" w:rsidP="005213FA">
      <w:pPr>
        <w:spacing w:after="0" w:line="240" w:lineRule="auto"/>
        <w:rPr>
          <w:rFonts w:ascii="Arial Narrow" w:hAnsi="Arial Narrow" w:cs="Arial"/>
          <w:b/>
          <w:bCs/>
          <w:lang w:val="sr-Latn-CS"/>
        </w:rPr>
      </w:pPr>
    </w:p>
    <w:p w:rsidR="005213FA" w:rsidRPr="00D02987" w:rsidRDefault="005213FA" w:rsidP="007D776F">
      <w:pPr>
        <w:pStyle w:val="ListParagraph"/>
        <w:numPr>
          <w:ilvl w:val="1"/>
          <w:numId w:val="21"/>
        </w:numPr>
        <w:spacing w:after="0" w:line="240" w:lineRule="auto"/>
        <w:rPr>
          <w:rFonts w:ascii="Arial Narrow" w:hAnsi="Arial Narrow" w:cs="Arial"/>
          <w:b/>
          <w:bCs/>
          <w:lang w:val="sr-Latn-CS"/>
        </w:rPr>
      </w:pPr>
      <w:r w:rsidRPr="00D02987">
        <w:rPr>
          <w:rFonts w:ascii="Arial Narrow" w:hAnsi="Arial Narrow" w:cs="Arial"/>
          <w:b/>
          <w:bCs/>
          <w:lang w:val="sr-Latn-CS"/>
        </w:rPr>
        <w:t>SAOBRAĆAJ</w:t>
      </w:r>
    </w:p>
    <w:p w:rsidR="00867DFA" w:rsidRDefault="00867DFA" w:rsidP="00867DFA">
      <w:pPr>
        <w:pStyle w:val="ListParagraph"/>
        <w:spacing w:after="0" w:line="240" w:lineRule="auto"/>
        <w:ind w:left="1440"/>
        <w:rPr>
          <w:rFonts w:ascii="Arial Narrow" w:hAnsi="Arial Narrow" w:cs="Arial"/>
          <w:b/>
          <w:bCs/>
          <w:color w:val="FF0000"/>
          <w:highlight w:val="yellow"/>
          <w:lang w:val="sr-Latn-CS"/>
        </w:rPr>
      </w:pPr>
    </w:p>
    <w:p w:rsidR="00B954AD" w:rsidRPr="00C22977" w:rsidRDefault="00B954AD" w:rsidP="00B954AD">
      <w:pPr>
        <w:spacing w:after="0" w:line="240" w:lineRule="auto"/>
        <w:ind w:firstLine="720"/>
        <w:rPr>
          <w:rFonts w:ascii="Arial Narrow" w:hAnsi="Arial Narrow" w:cs="Arial"/>
          <w:lang w:val="sr-Latn-CS"/>
        </w:rPr>
      </w:pPr>
      <w:r w:rsidRPr="00C22977">
        <w:rPr>
          <w:rFonts w:ascii="Arial Narrow" w:hAnsi="Arial Narrow" w:cs="Arial"/>
          <w:lang w:val="sr-Latn-CS"/>
        </w:rPr>
        <w:t>Kao i obično, kada se planira u prostoru, prije samog početka neophodno je postaviti određene ciljeve koji se žele postići, kao i standarde iz pojedinih oblasti kojima se teži. U ovom slučaju, imajući u vidu izgrađenost prostora određeni su slijedeći ciljevi i to:</w:t>
      </w:r>
    </w:p>
    <w:p w:rsidR="00B954AD" w:rsidRPr="00B954AD" w:rsidRDefault="00B954AD" w:rsidP="00B954AD">
      <w:pPr>
        <w:pStyle w:val="ListParagraph"/>
        <w:numPr>
          <w:ilvl w:val="0"/>
          <w:numId w:val="40"/>
        </w:numPr>
        <w:spacing w:after="0" w:line="240" w:lineRule="auto"/>
        <w:rPr>
          <w:rFonts w:ascii="Arial Narrow" w:hAnsi="Arial Narrow" w:cs="Arial"/>
          <w:lang w:val="sr-Latn-CS"/>
        </w:rPr>
      </w:pPr>
      <w:r w:rsidRPr="00B954AD">
        <w:rPr>
          <w:rFonts w:ascii="Arial Narrow" w:hAnsi="Arial Narrow" w:cs="Arial"/>
          <w:lang w:val="sr-Latn-CS"/>
        </w:rPr>
        <w:t>podizanje bezbjednosti učesnika u saobraćaju na viši nivo.</w:t>
      </w:r>
    </w:p>
    <w:p w:rsidR="00B954AD" w:rsidRPr="00B954AD" w:rsidRDefault="00B954AD" w:rsidP="00B954AD">
      <w:pPr>
        <w:pStyle w:val="ListParagraph"/>
        <w:numPr>
          <w:ilvl w:val="0"/>
          <w:numId w:val="40"/>
        </w:numPr>
        <w:spacing w:after="0" w:line="240" w:lineRule="auto"/>
        <w:rPr>
          <w:rFonts w:ascii="Arial Narrow" w:hAnsi="Arial Narrow" w:cs="Arial"/>
          <w:lang w:val="sr-Latn-CS"/>
        </w:rPr>
      </w:pPr>
      <w:r w:rsidRPr="00B954AD">
        <w:rPr>
          <w:rFonts w:ascii="Arial Narrow" w:hAnsi="Arial Narrow" w:cs="Arial"/>
          <w:lang w:val="sr-Latn-CS"/>
        </w:rPr>
        <w:t>stvaranje efikasnije i funkcionalnije saobraćajne mreže.</w:t>
      </w:r>
    </w:p>
    <w:p w:rsidR="00B954AD" w:rsidRPr="00B954AD" w:rsidRDefault="00B954AD" w:rsidP="00B954AD">
      <w:pPr>
        <w:pStyle w:val="ListParagraph"/>
        <w:numPr>
          <w:ilvl w:val="0"/>
          <w:numId w:val="40"/>
        </w:numPr>
        <w:spacing w:after="0" w:line="240" w:lineRule="auto"/>
        <w:rPr>
          <w:rFonts w:ascii="Arial Narrow" w:hAnsi="Arial Narrow" w:cs="Arial"/>
          <w:lang w:val="sr-Latn-CS"/>
        </w:rPr>
      </w:pPr>
      <w:r w:rsidRPr="00B954AD">
        <w:rPr>
          <w:rFonts w:ascii="Arial Narrow" w:hAnsi="Arial Narrow" w:cs="Arial"/>
          <w:lang w:val="sr-Latn-CS"/>
        </w:rPr>
        <w:t xml:space="preserve">uklađivanje geometrijskih elemenata postojećih saobraćajnica sa tehničkim propisima. </w:t>
      </w:r>
    </w:p>
    <w:p w:rsidR="00B954AD" w:rsidRPr="00C22977" w:rsidRDefault="00B954AD" w:rsidP="00B954AD">
      <w:pPr>
        <w:spacing w:after="0" w:line="240" w:lineRule="auto"/>
        <w:rPr>
          <w:rFonts w:ascii="Arial Narrow" w:hAnsi="Arial Narrow" w:cs="Arial"/>
          <w:lang w:val="sr-Latn-CS"/>
        </w:rPr>
      </w:pPr>
    </w:p>
    <w:p w:rsidR="00B954AD" w:rsidRPr="00C22977" w:rsidRDefault="00B954AD" w:rsidP="00B954AD">
      <w:pPr>
        <w:spacing w:after="0" w:line="240" w:lineRule="auto"/>
        <w:rPr>
          <w:rFonts w:ascii="Arial Narrow" w:hAnsi="Arial Narrow" w:cs="Arial"/>
          <w:lang w:val="sr-Latn-CS"/>
        </w:rPr>
      </w:pPr>
      <w:r w:rsidRPr="00C22977">
        <w:rPr>
          <w:rFonts w:ascii="Arial Narrow" w:hAnsi="Arial Narrow" w:cs="Arial"/>
          <w:lang w:val="sr-Latn-CS"/>
        </w:rPr>
        <w:t>Projektovani ciljevi za izradu Plana ostvreni su na sledeći način:</w:t>
      </w:r>
    </w:p>
    <w:p w:rsidR="00B954AD" w:rsidRPr="00B954AD" w:rsidRDefault="00B954AD" w:rsidP="00B954AD">
      <w:pPr>
        <w:pStyle w:val="ListParagraph"/>
        <w:numPr>
          <w:ilvl w:val="0"/>
          <w:numId w:val="42"/>
        </w:numPr>
        <w:spacing w:after="0" w:line="240" w:lineRule="auto"/>
        <w:rPr>
          <w:rFonts w:ascii="Arial Narrow" w:hAnsi="Arial Narrow" w:cs="Arial"/>
          <w:lang w:val="sr-Latn-CS"/>
        </w:rPr>
      </w:pPr>
      <w:r w:rsidRPr="00B954AD">
        <w:rPr>
          <w:rFonts w:ascii="Arial Narrow" w:hAnsi="Arial Narrow" w:cs="Arial"/>
          <w:lang w:val="sr-Latn-CS"/>
        </w:rPr>
        <w:t>rekonstruisanjem postojećih i dogradnjom novih elemenata putne mreže unutar obuhvata</w:t>
      </w:r>
    </w:p>
    <w:p w:rsidR="001A4FBE" w:rsidRDefault="001A4FBE" w:rsidP="00B954AD">
      <w:pPr>
        <w:pStyle w:val="ListParagraph"/>
        <w:numPr>
          <w:ilvl w:val="0"/>
          <w:numId w:val="42"/>
        </w:numPr>
        <w:spacing w:after="0" w:line="240" w:lineRule="auto"/>
        <w:rPr>
          <w:rFonts w:ascii="Arial Narrow" w:hAnsi="Arial Narrow" w:cs="Arial"/>
          <w:lang w:val="sr-Latn-CS"/>
        </w:rPr>
      </w:pPr>
    </w:p>
    <w:p w:rsidR="001A4FBE" w:rsidRDefault="001A4FBE" w:rsidP="001A4FBE">
      <w:pPr>
        <w:pStyle w:val="ListParagraph"/>
        <w:spacing w:after="0" w:line="240" w:lineRule="auto"/>
        <w:rPr>
          <w:rFonts w:ascii="Arial Narrow" w:hAnsi="Arial Narrow" w:cs="Arial"/>
          <w:lang w:val="sr-Latn-CS"/>
        </w:rPr>
      </w:pPr>
    </w:p>
    <w:p w:rsidR="00B954AD" w:rsidRPr="00B954AD" w:rsidRDefault="00B954AD" w:rsidP="00B954AD">
      <w:pPr>
        <w:pStyle w:val="ListParagraph"/>
        <w:numPr>
          <w:ilvl w:val="0"/>
          <w:numId w:val="42"/>
        </w:numPr>
        <w:spacing w:after="0" w:line="240" w:lineRule="auto"/>
        <w:rPr>
          <w:rFonts w:ascii="Arial Narrow" w:hAnsi="Arial Narrow" w:cs="Arial"/>
          <w:lang w:val="sr-Latn-CS"/>
        </w:rPr>
      </w:pPr>
      <w:r w:rsidRPr="00B954AD">
        <w:rPr>
          <w:rFonts w:ascii="Arial Narrow" w:hAnsi="Arial Narrow" w:cs="Arial"/>
          <w:lang w:val="sr-Latn-CS"/>
        </w:rPr>
        <w:t>rješavanjem potreba parkiranja, a u skladu sa zahtjevima proisteklim iz namjene, postojećih i    planiranih sadržaja, kao i</w:t>
      </w:r>
    </w:p>
    <w:p w:rsidR="00B954AD" w:rsidRPr="00B954AD" w:rsidRDefault="00B954AD" w:rsidP="00B954AD">
      <w:pPr>
        <w:pStyle w:val="ListParagraph"/>
        <w:numPr>
          <w:ilvl w:val="0"/>
          <w:numId w:val="42"/>
        </w:numPr>
        <w:spacing w:after="0" w:line="240" w:lineRule="auto"/>
        <w:rPr>
          <w:rFonts w:ascii="Arial Narrow" w:hAnsi="Arial Narrow" w:cs="Arial"/>
          <w:lang w:val="sr-Latn-CS"/>
        </w:rPr>
      </w:pPr>
      <w:r w:rsidRPr="00B954AD">
        <w:rPr>
          <w:rFonts w:ascii="Arial Narrow" w:hAnsi="Arial Narrow" w:cs="Arial"/>
          <w:lang w:val="sr-Latn-CS"/>
        </w:rPr>
        <w:t xml:space="preserve">definisanjem površina za bezbjedne i efikasne pješačke tokove. </w:t>
      </w:r>
    </w:p>
    <w:p w:rsidR="00B954AD" w:rsidRDefault="00B954AD" w:rsidP="00B954AD">
      <w:pPr>
        <w:spacing w:after="0" w:line="240" w:lineRule="auto"/>
        <w:rPr>
          <w:rFonts w:ascii="Arial Narrow" w:hAnsi="Arial Narrow" w:cs="Arial"/>
          <w:lang w:val="sr-Latn-CS"/>
        </w:rPr>
      </w:pPr>
    </w:p>
    <w:p w:rsidR="00B954AD" w:rsidRPr="00C22977" w:rsidRDefault="00B954AD" w:rsidP="00B954AD">
      <w:pPr>
        <w:spacing w:after="0" w:line="240" w:lineRule="auto"/>
        <w:rPr>
          <w:rFonts w:ascii="Arial Narrow" w:hAnsi="Arial Narrow" w:cs="Arial"/>
          <w:lang w:val="sr-Latn-CS"/>
        </w:rPr>
      </w:pPr>
      <w:r w:rsidRPr="00C22977">
        <w:rPr>
          <w:rFonts w:ascii="Arial Narrow" w:hAnsi="Arial Narrow" w:cs="Arial"/>
          <w:lang w:val="sr-Latn-CS"/>
        </w:rPr>
        <w:t>Osnovni koncept plana saobraćaja i nivelacije je definisan da bi ispunio zahtjeve koji se traže od saobraćajne mreže, a to su:</w:t>
      </w:r>
    </w:p>
    <w:p w:rsidR="00B954AD" w:rsidRPr="00B954AD" w:rsidRDefault="00B954AD" w:rsidP="00B954AD">
      <w:pPr>
        <w:pStyle w:val="ListParagraph"/>
        <w:numPr>
          <w:ilvl w:val="0"/>
          <w:numId w:val="44"/>
        </w:numPr>
        <w:spacing w:after="0" w:line="240" w:lineRule="auto"/>
        <w:rPr>
          <w:rFonts w:ascii="Arial Narrow" w:hAnsi="Arial Narrow" w:cs="Arial"/>
          <w:lang w:val="sr-Latn-CS"/>
        </w:rPr>
      </w:pPr>
      <w:r w:rsidRPr="00B954AD">
        <w:rPr>
          <w:rFonts w:ascii="Arial Narrow" w:hAnsi="Arial Narrow" w:cs="Arial"/>
          <w:lang w:val="sr-Latn-CS"/>
        </w:rPr>
        <w:t>efikasne veze sa okolinom,</w:t>
      </w:r>
    </w:p>
    <w:p w:rsidR="00B954AD" w:rsidRPr="00B954AD" w:rsidRDefault="00B954AD" w:rsidP="00B954AD">
      <w:pPr>
        <w:pStyle w:val="ListParagraph"/>
        <w:numPr>
          <w:ilvl w:val="0"/>
          <w:numId w:val="44"/>
        </w:numPr>
        <w:spacing w:after="0" w:line="240" w:lineRule="auto"/>
        <w:rPr>
          <w:rFonts w:ascii="Arial Narrow" w:hAnsi="Arial Narrow" w:cs="Arial"/>
          <w:lang w:val="sr-Latn-CS"/>
        </w:rPr>
      </w:pPr>
      <w:r w:rsidRPr="00B954AD">
        <w:rPr>
          <w:rFonts w:ascii="Arial Narrow" w:hAnsi="Arial Narrow" w:cs="Arial"/>
          <w:lang w:val="sr-Latn-CS"/>
        </w:rPr>
        <w:t>adekvatna unutrašnja mreža i pristupi svim postojećim i planiranim sadržajima,</w:t>
      </w:r>
    </w:p>
    <w:p w:rsidR="00B954AD" w:rsidRPr="00B954AD" w:rsidRDefault="00B954AD" w:rsidP="00B954AD">
      <w:pPr>
        <w:pStyle w:val="ListParagraph"/>
        <w:numPr>
          <w:ilvl w:val="0"/>
          <w:numId w:val="44"/>
        </w:numPr>
        <w:spacing w:after="0" w:line="240" w:lineRule="auto"/>
        <w:rPr>
          <w:rFonts w:ascii="Arial Narrow" w:hAnsi="Arial Narrow" w:cs="Arial"/>
          <w:lang w:val="sr-Latn-CS"/>
        </w:rPr>
      </w:pPr>
      <w:r w:rsidRPr="00B954AD">
        <w:rPr>
          <w:rFonts w:ascii="Arial Narrow" w:hAnsi="Arial Narrow" w:cs="Arial"/>
          <w:lang w:val="sr-Latn-CS"/>
        </w:rPr>
        <w:t>obezbjeđivanje i diferenciranje površina (kolovozi, trotoari, raskrsnice, parkinzi, i sl.) za različite vidove saobraćaja.</w:t>
      </w:r>
    </w:p>
    <w:p w:rsidR="005213FA" w:rsidRPr="003D0BC2" w:rsidRDefault="005213FA" w:rsidP="005213FA">
      <w:pPr>
        <w:spacing w:after="0" w:line="240" w:lineRule="auto"/>
        <w:rPr>
          <w:rFonts w:ascii="Arial Narrow" w:hAnsi="Arial Narrow" w:cs="Arial"/>
          <w:b/>
          <w:bCs/>
          <w:color w:val="FF0000"/>
          <w:highlight w:val="yellow"/>
          <w:lang w:val="sr-Latn-CS"/>
        </w:rPr>
      </w:pPr>
    </w:p>
    <w:p w:rsidR="005213FA" w:rsidRPr="00664192" w:rsidRDefault="005213FA" w:rsidP="007D776F">
      <w:pPr>
        <w:pStyle w:val="ListParagraph"/>
        <w:numPr>
          <w:ilvl w:val="1"/>
          <w:numId w:val="21"/>
        </w:numPr>
        <w:spacing w:after="0" w:line="240" w:lineRule="auto"/>
        <w:rPr>
          <w:rFonts w:ascii="Arial Narrow" w:hAnsi="Arial Narrow" w:cs="Arial"/>
          <w:b/>
          <w:bCs/>
          <w:lang w:val="sr-Latn-CS"/>
        </w:rPr>
      </w:pPr>
      <w:r w:rsidRPr="00664192">
        <w:rPr>
          <w:rFonts w:ascii="Arial Narrow" w:hAnsi="Arial Narrow" w:cs="Arial"/>
          <w:b/>
          <w:bCs/>
          <w:lang w:val="sr-Latn-CS"/>
        </w:rPr>
        <w:t>HIDROTEHNIKA</w:t>
      </w:r>
    </w:p>
    <w:p w:rsidR="00731483" w:rsidRPr="00664192" w:rsidRDefault="00731483" w:rsidP="00731483">
      <w:pPr>
        <w:spacing w:after="0" w:line="240" w:lineRule="auto"/>
        <w:rPr>
          <w:rFonts w:ascii="Arial Narrow" w:hAnsi="Arial Narrow" w:cs="Arial"/>
          <w:b/>
          <w:bCs/>
          <w:lang w:val="sr-Latn-CS"/>
        </w:rPr>
      </w:pPr>
    </w:p>
    <w:p w:rsidR="00731483" w:rsidRPr="00664192" w:rsidRDefault="00731483" w:rsidP="00731483">
      <w:pPr>
        <w:pStyle w:val="BodyText"/>
        <w:jc w:val="both"/>
        <w:rPr>
          <w:rFonts w:ascii="Arial Narrow" w:hAnsi="Arial Narrow" w:cstheme="minorHAnsi"/>
          <w:lang w:val="sr-Latn-BA"/>
        </w:rPr>
      </w:pPr>
      <w:bookmarkStart w:id="0" w:name="_Hlk201145516"/>
      <w:r w:rsidRPr="00664192">
        <w:rPr>
          <w:rFonts w:ascii="Arial Narrow" w:hAnsi="Arial Narrow" w:cstheme="minorHAnsi"/>
        </w:rPr>
        <w:t>P</w:t>
      </w:r>
      <w:r w:rsidRPr="00664192">
        <w:rPr>
          <w:rFonts w:ascii="Arial Narrow" w:hAnsi="Arial Narrow" w:cstheme="minorHAnsi"/>
          <w:lang w:val="sr-Latn-BA"/>
        </w:rPr>
        <w:t>rilikom planiranja razvoja odnosno održavanja vodovodne mreže na teritoriji obuihvata Plana, neophodno je ispoštovati osnovne ciljeve, i to:</w:t>
      </w:r>
    </w:p>
    <w:bookmarkEnd w:id="0"/>
    <w:p w:rsidR="00731483" w:rsidRPr="00664192" w:rsidRDefault="00731483" w:rsidP="007D776F">
      <w:pPr>
        <w:pStyle w:val="BodyText"/>
        <w:numPr>
          <w:ilvl w:val="0"/>
          <w:numId w:val="34"/>
        </w:numPr>
        <w:jc w:val="both"/>
        <w:rPr>
          <w:rFonts w:ascii="Arial Narrow" w:hAnsi="Arial Narrow" w:cstheme="minorHAnsi"/>
          <w:lang w:val="sr-Latn-BA"/>
        </w:rPr>
      </w:pPr>
      <w:r w:rsidRPr="00664192">
        <w:rPr>
          <w:rFonts w:ascii="Arial Narrow" w:hAnsi="Arial Narrow" w:cstheme="minorHAnsi"/>
          <w:lang w:val="sr-Latn-BA"/>
        </w:rPr>
        <w:t>Cjevovodi vodovodne mreže u svakom trenutku treba da obezbijede potrebne količine vode, kao i potrebne pritiske za sanitarne potrebe, eventualne tehnološke potrebe ukoliko se javi potreba, kao i potrebe zaštite od požara.</w:t>
      </w:r>
    </w:p>
    <w:p w:rsidR="00731483" w:rsidRPr="00664192" w:rsidRDefault="00731483" w:rsidP="007D776F">
      <w:pPr>
        <w:pStyle w:val="BodyText"/>
        <w:numPr>
          <w:ilvl w:val="0"/>
          <w:numId w:val="34"/>
        </w:numPr>
        <w:jc w:val="both"/>
        <w:rPr>
          <w:rFonts w:ascii="Arial Narrow" w:hAnsi="Arial Narrow" w:cstheme="minorHAnsi"/>
          <w:lang w:val="sr-Latn-BA"/>
        </w:rPr>
      </w:pPr>
      <w:r w:rsidRPr="00664192">
        <w:rPr>
          <w:rFonts w:ascii="Arial Narrow" w:hAnsi="Arial Narrow" w:cstheme="minorHAnsi"/>
          <w:lang w:val="sr-Latn-BA"/>
        </w:rPr>
        <w:t>Elemente sanitarne mreže koji se odnose na projektovanje novih cjevovoda potrebno je dimenzionisati u skladu sa planiranim brojem stanovnika, specifičnom potrošnjom vode, te koeficijentima maksimalne dnevne i maksimalne časovne neravnomjernosti. Takođe, potrebno je ispoštovati hidraulički proračun i smjernicu da prečnik novoplaniranog vodovoda ne može biti manji od 100 mm.</w:t>
      </w:r>
    </w:p>
    <w:p w:rsidR="00731483" w:rsidRPr="00664192" w:rsidRDefault="00731483" w:rsidP="007D776F">
      <w:pPr>
        <w:pStyle w:val="BodyText"/>
        <w:numPr>
          <w:ilvl w:val="0"/>
          <w:numId w:val="34"/>
        </w:numPr>
        <w:jc w:val="both"/>
        <w:rPr>
          <w:rFonts w:ascii="Arial Narrow" w:hAnsi="Arial Narrow" w:cstheme="minorHAnsi"/>
          <w:lang w:val="sr-Latn-BA"/>
        </w:rPr>
      </w:pPr>
      <w:r w:rsidRPr="00664192">
        <w:rPr>
          <w:rFonts w:ascii="Arial Narrow" w:hAnsi="Arial Narrow" w:cstheme="minorHAnsi"/>
          <w:lang w:val="sr-Latn-BA"/>
        </w:rPr>
        <w:lastRenderedPageBreak/>
        <w:t>Prilikom planiranja i izvođenja dodatnih dijelova vodovodne mreže, potrebno je predvidjeti materijal cjevovoda koji je najpovoljniji po kvalitet vode koja se distribuira mrežom, kao i materijal koji će obezbijediti smanjenje gubitaka u mreži.</w:t>
      </w:r>
    </w:p>
    <w:p w:rsidR="00731483" w:rsidRDefault="00731483" w:rsidP="007D776F">
      <w:pPr>
        <w:pStyle w:val="BodyText"/>
        <w:numPr>
          <w:ilvl w:val="0"/>
          <w:numId w:val="34"/>
        </w:numPr>
        <w:jc w:val="both"/>
        <w:rPr>
          <w:rFonts w:ascii="Arial Narrow" w:hAnsi="Arial Narrow" w:cstheme="minorHAnsi"/>
          <w:lang w:val="sr-Latn-BA"/>
        </w:rPr>
      </w:pPr>
      <w:r w:rsidRPr="00664192">
        <w:rPr>
          <w:rFonts w:ascii="Arial Narrow" w:hAnsi="Arial Narrow" w:cstheme="minorHAnsi"/>
          <w:lang w:val="sr-Latn-BA"/>
        </w:rPr>
        <w:t>Cilj koji se odnosi na održavanje postojeće vodovodne mreže, odnose se na redovne zamjene i kontrole cjevovoda, zbog očuvanja zdravlja ljudi, kao i provjere nepropusnosti mreže.</w:t>
      </w:r>
    </w:p>
    <w:p w:rsidR="00CF04D2" w:rsidRPr="00CF04D2" w:rsidRDefault="00CF04D2" w:rsidP="00CF04D2">
      <w:pPr>
        <w:pStyle w:val="BodyText"/>
        <w:ind w:left="720"/>
        <w:jc w:val="both"/>
        <w:rPr>
          <w:rFonts w:ascii="Arial Narrow" w:hAnsi="Arial Narrow" w:cstheme="minorHAnsi"/>
          <w:lang w:val="sr-Latn-BA"/>
        </w:rPr>
      </w:pPr>
    </w:p>
    <w:p w:rsidR="00731483" w:rsidRPr="00664192" w:rsidRDefault="00731483" w:rsidP="007D776F">
      <w:pPr>
        <w:pStyle w:val="ListParagraph"/>
        <w:numPr>
          <w:ilvl w:val="0"/>
          <w:numId w:val="34"/>
        </w:numPr>
        <w:spacing w:after="0" w:line="240" w:lineRule="auto"/>
        <w:rPr>
          <w:rFonts w:ascii="Arial Narrow" w:hAnsi="Arial Narrow" w:cs="Arial"/>
          <w:b/>
          <w:bCs/>
          <w:lang w:val="sr-Latn-CS"/>
        </w:rPr>
      </w:pPr>
      <w:r w:rsidRPr="00664192">
        <w:rPr>
          <w:rFonts w:ascii="Arial Narrow" w:hAnsi="Arial Narrow" w:cs="Arial"/>
          <w:b/>
          <w:bCs/>
          <w:lang w:val="sr-Latn-CS"/>
        </w:rPr>
        <w:t>Kanalizacija</w:t>
      </w:r>
    </w:p>
    <w:p w:rsidR="00731483" w:rsidRPr="00664192" w:rsidRDefault="00731483" w:rsidP="00731483">
      <w:pPr>
        <w:tabs>
          <w:tab w:val="left" w:pos="3345"/>
        </w:tabs>
        <w:spacing w:after="0" w:line="240" w:lineRule="auto"/>
        <w:jc w:val="both"/>
        <w:rPr>
          <w:rFonts w:ascii="Arial Narrow" w:hAnsi="Arial Narrow" w:cstheme="minorHAnsi"/>
        </w:rPr>
      </w:pPr>
    </w:p>
    <w:p w:rsidR="00731483" w:rsidRPr="00664192" w:rsidRDefault="00731483" w:rsidP="00731483">
      <w:pPr>
        <w:widowControl/>
        <w:suppressAutoHyphens w:val="0"/>
        <w:autoSpaceDE/>
        <w:autoSpaceDN/>
        <w:spacing w:after="0" w:line="259" w:lineRule="auto"/>
        <w:contextualSpacing/>
        <w:jc w:val="both"/>
        <w:textAlignment w:val="auto"/>
        <w:rPr>
          <w:rFonts w:ascii="Arial Narrow" w:hAnsi="Arial Narrow" w:cs="Times New Roman"/>
          <w:kern w:val="0"/>
          <w:lang w:eastAsia="en-US" w:bidi="ar-SA"/>
        </w:rPr>
      </w:pPr>
      <w:r w:rsidRPr="00664192">
        <w:rPr>
          <w:rFonts w:ascii="Arial Narrow" w:hAnsi="Arial Narrow" w:cs="Times New Roman"/>
          <w:kern w:val="0"/>
          <w:lang w:eastAsia="en-US" w:bidi="ar-SA"/>
        </w:rPr>
        <w:t xml:space="preserve">Projekcija izgradnje prostorne cjelina, koja se odnosi na kanalizacioni sistem unutar obuhvata Plana, uključuje sljedeće ciljeve: </w:t>
      </w:r>
    </w:p>
    <w:p w:rsidR="00731483" w:rsidRPr="00664192" w:rsidRDefault="00731483" w:rsidP="00731483">
      <w:pPr>
        <w:widowControl/>
        <w:suppressAutoHyphens w:val="0"/>
        <w:autoSpaceDE/>
        <w:autoSpaceDN/>
        <w:spacing w:after="0" w:line="259" w:lineRule="auto"/>
        <w:contextualSpacing/>
        <w:jc w:val="both"/>
        <w:textAlignment w:val="auto"/>
        <w:rPr>
          <w:rFonts w:ascii="Arial Narrow" w:hAnsi="Arial Narrow" w:cs="Times New Roman"/>
          <w:kern w:val="0"/>
          <w:lang w:eastAsia="en-US" w:bidi="ar-SA"/>
        </w:rPr>
      </w:pPr>
    </w:p>
    <w:p w:rsidR="00731483" w:rsidRPr="00664192" w:rsidRDefault="00731483" w:rsidP="007D776F">
      <w:pPr>
        <w:pStyle w:val="ListParagraph"/>
        <w:numPr>
          <w:ilvl w:val="0"/>
          <w:numId w:val="35"/>
        </w:numPr>
        <w:spacing w:after="0" w:line="259" w:lineRule="auto"/>
        <w:contextualSpacing/>
        <w:rPr>
          <w:rFonts w:ascii="Arial Narrow" w:hAnsi="Arial Narrow"/>
          <w:sz w:val="22"/>
          <w:szCs w:val="22"/>
        </w:rPr>
      </w:pPr>
      <w:r w:rsidRPr="00664192">
        <w:rPr>
          <w:rFonts w:ascii="Arial Narrow" w:hAnsi="Arial Narrow"/>
        </w:rPr>
        <w:t>Obezbijediti mrežu koja odgovara planiranom broju stanovnika, tipu sadržaja (stanovanje, privreda, usluge) i obezbeđuje nesmetano odvođenje otpadnih voda.</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Smanjiti opterećenje postrojenja za preradu voda i povećati efikasnost sistema.</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Produžiti vijek trajanja mreže: spriječiti zagušenja i zagađenje podzemnih i površinskih voda.</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Planirati separativnu mrežu gdje će se odvojenim kolektorima prikupljati kišne vode, koje će se prikupljati, prečistiti i ispuštati u prirodni recipijent, bez opterećenja postrojenja za prečišćavanje otpadnih voda.</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Osigurati da se  na postrojenje odvodi novoplanirana (novoprojektovana) fekalna kanalizaciona mreža.</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Neophodno je osigurati da se kanalizaciona infrastruktura razvija u skladu sa razvojem i zahtjevima prostora.</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Pravilnim održavanje i planiranjem kanalizacione mreže (separativne) spriječiti zagađenje podzemnih i površinskih voda, tla i naselja.</w:t>
      </w:r>
    </w:p>
    <w:p w:rsidR="001A4FBE" w:rsidRPr="001A4FBE" w:rsidRDefault="001A4FBE" w:rsidP="003F3105">
      <w:pPr>
        <w:pStyle w:val="ListParagraph"/>
        <w:spacing w:after="0" w:line="259" w:lineRule="auto"/>
        <w:contextualSpacing/>
        <w:rPr>
          <w:rFonts w:ascii="Arial Narrow" w:hAnsi="Arial Narrow"/>
        </w:rPr>
      </w:pP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Vršiti redovnu kontrolu postojećeg kanalizacionog sistema, i u budućnosti obezbijediti upravljanje infrastrukturom na savremen način.</w:t>
      </w:r>
    </w:p>
    <w:p w:rsidR="00731483" w:rsidRPr="00664192" w:rsidRDefault="00731483" w:rsidP="007D776F">
      <w:pPr>
        <w:pStyle w:val="ListParagraph"/>
        <w:numPr>
          <w:ilvl w:val="0"/>
          <w:numId w:val="35"/>
        </w:numPr>
        <w:spacing w:after="0" w:line="259" w:lineRule="auto"/>
        <w:contextualSpacing/>
        <w:rPr>
          <w:rFonts w:ascii="Arial Narrow" w:hAnsi="Arial Narrow"/>
        </w:rPr>
      </w:pPr>
      <w:r w:rsidRPr="00664192">
        <w:rPr>
          <w:rFonts w:ascii="Arial Narrow" w:hAnsi="Arial Narrow"/>
        </w:rPr>
        <w:t>U projektovanju i planiranju novih kolektora poštovati minimalne zahtjeve gdje prečnik fekalnog kolektora ne može biti manji od Ø250 mm, a prečnik oborinskog kolektora ne preporučuje se da bude manji od 300 mm.</w:t>
      </w:r>
    </w:p>
    <w:p w:rsidR="005213FA" w:rsidRPr="00664192" w:rsidRDefault="005213FA" w:rsidP="005213FA">
      <w:pPr>
        <w:spacing w:after="0" w:line="240" w:lineRule="auto"/>
        <w:rPr>
          <w:rFonts w:ascii="Arial Narrow" w:hAnsi="Arial Narrow" w:cs="Arial"/>
          <w:b/>
          <w:bCs/>
          <w:lang w:val="sr-Latn-CS"/>
        </w:rPr>
      </w:pPr>
    </w:p>
    <w:p w:rsidR="005213FA" w:rsidRPr="00664192" w:rsidRDefault="005213FA" w:rsidP="007D776F">
      <w:pPr>
        <w:pStyle w:val="ListParagraph"/>
        <w:numPr>
          <w:ilvl w:val="1"/>
          <w:numId w:val="21"/>
        </w:numPr>
        <w:spacing w:after="0" w:line="240" w:lineRule="auto"/>
        <w:rPr>
          <w:rFonts w:ascii="Arial Narrow" w:hAnsi="Arial Narrow" w:cs="Arial"/>
          <w:b/>
          <w:bCs/>
          <w:lang w:val="sr-Latn-CS"/>
        </w:rPr>
      </w:pPr>
      <w:r w:rsidRPr="00664192">
        <w:rPr>
          <w:rFonts w:ascii="Arial Narrow" w:hAnsi="Arial Narrow" w:cs="Arial"/>
          <w:b/>
          <w:bCs/>
          <w:lang w:val="sr-Latn-CS"/>
        </w:rPr>
        <w:t>ELEKTROENERGETIKA</w:t>
      </w:r>
    </w:p>
    <w:p w:rsidR="00C04F8B" w:rsidRPr="00664192" w:rsidRDefault="00C04F8B" w:rsidP="00C04F8B">
      <w:pPr>
        <w:spacing w:after="0" w:line="240" w:lineRule="auto"/>
        <w:rPr>
          <w:rFonts w:ascii="Arial Narrow" w:hAnsi="Arial Narrow" w:cs="Arial"/>
          <w:b/>
          <w:bCs/>
          <w:lang w:val="sr-Latn-CS"/>
        </w:rPr>
      </w:pPr>
    </w:p>
    <w:p w:rsidR="00C04F8B" w:rsidRPr="00664192" w:rsidRDefault="00C04F8B" w:rsidP="00C04F8B">
      <w:pPr>
        <w:spacing w:after="0" w:line="240" w:lineRule="auto"/>
        <w:rPr>
          <w:rFonts w:ascii="Arial Narrow" w:hAnsi="Arial Narrow" w:cs="Arial"/>
          <w:lang w:val="sr-Latn-CS"/>
        </w:rPr>
      </w:pPr>
      <w:r w:rsidRPr="00664192">
        <w:rPr>
          <w:rFonts w:ascii="Arial Narrow" w:hAnsi="Arial Narrow" w:cs="Arial"/>
          <w:lang w:val="sr-Latn-CS"/>
        </w:rPr>
        <w:t>Cilj regulacionog plana je da se uobziri i proanalizira postojeća elektroenergetska infrastruktura, te da se izvrši procjena potrebnih trafostanica za potrebe obezbjeđenja kvalitetnog napajanja električnom energijom postojećih i planiranih objekata.</w:t>
      </w:r>
    </w:p>
    <w:p w:rsidR="005213FA" w:rsidRPr="00664192" w:rsidRDefault="005213FA" w:rsidP="005213FA">
      <w:pPr>
        <w:spacing w:after="0" w:line="240" w:lineRule="auto"/>
        <w:rPr>
          <w:rFonts w:ascii="Arial Narrow" w:hAnsi="Arial Narrow" w:cs="Arial"/>
          <w:b/>
          <w:bCs/>
          <w:lang w:val="sr-Latn-CS"/>
        </w:rPr>
      </w:pPr>
    </w:p>
    <w:p w:rsidR="005213FA" w:rsidRPr="00664192" w:rsidRDefault="005213FA" w:rsidP="007D776F">
      <w:pPr>
        <w:pStyle w:val="ListParagraph"/>
        <w:numPr>
          <w:ilvl w:val="1"/>
          <w:numId w:val="21"/>
        </w:numPr>
        <w:spacing w:after="0" w:line="240" w:lineRule="auto"/>
        <w:rPr>
          <w:rFonts w:ascii="Arial Narrow" w:hAnsi="Arial Narrow" w:cs="Arial"/>
          <w:b/>
          <w:bCs/>
          <w:lang w:val="sr-Latn-CS"/>
        </w:rPr>
      </w:pPr>
      <w:r w:rsidRPr="00664192">
        <w:rPr>
          <w:rFonts w:ascii="Arial Narrow" w:hAnsi="Arial Narrow" w:cs="Arial"/>
          <w:b/>
          <w:bCs/>
          <w:lang w:val="sr-Latn-CS"/>
        </w:rPr>
        <w:t>TELEKOMUNIKACIJE</w:t>
      </w:r>
    </w:p>
    <w:p w:rsidR="00C04F8B" w:rsidRPr="00664192" w:rsidRDefault="00C04F8B" w:rsidP="00C04F8B">
      <w:pPr>
        <w:pStyle w:val="ListParagraph"/>
        <w:spacing w:after="0" w:line="240" w:lineRule="auto"/>
        <w:ind w:left="1440"/>
        <w:rPr>
          <w:rFonts w:ascii="Arial Narrow" w:hAnsi="Arial Narrow" w:cs="Arial"/>
          <w:b/>
          <w:bCs/>
          <w:lang w:val="sr-Latn-CS"/>
        </w:rPr>
      </w:pPr>
    </w:p>
    <w:p w:rsidR="00C04F8B" w:rsidRPr="00664192" w:rsidRDefault="00C04F8B" w:rsidP="00C04F8B">
      <w:pPr>
        <w:spacing w:after="0" w:line="240" w:lineRule="auto"/>
        <w:rPr>
          <w:rFonts w:ascii="Arial Narrow" w:hAnsi="Arial Narrow" w:cs="Arial"/>
          <w:lang w:val="sr-Latn-CS"/>
        </w:rPr>
      </w:pPr>
      <w:r w:rsidRPr="00664192">
        <w:rPr>
          <w:rFonts w:ascii="Arial Narrow" w:hAnsi="Arial Narrow" w:cs="Arial"/>
          <w:lang w:val="sr-Latn-CS"/>
        </w:rPr>
        <w:t>Cilj regulacionog plana je da se uobziri i proanalizira postojeća telekomunikaciona infrastruktura, te da se predvide trase za izgradnju planirane TK kablovske kanalizacije za potrebe polaganja novih TK kablova do svakog planiranog objekta u okviru obuhvata regulacionog plana, kao i za potrebe izmještanja postojeće telekomunikacione infrastrukture koja ometa izvođenje planiranih radova.</w:t>
      </w:r>
    </w:p>
    <w:p w:rsidR="005213FA" w:rsidRPr="003D0BC2" w:rsidRDefault="005213FA" w:rsidP="005213FA">
      <w:pPr>
        <w:spacing w:after="0" w:line="240" w:lineRule="auto"/>
        <w:rPr>
          <w:rFonts w:ascii="Arial Narrow" w:hAnsi="Arial Narrow" w:cs="Arial"/>
          <w:b/>
          <w:bCs/>
          <w:color w:val="FF0000"/>
          <w:highlight w:val="yellow"/>
          <w:lang w:val="sr-Latn-CS"/>
        </w:rPr>
      </w:pPr>
    </w:p>
    <w:p w:rsidR="005213FA" w:rsidRPr="00733C81" w:rsidRDefault="005213FA" w:rsidP="007D776F">
      <w:pPr>
        <w:pStyle w:val="ListParagraph"/>
        <w:numPr>
          <w:ilvl w:val="1"/>
          <w:numId w:val="21"/>
        </w:numPr>
        <w:spacing w:after="0" w:line="240" w:lineRule="auto"/>
        <w:rPr>
          <w:rFonts w:ascii="Arial Narrow" w:hAnsi="Arial Narrow" w:cs="Arial"/>
          <w:b/>
          <w:bCs/>
          <w:lang w:val="sr-Latn-CS"/>
        </w:rPr>
      </w:pPr>
      <w:r w:rsidRPr="00733C81">
        <w:rPr>
          <w:rFonts w:ascii="Arial Narrow" w:hAnsi="Arial Narrow" w:cs="Arial"/>
          <w:b/>
          <w:bCs/>
          <w:lang w:val="sr-Latn-CS"/>
        </w:rPr>
        <w:t>TOPLIFIKACIJA</w:t>
      </w:r>
    </w:p>
    <w:p w:rsidR="005213FA" w:rsidRPr="00003AC2" w:rsidRDefault="005213FA" w:rsidP="00563D73">
      <w:pPr>
        <w:spacing w:after="0" w:line="240" w:lineRule="auto"/>
        <w:ind w:firstLine="720"/>
        <w:jc w:val="both"/>
        <w:rPr>
          <w:rFonts w:ascii="Arial Narrow" w:hAnsi="Arial Narrow" w:cs="Arial"/>
          <w:szCs w:val="22"/>
          <w:lang w:val="en-US"/>
        </w:rPr>
      </w:pPr>
    </w:p>
    <w:p w:rsidR="00DC122F" w:rsidRPr="00733C81" w:rsidRDefault="00DC122F" w:rsidP="00DC122F">
      <w:pPr>
        <w:spacing w:after="0" w:line="240" w:lineRule="auto"/>
        <w:ind w:firstLine="720"/>
        <w:rPr>
          <w:rFonts w:ascii="Arial Narrow" w:hAnsi="Arial Narrow" w:cs="Arial"/>
          <w:bCs/>
          <w:lang w:val="sr-Latn-CS"/>
        </w:rPr>
      </w:pPr>
      <w:r w:rsidRPr="00733C81">
        <w:rPr>
          <w:rFonts w:ascii="Arial Narrow" w:hAnsi="Arial Narrow" w:cs="Arial"/>
          <w:bCs/>
          <w:lang w:val="sr-Latn-CS"/>
        </w:rPr>
        <w:t>U oblasti snadbijevanja toplotnom energijom su definisani slijedeći ciljevi:</w:t>
      </w:r>
    </w:p>
    <w:p w:rsidR="00DC122F" w:rsidRPr="00733C81" w:rsidRDefault="00DC122F" w:rsidP="007D776F">
      <w:pPr>
        <w:pStyle w:val="ListParagraph"/>
        <w:numPr>
          <w:ilvl w:val="0"/>
          <w:numId w:val="39"/>
        </w:numPr>
        <w:spacing w:after="0" w:line="240" w:lineRule="auto"/>
        <w:rPr>
          <w:rFonts w:ascii="Arial Narrow" w:hAnsi="Arial Narrow" w:cs="Arial"/>
          <w:bCs/>
          <w:lang w:val="sr-Latn-CS"/>
        </w:rPr>
      </w:pPr>
      <w:r w:rsidRPr="00733C81">
        <w:rPr>
          <w:rFonts w:ascii="Arial Narrow" w:hAnsi="Arial Narrow" w:cs="Arial"/>
          <w:bCs/>
          <w:lang w:val="sr-Latn-CS"/>
        </w:rPr>
        <w:t>izgradnja novih, energetski efikasnih, postrojenja,</w:t>
      </w:r>
    </w:p>
    <w:p w:rsidR="00DC122F" w:rsidRPr="00733C81" w:rsidRDefault="00DC122F" w:rsidP="007D776F">
      <w:pPr>
        <w:pStyle w:val="ListParagraph"/>
        <w:numPr>
          <w:ilvl w:val="0"/>
          <w:numId w:val="39"/>
        </w:numPr>
        <w:spacing w:after="0" w:line="240" w:lineRule="auto"/>
        <w:rPr>
          <w:rFonts w:ascii="Arial Narrow" w:hAnsi="Arial Narrow" w:cs="Arial"/>
          <w:bCs/>
          <w:lang w:val="sr-Latn-CS"/>
        </w:rPr>
      </w:pPr>
      <w:r w:rsidRPr="00733C81">
        <w:rPr>
          <w:rFonts w:ascii="Arial Narrow" w:hAnsi="Arial Narrow" w:cs="Arial"/>
          <w:bCs/>
          <w:lang w:val="sr-Latn-CS"/>
        </w:rPr>
        <w:lastRenderedPageBreak/>
        <w:t>smanjenje cijene toplotne energije proizvedene u energetski efikasnijim postrojenjima,</w:t>
      </w:r>
    </w:p>
    <w:p w:rsidR="00DC122F" w:rsidRPr="00733C81" w:rsidRDefault="00DC122F" w:rsidP="007D776F">
      <w:pPr>
        <w:pStyle w:val="ListParagraph"/>
        <w:numPr>
          <w:ilvl w:val="0"/>
          <w:numId w:val="39"/>
        </w:numPr>
        <w:spacing w:after="0" w:line="240" w:lineRule="auto"/>
        <w:rPr>
          <w:rFonts w:ascii="Arial Narrow" w:hAnsi="Arial Narrow" w:cs="Arial"/>
          <w:bCs/>
          <w:lang w:val="sr-Latn-CS"/>
        </w:rPr>
      </w:pPr>
      <w:r w:rsidRPr="00733C81">
        <w:rPr>
          <w:rFonts w:ascii="Arial Narrow" w:hAnsi="Arial Narrow" w:cs="Arial"/>
          <w:bCs/>
          <w:lang w:val="sr-Latn-CS"/>
        </w:rPr>
        <w:t>kontrola i smanjenje emisija,</w:t>
      </w:r>
    </w:p>
    <w:p w:rsidR="00DC122F" w:rsidRPr="00733C81" w:rsidRDefault="00DC122F" w:rsidP="007D776F">
      <w:pPr>
        <w:pStyle w:val="ListParagraph"/>
        <w:numPr>
          <w:ilvl w:val="0"/>
          <w:numId w:val="39"/>
        </w:numPr>
        <w:spacing w:after="0" w:line="240" w:lineRule="auto"/>
        <w:rPr>
          <w:rFonts w:ascii="Arial Narrow" w:hAnsi="Arial Narrow" w:cs="Arial"/>
          <w:bCs/>
          <w:lang w:val="sr-Latn-CS"/>
        </w:rPr>
      </w:pPr>
      <w:r w:rsidRPr="00733C81">
        <w:rPr>
          <w:rFonts w:ascii="Arial Narrow" w:hAnsi="Arial Narrow" w:cs="Arial"/>
          <w:bCs/>
          <w:lang w:val="sr-Latn-CS"/>
        </w:rPr>
        <w:t>povećanje sigurnosti za potrošače,</w:t>
      </w:r>
    </w:p>
    <w:p w:rsidR="00DC122F" w:rsidRPr="00733C81" w:rsidRDefault="00DC122F" w:rsidP="007D776F">
      <w:pPr>
        <w:pStyle w:val="ListParagraph"/>
        <w:numPr>
          <w:ilvl w:val="0"/>
          <w:numId w:val="39"/>
        </w:numPr>
        <w:spacing w:after="0" w:line="240" w:lineRule="auto"/>
        <w:rPr>
          <w:rFonts w:ascii="Arial Narrow" w:hAnsi="Arial Narrow" w:cs="Arial"/>
          <w:bCs/>
          <w:lang w:val="sr-Latn-CS"/>
        </w:rPr>
      </w:pPr>
      <w:r w:rsidRPr="00733C81">
        <w:rPr>
          <w:rFonts w:ascii="Arial Narrow" w:hAnsi="Arial Narrow" w:cs="Arial"/>
          <w:bCs/>
          <w:lang w:val="sr-Latn-CS"/>
        </w:rPr>
        <w:t>poboljšanje kvaliteta vazduha,</w:t>
      </w:r>
    </w:p>
    <w:p w:rsidR="00DC122F" w:rsidRPr="00733C81" w:rsidRDefault="00DC122F" w:rsidP="007D776F">
      <w:pPr>
        <w:pStyle w:val="ListParagraph"/>
        <w:numPr>
          <w:ilvl w:val="0"/>
          <w:numId w:val="39"/>
        </w:numPr>
        <w:spacing w:after="0" w:line="240" w:lineRule="auto"/>
        <w:rPr>
          <w:rFonts w:ascii="Arial Narrow" w:hAnsi="Arial Narrow" w:cs="Arial"/>
          <w:bCs/>
          <w:lang w:val="sr-Latn-CS"/>
        </w:rPr>
      </w:pPr>
      <w:r w:rsidRPr="00733C81">
        <w:rPr>
          <w:rFonts w:ascii="Arial Narrow" w:hAnsi="Arial Narrow" w:cs="Arial"/>
          <w:bCs/>
          <w:lang w:val="sr-Latn-CS"/>
        </w:rPr>
        <w:t xml:space="preserve">stvaranje mogućnosti za upotrebu alternativnih goriva, na osnovu konkurentnosti cijena, pouzdanosti snadbijevanja gorivom, te ekološkog značaja. </w:t>
      </w:r>
    </w:p>
    <w:p w:rsidR="00025B77" w:rsidRPr="00DC122F" w:rsidRDefault="00025B77" w:rsidP="00563D73">
      <w:pPr>
        <w:spacing w:after="0" w:line="240" w:lineRule="auto"/>
        <w:ind w:firstLine="720"/>
        <w:jc w:val="both"/>
        <w:rPr>
          <w:rFonts w:ascii="Arial Narrow" w:hAnsi="Arial Narrow" w:cs="Arial"/>
          <w:szCs w:val="22"/>
          <w:lang w:val="sr-Latn-CS"/>
        </w:rPr>
      </w:pPr>
    </w:p>
    <w:p w:rsidR="00C01043" w:rsidRPr="002528BD" w:rsidRDefault="00C01043" w:rsidP="007D776F">
      <w:pPr>
        <w:pStyle w:val="ListParagraph"/>
        <w:numPr>
          <w:ilvl w:val="0"/>
          <w:numId w:val="21"/>
        </w:numPr>
        <w:spacing w:after="0" w:line="240" w:lineRule="auto"/>
        <w:rPr>
          <w:rFonts w:ascii="Arial Narrow" w:hAnsi="Arial Narrow" w:cs="Arial"/>
          <w:b/>
          <w:bCs/>
          <w:lang w:val="sr-Latn-CS"/>
        </w:rPr>
      </w:pPr>
      <w:r w:rsidRPr="002528BD">
        <w:rPr>
          <w:rFonts w:ascii="Arial Narrow" w:hAnsi="Arial Narrow" w:cs="Arial"/>
          <w:b/>
          <w:bCs/>
          <w:lang w:val="sr-Latn-CS"/>
        </w:rPr>
        <w:t>SISTEM ZELENIH POVRŠINA</w:t>
      </w:r>
    </w:p>
    <w:p w:rsidR="002528BD" w:rsidRPr="002528BD" w:rsidRDefault="002528BD" w:rsidP="002528BD">
      <w:pPr>
        <w:pStyle w:val="ListParagraph"/>
        <w:spacing w:after="0" w:line="240" w:lineRule="auto"/>
        <w:ind w:left="1080"/>
        <w:rPr>
          <w:rFonts w:ascii="Arial Narrow" w:hAnsi="Arial Narrow" w:cs="Arial"/>
          <w:b/>
          <w:bCs/>
          <w:color w:val="FF0000"/>
          <w:lang w:val="sr-Latn-CS"/>
        </w:rPr>
      </w:pPr>
    </w:p>
    <w:p w:rsidR="00C01043" w:rsidRPr="00C01043" w:rsidRDefault="00C01043" w:rsidP="00C01043">
      <w:pPr>
        <w:spacing w:after="0" w:line="240" w:lineRule="auto"/>
        <w:ind w:firstLine="720"/>
        <w:jc w:val="both"/>
        <w:rPr>
          <w:rFonts w:ascii="Arial" w:hAnsi="Arial" w:cs="Arial"/>
          <w:color w:val="FF0000"/>
          <w:sz w:val="22"/>
          <w:szCs w:val="22"/>
          <w:lang w:val="sr-Latn-CS"/>
        </w:rPr>
      </w:pPr>
      <w:r w:rsidRPr="00322CAC">
        <w:rPr>
          <w:rFonts w:ascii="Arial" w:hAnsi="Arial" w:cs="Arial"/>
          <w:color w:val="FF0000"/>
          <w:sz w:val="22"/>
          <w:szCs w:val="22"/>
        </w:rPr>
        <w:tab/>
      </w:r>
      <w:r w:rsidRPr="00C01043">
        <w:rPr>
          <w:rFonts w:ascii="Arial Narrow" w:hAnsi="Arial Narrow" w:cs="Arial"/>
          <w:lang w:val="sr-Latn-CS"/>
        </w:rPr>
        <w:t xml:space="preserve">Sistem zelenila u obuhvatu Plana nije na zadovoljavajućem nivou, naročito kad se sagleda trend izgradnje objekata sa pretežno popločanim ili asfaltiranim parternim površinama, a poznato je da upravo taj segment opremanja prostora, igra važnu ulogu u sveukupnom doživljaju naselja, kao urbane cjeline. Osim gradskog parka, druge veće i uređene površine nisu prisutne u obuhvatu. Potrebno je redefinisati postojeće, </w:t>
      </w:r>
      <w:r w:rsidR="003A4E7B">
        <w:rPr>
          <w:rFonts w:ascii="Arial Narrow" w:hAnsi="Arial Narrow" w:cs="Arial"/>
          <w:lang w:val="sr-Latn-CS"/>
        </w:rPr>
        <w:t>i planirati nove površine oko planiranih objekata</w:t>
      </w:r>
      <w:r w:rsidR="00030F23">
        <w:rPr>
          <w:rFonts w:ascii="Arial Narrow" w:hAnsi="Arial Narrow" w:cs="Arial"/>
          <w:lang w:val="sr-Latn-CS"/>
        </w:rPr>
        <w:t>, čime bi se povećala higijena i standard života i korištenja predmetnog prostora.</w:t>
      </w:r>
    </w:p>
    <w:p w:rsidR="00C01043" w:rsidRDefault="00C01043" w:rsidP="00E215A8">
      <w:pPr>
        <w:pStyle w:val="Standard"/>
        <w:spacing w:after="0" w:line="240" w:lineRule="auto"/>
        <w:ind w:firstLine="720"/>
        <w:rPr>
          <w:rFonts w:ascii="Arial Narrow" w:hAnsi="Arial Narrow" w:cs="Times New Roman"/>
          <w:color w:val="FF0000"/>
          <w:highlight w:val="yellow"/>
          <w:lang w:val="sr-Latn-CS"/>
        </w:rPr>
      </w:pPr>
    </w:p>
    <w:p w:rsidR="00ED79A7" w:rsidRPr="00320EF4" w:rsidRDefault="00ED79A7" w:rsidP="007D776F">
      <w:pPr>
        <w:pStyle w:val="ListParagraph"/>
        <w:numPr>
          <w:ilvl w:val="0"/>
          <w:numId w:val="21"/>
        </w:numPr>
        <w:spacing w:after="0" w:line="240" w:lineRule="auto"/>
        <w:rPr>
          <w:rFonts w:ascii="Arial Narrow" w:hAnsi="Arial Narrow" w:cs="Arial"/>
          <w:b/>
          <w:bCs/>
          <w:lang w:val="sr-Latn-CS"/>
        </w:rPr>
      </w:pPr>
      <w:r w:rsidRPr="00320EF4">
        <w:rPr>
          <w:rFonts w:ascii="Arial Narrow" w:hAnsi="Arial Narrow" w:cs="Arial"/>
          <w:b/>
          <w:bCs/>
          <w:lang w:val="sr-Latn-CS"/>
        </w:rPr>
        <w:t>ŽIVOTNA SREDINA</w:t>
      </w:r>
    </w:p>
    <w:p w:rsidR="00362176" w:rsidRDefault="00362176" w:rsidP="00362176">
      <w:pPr>
        <w:pStyle w:val="ListParagraph"/>
        <w:spacing w:after="0" w:line="240" w:lineRule="auto"/>
        <w:ind w:left="1080"/>
        <w:rPr>
          <w:rFonts w:ascii="Arial Narrow" w:hAnsi="Arial Narrow" w:cs="Arial"/>
          <w:b/>
          <w:bCs/>
          <w:highlight w:val="yellow"/>
          <w:lang w:val="sr-Latn-CS"/>
        </w:rPr>
      </w:pPr>
    </w:p>
    <w:p w:rsidR="00362176" w:rsidRPr="009F739F" w:rsidRDefault="00362176" w:rsidP="00362176">
      <w:pPr>
        <w:spacing w:after="0" w:line="240" w:lineRule="auto"/>
        <w:rPr>
          <w:rFonts w:ascii="Arial Narrow" w:hAnsi="Arial Narrow" w:cs="Arial"/>
          <w:lang w:val="sr-Latn-CS"/>
        </w:rPr>
      </w:pPr>
      <w:r w:rsidRPr="00362176">
        <w:rPr>
          <w:rFonts w:ascii="Arial Narrow" w:hAnsi="Arial Narrow" w:cs="Arial"/>
          <w:lang w:val="sr-Latn-CS"/>
        </w:rPr>
        <w:t>Prilikom svake intervencije u prostoru (gradnja i rekonstrukcija objekata, gradnja infrastrukture i dr.) neophodno se pridržavati svih propisa iz oblasti okoliša kako bi se smanjio pritisak na zrak, zemljište i vodu.</w:t>
      </w:r>
    </w:p>
    <w:p w:rsidR="00ED79A7" w:rsidRPr="00ED79A7" w:rsidRDefault="00ED79A7" w:rsidP="00ED79A7">
      <w:pPr>
        <w:spacing w:after="0" w:line="240" w:lineRule="auto"/>
        <w:rPr>
          <w:rFonts w:ascii="Arial Narrow" w:hAnsi="Arial Narrow" w:cs="Arial"/>
          <w:b/>
          <w:bCs/>
          <w:highlight w:val="yellow"/>
          <w:lang w:val="sr-Latn-CS"/>
        </w:rPr>
      </w:pPr>
    </w:p>
    <w:p w:rsidR="00CD179F" w:rsidRPr="00C35132" w:rsidRDefault="00CD179F" w:rsidP="007D776F">
      <w:pPr>
        <w:pStyle w:val="ListParagraph"/>
        <w:numPr>
          <w:ilvl w:val="0"/>
          <w:numId w:val="21"/>
        </w:numPr>
        <w:spacing w:after="0" w:line="240" w:lineRule="auto"/>
        <w:rPr>
          <w:rFonts w:ascii="Arial Narrow" w:hAnsi="Arial Narrow" w:cs="Arial"/>
          <w:b/>
          <w:bCs/>
          <w:lang w:val="sr-Latn-CS"/>
        </w:rPr>
      </w:pPr>
      <w:r w:rsidRPr="00C35132">
        <w:rPr>
          <w:rFonts w:ascii="Arial Narrow" w:hAnsi="Arial Narrow" w:cs="Arial"/>
          <w:b/>
          <w:bCs/>
          <w:lang w:val="sr-Latn-CS"/>
        </w:rPr>
        <w:t>BILANS POTREBA I MOGUĆNOSTI</w:t>
      </w:r>
    </w:p>
    <w:p w:rsidR="00CD179F" w:rsidRDefault="00CD179F" w:rsidP="00CD179F">
      <w:pPr>
        <w:spacing w:after="0" w:line="240" w:lineRule="auto"/>
        <w:ind w:firstLine="720"/>
        <w:jc w:val="both"/>
        <w:rPr>
          <w:rFonts w:ascii="Arial Narrow" w:hAnsi="Arial Narrow" w:cs="Arial"/>
          <w:lang w:val="sr-Latn-CS"/>
        </w:rPr>
      </w:pPr>
    </w:p>
    <w:p w:rsidR="00CD179F" w:rsidRDefault="00CD179F" w:rsidP="00CD179F">
      <w:pPr>
        <w:spacing w:after="0" w:line="240" w:lineRule="auto"/>
        <w:ind w:firstLine="720"/>
        <w:jc w:val="both"/>
        <w:rPr>
          <w:rFonts w:ascii="Arial Narrow" w:hAnsi="Arial Narrow" w:cs="Arial"/>
          <w:lang w:val="sr-Latn-CS"/>
        </w:rPr>
      </w:pPr>
      <w:r>
        <w:rPr>
          <w:rFonts w:ascii="Arial Narrow" w:hAnsi="Arial Narrow" w:cs="Arial"/>
          <w:lang w:val="sr-Latn-CS"/>
        </w:rPr>
        <w:t>Bilans potreba i mogućnosti u ovom prostoru predstavlja kompromisno rješenje između zahtjeva zainteresovanih lica sa jasno određenim ciljevima i smjernicama i realnih mogućnosti njihove realizacije.</w:t>
      </w:r>
    </w:p>
    <w:p w:rsidR="00CD179F" w:rsidRDefault="00CD179F" w:rsidP="00CD179F">
      <w:pPr>
        <w:spacing w:after="0" w:line="240" w:lineRule="auto"/>
        <w:ind w:firstLine="720"/>
        <w:jc w:val="both"/>
        <w:rPr>
          <w:rFonts w:ascii="Arial Narrow" w:hAnsi="Arial Narrow" w:cs="Arial"/>
          <w:lang w:val="sr-Latn-CS"/>
        </w:rPr>
      </w:pPr>
      <w:r>
        <w:rPr>
          <w:rFonts w:ascii="Arial Narrow" w:hAnsi="Arial Narrow" w:cs="Arial"/>
          <w:lang w:val="sr-Latn-CS"/>
        </w:rPr>
        <w:t>Potrebno je one dijelove izgrađenog tkiva koji svojim nivoom uređenja ne odgovaraju značaju lokaliteta, modelima zamjenske izgradnje, rekonstrukcije, interpolacije i uređenja dovesti na potreban nivo urbaniteta.</w:t>
      </w:r>
    </w:p>
    <w:p w:rsidR="00CD179F" w:rsidRDefault="00CD179F" w:rsidP="00CD179F">
      <w:pPr>
        <w:spacing w:after="0" w:line="240" w:lineRule="auto"/>
        <w:ind w:firstLine="720"/>
        <w:jc w:val="both"/>
        <w:rPr>
          <w:rFonts w:ascii="Arial Narrow" w:hAnsi="Arial Narrow" w:cs="Arial"/>
          <w:lang w:val="sr-Latn-CS"/>
        </w:rPr>
      </w:pPr>
      <w:r>
        <w:rPr>
          <w:rFonts w:ascii="Arial Narrow" w:hAnsi="Arial Narrow" w:cs="Arial"/>
          <w:lang w:val="sr-Latn-CS"/>
        </w:rPr>
        <w:t>Neophodno je obezbjediti dovoljan broj parking mjesta.</w:t>
      </w:r>
    </w:p>
    <w:p w:rsidR="00396D3C" w:rsidRPr="00B0451F" w:rsidRDefault="00396D3C" w:rsidP="009F739F">
      <w:pPr>
        <w:pStyle w:val="Standard"/>
        <w:spacing w:after="0" w:line="240" w:lineRule="auto"/>
        <w:rPr>
          <w:rFonts w:ascii="Arial Narrow" w:hAnsi="Arial Narrow" w:cs="Times New Roman"/>
          <w:color w:val="FF0000"/>
          <w:highlight w:val="yellow"/>
          <w:lang/>
        </w:rPr>
      </w:pPr>
    </w:p>
    <w:p w:rsidR="00396D3C" w:rsidRPr="00630539" w:rsidRDefault="00630539" w:rsidP="00630539">
      <w:pPr>
        <w:pStyle w:val="Standard"/>
        <w:spacing w:after="0" w:line="480" w:lineRule="auto"/>
        <w:rPr>
          <w:rFonts w:ascii="Arial Narrow" w:hAnsi="Arial Narrow" w:cs="Times New Roman"/>
          <w:b/>
          <w:bCs/>
          <w:lang/>
        </w:rPr>
      </w:pPr>
      <w:r w:rsidRPr="003153B1">
        <w:rPr>
          <w:rFonts w:ascii="Arial Narrow" w:hAnsi="Arial Narrow" w:cs="Times New Roman"/>
          <w:b/>
          <w:bCs/>
          <w:lang/>
        </w:rPr>
        <w:t>I</w:t>
      </w:r>
      <w:r>
        <w:rPr>
          <w:rFonts w:ascii="Arial Narrow" w:hAnsi="Arial Narrow" w:cs="Times New Roman"/>
          <w:b/>
          <w:bCs/>
          <w:lang/>
        </w:rPr>
        <w:t>I</w:t>
      </w:r>
      <w:r w:rsidRPr="003153B1">
        <w:rPr>
          <w:rFonts w:ascii="Arial Narrow" w:hAnsi="Arial Narrow" w:cs="Times New Roman"/>
          <w:b/>
          <w:bCs/>
          <w:lang/>
        </w:rPr>
        <w:tab/>
      </w:r>
      <w:r>
        <w:rPr>
          <w:rFonts w:ascii="Arial Narrow" w:hAnsi="Arial Narrow" w:cs="Times New Roman"/>
          <w:b/>
          <w:bCs/>
          <w:lang/>
        </w:rPr>
        <w:t>UREĐENJE PROSTORNE CJELINE</w:t>
      </w:r>
    </w:p>
    <w:p w:rsidR="00630539" w:rsidRDefault="00630539" w:rsidP="00630539">
      <w:pPr>
        <w:spacing w:after="0" w:line="240" w:lineRule="auto"/>
        <w:jc w:val="both"/>
        <w:rPr>
          <w:rFonts w:ascii="Arial Narrow" w:hAnsi="Arial Narrow" w:cs="Arial"/>
          <w:lang w:val="sr-Latn-CS"/>
        </w:rPr>
      </w:pPr>
      <w:r>
        <w:rPr>
          <w:rFonts w:ascii="Arial Narrow" w:hAnsi="Arial Narrow" w:cs="Arial"/>
          <w:lang w:val="sr-Latn-CS"/>
        </w:rPr>
        <w:tab/>
        <w:t>Plan prostorne organizacije je prikazan na grafičkom prilogu br.10 i definiše osnovnu koncepciju lociranja planiranih sadržaja. Koncept uređenja prostorne cjeline, koji je predmet ovog Plana, je povezan sa već postavljenim pravcima i ciljevima a imajući u vidu karakter okolnog prostora</w:t>
      </w:r>
      <w:r w:rsidR="00E87D1C">
        <w:rPr>
          <w:rFonts w:ascii="Arial Narrow" w:hAnsi="Arial Narrow" w:cs="Arial"/>
          <w:lang w:val="sr-Latn-CS"/>
        </w:rPr>
        <w:t>.</w:t>
      </w:r>
    </w:p>
    <w:p w:rsidR="00396D3C" w:rsidRPr="00630539" w:rsidRDefault="00396D3C" w:rsidP="003153B1">
      <w:pPr>
        <w:pStyle w:val="Standard"/>
        <w:spacing w:after="0" w:line="240" w:lineRule="auto"/>
        <w:rPr>
          <w:rFonts w:ascii="Arial Narrow" w:hAnsi="Arial Narrow" w:cs="Times New Roman"/>
          <w:b/>
          <w:bCs/>
          <w:color w:val="FF0000"/>
          <w:lang w:val="sr-Latn-CS"/>
        </w:rPr>
      </w:pPr>
    </w:p>
    <w:p w:rsidR="00E87D1C" w:rsidRPr="00E87D1C" w:rsidRDefault="00E87D1C" w:rsidP="007D776F">
      <w:pPr>
        <w:widowControl/>
        <w:numPr>
          <w:ilvl w:val="0"/>
          <w:numId w:val="23"/>
        </w:numPr>
        <w:suppressAutoHyphens w:val="0"/>
        <w:autoSpaceDE/>
        <w:autoSpaceDN/>
        <w:spacing w:after="0" w:line="240" w:lineRule="auto"/>
        <w:jc w:val="both"/>
        <w:textAlignment w:val="auto"/>
        <w:rPr>
          <w:rFonts w:ascii="Arial Narrow" w:eastAsia="Times New Roman" w:hAnsi="Arial Narrow" w:cs="Arial"/>
          <w:b/>
          <w:bCs/>
          <w:kern w:val="0"/>
          <w:lang w:val="sr-Latn-CS" w:eastAsia="en-US" w:bidi="ar-SA"/>
        </w:rPr>
      </w:pPr>
      <w:r w:rsidRPr="00E87D1C">
        <w:rPr>
          <w:rFonts w:ascii="Arial Narrow" w:eastAsia="Times New Roman" w:hAnsi="Arial Narrow" w:cs="Arial"/>
          <w:b/>
          <w:bCs/>
          <w:kern w:val="0"/>
          <w:lang w:val="sr-Latn-CS" w:eastAsia="en-US" w:bidi="ar-SA"/>
        </w:rPr>
        <w:t>ORGANIZACIJA PROSTORA</w:t>
      </w:r>
    </w:p>
    <w:p w:rsidR="00E87D1C" w:rsidRDefault="00E87D1C" w:rsidP="003153B1">
      <w:pPr>
        <w:pStyle w:val="Standard"/>
        <w:spacing w:after="0" w:line="240" w:lineRule="auto"/>
        <w:rPr>
          <w:rFonts w:ascii="Arial Narrow" w:hAnsi="Arial Narrow" w:cs="Times New Roman"/>
          <w:b/>
          <w:bCs/>
          <w:color w:val="FF0000"/>
          <w:lang/>
        </w:rPr>
      </w:pPr>
    </w:p>
    <w:p w:rsidR="00EE2918" w:rsidRPr="00E86FD4" w:rsidRDefault="00EE2918" w:rsidP="00EE2918">
      <w:pPr>
        <w:spacing w:after="0" w:line="240" w:lineRule="auto"/>
        <w:ind w:firstLine="720"/>
        <w:jc w:val="both"/>
        <w:rPr>
          <w:rFonts w:ascii="Arial Narrow" w:hAnsi="Arial Narrow" w:cs="Arial"/>
          <w:lang w:val="sr-Latn-CS"/>
        </w:rPr>
      </w:pPr>
      <w:r w:rsidRPr="00E86FD4">
        <w:rPr>
          <w:rFonts w:ascii="Arial Narrow" w:hAnsi="Arial Narrow" w:cs="Arial"/>
          <w:lang w:val="sr-Latn-CS"/>
        </w:rPr>
        <w:t xml:space="preserve">U okviru predmetnog obuhvata zone su izdvojene na osnovu postojeće i planirane namjene objekata, gustine naseljenosti, planiranih koeficijenata izgrađenosti i zauzetosti, spratnosti, međusobne udaljenosti objekata u skladu sa urbanističkim normativima koje je definisao važeći Prostorni plan opštine Srebrenik. </w:t>
      </w:r>
    </w:p>
    <w:p w:rsidR="00EE2918" w:rsidRPr="00E86FD4" w:rsidRDefault="00EE2918" w:rsidP="00EE2918">
      <w:pPr>
        <w:spacing w:after="0" w:line="240" w:lineRule="auto"/>
        <w:rPr>
          <w:rFonts w:ascii="Arial Narrow" w:hAnsi="Arial Narrow" w:cs="Arial"/>
          <w:lang w:val="sr-Latn-CS"/>
        </w:rPr>
      </w:pPr>
    </w:p>
    <w:p w:rsidR="00EE2918" w:rsidRPr="00E86FD4" w:rsidRDefault="00EE2918" w:rsidP="00EE2918">
      <w:pPr>
        <w:spacing w:after="0" w:line="240" w:lineRule="auto"/>
        <w:rPr>
          <w:rFonts w:ascii="Arial Narrow" w:hAnsi="Arial Narrow" w:cs="Arial"/>
          <w:lang w:val="sr-Latn-CS"/>
        </w:rPr>
      </w:pPr>
      <w:r w:rsidRPr="00E86FD4">
        <w:rPr>
          <w:rFonts w:ascii="Arial Narrow" w:hAnsi="Arial Narrow" w:cs="Arial"/>
          <w:lang w:val="sr-Latn-CS"/>
        </w:rPr>
        <w:t>Prostor obuhvaćen predmetnim Planom sadrži površine sljedećih namjena:</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Zona kolektivnih stambeno-poslovnih objekata,</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Zona individualnih stambenih objekata</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Zona poslovnih objekata</w:t>
      </w:r>
      <w:r w:rsidR="00DE4CC7" w:rsidRPr="00E86FD4">
        <w:rPr>
          <w:rFonts w:ascii="Arial Narrow" w:hAnsi="Arial Narrow" w:cs="Arial"/>
          <w:lang w:val="sr-Latn-CS"/>
        </w:rPr>
        <w:t>;</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Zona vjerskog objekta,</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Zona javnih objekata</w:t>
      </w:r>
      <w:r w:rsidR="0074217E" w:rsidRPr="00E86FD4">
        <w:rPr>
          <w:rFonts w:ascii="Arial Narrow" w:hAnsi="Arial Narrow" w:cs="Arial"/>
          <w:lang w:val="sr-Latn-CS"/>
        </w:rPr>
        <w:t>;</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Zona infrastrukturnih objekata,</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Saobraćajne površine,</w:t>
      </w:r>
    </w:p>
    <w:p w:rsidR="00EE2918" w:rsidRPr="00E86FD4" w:rsidRDefault="00EE2918" w:rsidP="007D776F">
      <w:pPr>
        <w:pStyle w:val="ListParagraph"/>
        <w:numPr>
          <w:ilvl w:val="1"/>
          <w:numId w:val="24"/>
        </w:numPr>
        <w:spacing w:after="0" w:line="240" w:lineRule="auto"/>
        <w:rPr>
          <w:rFonts w:ascii="Arial Narrow" w:hAnsi="Arial Narrow" w:cs="Arial"/>
          <w:lang w:val="sr-Latn-CS"/>
        </w:rPr>
      </w:pPr>
      <w:r w:rsidRPr="00E86FD4">
        <w:rPr>
          <w:rFonts w:ascii="Arial Narrow" w:hAnsi="Arial Narrow" w:cs="Arial"/>
          <w:lang w:val="sr-Latn-CS"/>
        </w:rPr>
        <w:t>Zelene površine.</w:t>
      </w:r>
    </w:p>
    <w:p w:rsidR="00EE2918" w:rsidRPr="00B0451F" w:rsidRDefault="00EE2918" w:rsidP="003153B1">
      <w:pPr>
        <w:pStyle w:val="Standard"/>
        <w:spacing w:after="0" w:line="240" w:lineRule="auto"/>
        <w:rPr>
          <w:rFonts w:ascii="Arial Narrow" w:hAnsi="Arial Narrow" w:cs="Times New Roman"/>
          <w:b/>
          <w:bCs/>
          <w:color w:val="FF0000"/>
          <w:lang/>
        </w:rPr>
      </w:pPr>
    </w:p>
    <w:p w:rsidR="00814374" w:rsidRPr="00814374" w:rsidRDefault="00814374" w:rsidP="007D776F">
      <w:pPr>
        <w:widowControl/>
        <w:numPr>
          <w:ilvl w:val="0"/>
          <w:numId w:val="23"/>
        </w:numPr>
        <w:suppressAutoHyphens w:val="0"/>
        <w:autoSpaceDE/>
        <w:autoSpaceDN/>
        <w:spacing w:after="0" w:line="240" w:lineRule="auto"/>
        <w:jc w:val="both"/>
        <w:textAlignment w:val="auto"/>
        <w:rPr>
          <w:rFonts w:ascii="Arial Narrow" w:eastAsia="Times New Roman" w:hAnsi="Arial Narrow" w:cs="Arial"/>
          <w:b/>
          <w:bCs/>
          <w:kern w:val="0"/>
          <w:lang w:val="sr-Latn-CS" w:eastAsia="en-US" w:bidi="ar-SA"/>
        </w:rPr>
      </w:pPr>
      <w:r w:rsidRPr="00814374">
        <w:rPr>
          <w:rFonts w:ascii="Arial Narrow" w:eastAsia="Times New Roman" w:hAnsi="Arial Narrow" w:cs="Arial"/>
          <w:b/>
          <w:bCs/>
          <w:kern w:val="0"/>
          <w:lang w:val="sr-Latn-CS" w:eastAsia="en-US" w:bidi="ar-SA"/>
        </w:rPr>
        <w:lastRenderedPageBreak/>
        <w:t>PLAN PROSTORNE ORGANIZACIJE</w:t>
      </w:r>
    </w:p>
    <w:p w:rsidR="002C1C88" w:rsidRPr="00B0451F" w:rsidRDefault="002C1C88" w:rsidP="003153B1">
      <w:pPr>
        <w:pStyle w:val="Standard"/>
        <w:spacing w:after="0" w:line="240" w:lineRule="auto"/>
        <w:rPr>
          <w:rFonts w:ascii="Arial Narrow" w:hAnsi="Arial Narrow" w:cs="Times New Roman"/>
          <w:b/>
          <w:bCs/>
          <w:color w:val="FF0000"/>
          <w:lang/>
        </w:rPr>
      </w:pPr>
    </w:p>
    <w:p w:rsidR="00C42AC3" w:rsidRPr="00B42D72" w:rsidRDefault="00C42AC3" w:rsidP="00C42AC3">
      <w:pPr>
        <w:spacing w:after="0" w:line="240" w:lineRule="auto"/>
        <w:ind w:firstLine="720"/>
        <w:jc w:val="both"/>
        <w:rPr>
          <w:rFonts w:ascii="Arial Narrow" w:hAnsi="Arial Narrow" w:cs="Times New Roman"/>
          <w:lang/>
        </w:rPr>
      </w:pPr>
      <w:r w:rsidRPr="00B42D72">
        <w:rPr>
          <w:rFonts w:ascii="Arial Narrow" w:hAnsi="Arial Narrow" w:cs="Arial"/>
          <w:lang w:val="sr-Latn-CS"/>
        </w:rPr>
        <w:t xml:space="preserve">Nosilac pripreme je uz programske smjernice za izradu Plana dostavio </w:t>
      </w:r>
      <w:r w:rsidRPr="00B42D72">
        <w:rPr>
          <w:rFonts w:ascii="Arial Narrow" w:hAnsi="Arial Narrow"/>
          <w:lang/>
        </w:rPr>
        <w:t>Koncept saobraćajnog rješenja za područje gradskog centra grada Srebrenika za potrebe izrade planske dokumentacije (br.19-VII/22 od 26.02.2024.godine) urađeno od strane „Euro Design“ d.o.o.Tuzla sa Odlukom o usvajanju istog od Opštinskog vijeća Opštine Srebrenik (</w:t>
      </w:r>
      <w:r w:rsidRPr="00B42D72">
        <w:rPr>
          <w:rFonts w:ascii="Arial Narrow" w:hAnsi="Arial Narrow" w:cs="Times New Roman"/>
          <w:lang/>
        </w:rPr>
        <w:t>Odlukabr.</w:t>
      </w:r>
      <w:r w:rsidRPr="00B42D72">
        <w:rPr>
          <w:rFonts w:ascii="Arial Narrow" w:hAnsi="Arial Narrow" w:cs="Times New Roman"/>
          <w:lang/>
        </w:rPr>
        <w:t>01-23-78-2/24</w:t>
      </w:r>
      <w:r w:rsidRPr="00B42D72">
        <w:rPr>
          <w:rFonts w:ascii="Arial Narrow" w:hAnsi="Arial Narrow" w:cs="Times New Roman"/>
          <w:lang/>
        </w:rPr>
        <w:t>od</w:t>
      </w:r>
      <w:r w:rsidRPr="00B42D72">
        <w:rPr>
          <w:rFonts w:ascii="Arial Narrow" w:hAnsi="Arial Narrow" w:cs="Times New Roman"/>
          <w:lang/>
        </w:rPr>
        <w:t>21</w:t>
      </w:r>
      <w:r w:rsidRPr="00B42D72">
        <w:rPr>
          <w:rFonts w:ascii="Arial Narrow" w:hAnsi="Arial Narrow" w:cs="Times New Roman"/>
          <w:lang/>
        </w:rPr>
        <w:t>.0</w:t>
      </w:r>
      <w:r w:rsidRPr="00B42D72">
        <w:rPr>
          <w:rFonts w:ascii="Arial Narrow" w:hAnsi="Arial Narrow" w:cs="Times New Roman"/>
          <w:lang/>
        </w:rPr>
        <w:t>2</w:t>
      </w:r>
      <w:r w:rsidRPr="00B42D72">
        <w:rPr>
          <w:rFonts w:ascii="Arial Narrow" w:hAnsi="Arial Narrow" w:cs="Times New Roman"/>
          <w:lang/>
        </w:rPr>
        <w:t>.202</w:t>
      </w:r>
      <w:r w:rsidRPr="00B42D72">
        <w:rPr>
          <w:rFonts w:ascii="Arial Narrow" w:hAnsi="Arial Narrow" w:cs="Times New Roman"/>
          <w:lang/>
        </w:rPr>
        <w:t>4</w:t>
      </w:r>
      <w:r w:rsidRPr="00B42D72">
        <w:rPr>
          <w:rFonts w:ascii="Arial Narrow" w:hAnsi="Arial Narrow" w:cs="Times New Roman"/>
          <w:lang/>
        </w:rPr>
        <w:t>.godine,„Službeniglasnikgrada</w:t>
      </w:r>
      <w:r w:rsidRPr="00B42D72">
        <w:rPr>
          <w:rFonts w:ascii="Arial Narrow" w:hAnsi="Arial Narrow" w:cs="Times New Roman"/>
          <w:lang/>
        </w:rPr>
        <w:t>Srebrenik</w:t>
      </w:r>
      <w:r w:rsidRPr="00B42D72">
        <w:rPr>
          <w:rFonts w:ascii="Arial Narrow" w:hAnsi="Arial Narrow" w:cs="Times New Roman"/>
          <w:lang/>
        </w:rPr>
        <w:t>“ br</w:t>
      </w:r>
      <w:r w:rsidRPr="00B42D72">
        <w:rPr>
          <w:rFonts w:ascii="Arial Narrow" w:hAnsi="Arial Narrow" w:cs="Times New Roman"/>
          <w:lang/>
        </w:rPr>
        <w:t>.03</w:t>
      </w:r>
      <w:r w:rsidRPr="00B42D72">
        <w:rPr>
          <w:rFonts w:ascii="Arial Narrow" w:hAnsi="Arial Narrow" w:cs="Times New Roman"/>
          <w:lang/>
        </w:rPr>
        <w:t>/2</w:t>
      </w:r>
      <w:r w:rsidRPr="00B42D72">
        <w:rPr>
          <w:rFonts w:ascii="Arial Narrow" w:hAnsi="Arial Narrow" w:cs="Times New Roman"/>
          <w:lang/>
        </w:rPr>
        <w:t>4</w:t>
      </w:r>
      <w:r w:rsidRPr="00B42D72">
        <w:rPr>
          <w:rFonts w:ascii="Arial Narrow" w:hAnsi="Arial Narrow" w:cs="Times New Roman"/>
          <w:lang/>
        </w:rPr>
        <w:t>)</w:t>
      </w:r>
      <w:r w:rsidRPr="00B42D72">
        <w:rPr>
          <w:rFonts w:ascii="Arial Narrow" w:hAnsi="Arial Narrow" w:cs="Times New Roman"/>
          <w:lang/>
        </w:rPr>
        <w:t xml:space="preserve">. Prilikom izrade Plana utvrđeno je da se određene trase saobraćajnica iz koncepta saobraćajnog rješenja ne poklapaju sa postojećim izvedenim saobraćajnicama </w:t>
      </w:r>
      <w:r w:rsidR="004F3DB9">
        <w:rPr>
          <w:rFonts w:ascii="Arial Narrow" w:hAnsi="Arial Narrow" w:cs="Times New Roman"/>
          <w:lang/>
        </w:rPr>
        <w:t xml:space="preserve">(utvrđeno geodetskim snimanjem od strane nosioca izrade Plana) a za koje je utvrđeno da se trasa istih može zadržati,  </w:t>
      </w:r>
      <w:r w:rsidRPr="00B42D72">
        <w:rPr>
          <w:rFonts w:ascii="Arial Narrow" w:hAnsi="Arial Narrow" w:cs="Times New Roman"/>
          <w:lang/>
        </w:rPr>
        <w:t>što bitno utiče na postojeću izgrađenu strukturu</w:t>
      </w:r>
      <w:r w:rsidR="00651B78" w:rsidRPr="00B42D72">
        <w:rPr>
          <w:rFonts w:ascii="Arial Narrow" w:hAnsi="Arial Narrow" w:cs="Times New Roman"/>
          <w:lang/>
        </w:rPr>
        <w:t>.</w:t>
      </w:r>
      <w:r w:rsidRPr="00B42D72">
        <w:rPr>
          <w:rFonts w:ascii="Arial Narrow" w:hAnsi="Arial Narrow" w:cs="Tahoma"/>
          <w:bCs/>
          <w:lang/>
        </w:rPr>
        <w:t xml:space="preserve"> U avgustu je donijeta</w:t>
      </w:r>
      <w:r w:rsidRPr="00B42D72">
        <w:rPr>
          <w:rFonts w:ascii="Arial Narrow" w:hAnsi="Arial Narrow" w:cs="Times New Roman"/>
          <w:lang/>
        </w:rPr>
        <w:t>Odluka o izmjenama i dopunama Odluke o usvajanju kocepta saobraćajnog rješenja grada Srebrenik</w:t>
      </w:r>
      <w:r w:rsidRPr="00B42D72">
        <w:rPr>
          <w:rFonts w:ascii="Arial Narrow" w:hAnsi="Arial Narrow"/>
          <w:lang/>
        </w:rPr>
        <w:t>(</w:t>
      </w:r>
      <w:r w:rsidRPr="00B42D72">
        <w:rPr>
          <w:rFonts w:ascii="Arial Narrow" w:hAnsi="Arial Narrow" w:cs="Times New Roman"/>
          <w:lang/>
        </w:rPr>
        <w:t>Odlukabr.</w:t>
      </w:r>
      <w:r w:rsidRPr="00B42D72">
        <w:rPr>
          <w:rFonts w:ascii="Arial Narrow" w:hAnsi="Arial Narrow" w:cs="Times New Roman"/>
          <w:lang/>
        </w:rPr>
        <w:t>01-23-385-2/24</w:t>
      </w:r>
      <w:r w:rsidRPr="00B42D72">
        <w:rPr>
          <w:rFonts w:ascii="Arial Narrow" w:hAnsi="Arial Narrow" w:cs="Times New Roman"/>
          <w:lang/>
        </w:rPr>
        <w:t>od</w:t>
      </w:r>
      <w:r w:rsidRPr="00B42D72">
        <w:rPr>
          <w:rFonts w:ascii="Arial Narrow" w:hAnsi="Arial Narrow" w:cs="Times New Roman"/>
          <w:lang/>
        </w:rPr>
        <w:t>29</w:t>
      </w:r>
      <w:r w:rsidRPr="00B42D72">
        <w:rPr>
          <w:rFonts w:ascii="Arial Narrow" w:hAnsi="Arial Narrow" w:cs="Times New Roman"/>
          <w:lang/>
        </w:rPr>
        <w:t>.0</w:t>
      </w:r>
      <w:r w:rsidRPr="00B42D72">
        <w:rPr>
          <w:rFonts w:ascii="Arial Narrow" w:hAnsi="Arial Narrow" w:cs="Times New Roman"/>
          <w:lang/>
        </w:rPr>
        <w:t>8</w:t>
      </w:r>
      <w:r w:rsidRPr="00B42D72">
        <w:rPr>
          <w:rFonts w:ascii="Arial Narrow" w:hAnsi="Arial Narrow" w:cs="Times New Roman"/>
          <w:lang/>
        </w:rPr>
        <w:t>.202</w:t>
      </w:r>
      <w:r w:rsidRPr="00B42D72">
        <w:rPr>
          <w:rFonts w:ascii="Arial Narrow" w:hAnsi="Arial Narrow" w:cs="Times New Roman"/>
          <w:lang/>
        </w:rPr>
        <w:t>4</w:t>
      </w:r>
      <w:r w:rsidRPr="00B42D72">
        <w:rPr>
          <w:rFonts w:ascii="Arial Narrow" w:hAnsi="Arial Narrow" w:cs="Times New Roman"/>
          <w:lang/>
        </w:rPr>
        <w:t>.godine, „Službeniglasnikgrada</w:t>
      </w:r>
      <w:r w:rsidRPr="00B42D72">
        <w:rPr>
          <w:rFonts w:ascii="Arial Narrow" w:hAnsi="Arial Narrow" w:cs="Times New Roman"/>
          <w:lang/>
        </w:rPr>
        <w:t>Srebrenik</w:t>
      </w:r>
      <w:r w:rsidRPr="00B42D72">
        <w:rPr>
          <w:rFonts w:ascii="Arial Narrow" w:hAnsi="Arial Narrow" w:cs="Times New Roman"/>
          <w:lang/>
        </w:rPr>
        <w:t>“ br</w:t>
      </w:r>
      <w:r w:rsidRPr="00B42D72">
        <w:rPr>
          <w:rFonts w:ascii="Arial Narrow" w:hAnsi="Arial Narrow" w:cs="Times New Roman"/>
          <w:lang/>
        </w:rPr>
        <w:t>.12</w:t>
      </w:r>
      <w:r w:rsidRPr="00B42D72">
        <w:rPr>
          <w:rFonts w:ascii="Arial Narrow" w:hAnsi="Arial Narrow" w:cs="Times New Roman"/>
          <w:lang/>
        </w:rPr>
        <w:t>/2</w:t>
      </w:r>
      <w:r w:rsidRPr="00B42D72">
        <w:rPr>
          <w:rFonts w:ascii="Arial Narrow" w:hAnsi="Arial Narrow" w:cs="Times New Roman"/>
          <w:lang/>
        </w:rPr>
        <w:t>4</w:t>
      </w:r>
      <w:r w:rsidRPr="00B42D72">
        <w:rPr>
          <w:rFonts w:ascii="Arial Narrow" w:hAnsi="Arial Narrow" w:cs="Times New Roman"/>
          <w:lang/>
        </w:rPr>
        <w:t>)</w:t>
      </w:r>
      <w:r w:rsidRPr="00B42D72">
        <w:rPr>
          <w:rFonts w:ascii="Arial Narrow" w:hAnsi="Arial Narrow" w:cs="Times New Roman"/>
          <w:lang/>
        </w:rPr>
        <w:t xml:space="preserve">, kojom se propisuje da koncept saobraćajnog rješenja nije obavezujući na izgrađenim područjima ukoliko se planirane trase saobraćajnica na tim područjima bitno razlikuju od postojećih trasa, ali se ista može uzeti u obzir ukoliko postoji mogućnost rješavanja imovinsko-pravnih odnosa. </w:t>
      </w:r>
    </w:p>
    <w:p w:rsidR="00C42AC3" w:rsidRPr="00B42D72" w:rsidRDefault="00C42AC3" w:rsidP="00C42AC3">
      <w:pPr>
        <w:spacing w:after="0" w:line="240" w:lineRule="auto"/>
        <w:ind w:firstLine="720"/>
        <w:jc w:val="both"/>
        <w:rPr>
          <w:rFonts w:ascii="Arial Narrow" w:hAnsi="Arial Narrow" w:cs="Times New Roman"/>
          <w:lang/>
        </w:rPr>
      </w:pPr>
      <w:r w:rsidRPr="00B42D72">
        <w:rPr>
          <w:rFonts w:ascii="Arial Narrow" w:hAnsi="Arial Narrow" w:cs="Times New Roman"/>
          <w:lang/>
        </w:rPr>
        <w:t xml:space="preserve"> Na osnovu navedenog izvršena je korekcija određenih trasa saobraćajnica na način da se prilagode postojećem stanju. Međutim, izvršena je i korekcija saobraćajnog rješenja u dijelovima obuhvata Plana gdje je smatrano da je opravdana i ide u prilog izvjesnijoj realizaciji planskih rješenja.</w:t>
      </w:r>
    </w:p>
    <w:p w:rsidR="00C42AC3" w:rsidRPr="002B5C58" w:rsidRDefault="00C42AC3" w:rsidP="004F3DB9">
      <w:pPr>
        <w:spacing w:after="0" w:line="240" w:lineRule="auto"/>
        <w:ind w:firstLine="720"/>
        <w:jc w:val="both"/>
        <w:rPr>
          <w:rFonts w:ascii="Arial Narrow" w:hAnsi="Arial Narrow" w:cs="Times New Roman"/>
          <w:lang/>
        </w:rPr>
      </w:pPr>
      <w:r w:rsidRPr="002B5C58">
        <w:rPr>
          <w:rFonts w:ascii="Arial Narrow" w:hAnsi="Arial Narrow" w:cs="Times New Roman"/>
          <w:lang/>
        </w:rPr>
        <w:t>Naime, u slučaju da se saobraćajni koncept usvojio u cjelini bilo bi neophodno ukloniti određene stamben</w:t>
      </w:r>
      <w:r w:rsidR="00EB6A56" w:rsidRPr="002B5C58">
        <w:rPr>
          <w:rFonts w:ascii="Arial Narrow" w:hAnsi="Arial Narrow" w:cs="Times New Roman"/>
          <w:lang/>
        </w:rPr>
        <w:t xml:space="preserve">o-poslovne i poslovne </w:t>
      </w:r>
      <w:r w:rsidRPr="002B5C58">
        <w:rPr>
          <w:rFonts w:ascii="Arial Narrow" w:hAnsi="Arial Narrow" w:cs="Times New Roman"/>
          <w:lang/>
        </w:rPr>
        <w:t xml:space="preserve">objekte koji su dobrog boniteta, koji egistiraju na pripadajućim katastarskim parcelama sa omogućenim pristupom na postojeće saobraćajnice, ne ugrožavajući objekte u okruženju, a bez adekvatne opravdanosti za istom intervencijom. </w:t>
      </w:r>
      <w:r w:rsidR="004F3DB9">
        <w:rPr>
          <w:rFonts w:ascii="Arial Narrow" w:hAnsi="Arial Narrow" w:cs="Times New Roman"/>
          <w:lang/>
        </w:rPr>
        <w:t xml:space="preserve">Saobraćajnim konceptom određene trase su planirane a da prethodno nije izvršeno geodetsko snimanje terena i nije uvažena katastarska podloga odnosno postojeća parcelacija, čime se ide na štetu vlasnika parcela čiji objekti se uklanjaju bez adekvatnog obrazloženja. Korekcije saobraćajnog koncepta koje su izvršene ne ometaju normalno saobraćajno funkcionisanje i korekcije koje su izvršene idu u prilog sigurnijoj realizaciji planskih rješenja iz regulacionog plana. </w:t>
      </w:r>
    </w:p>
    <w:p w:rsidR="00932879" w:rsidRPr="00B0451F" w:rsidRDefault="00932879" w:rsidP="00932879">
      <w:pPr>
        <w:spacing w:after="0" w:line="240" w:lineRule="auto"/>
        <w:ind w:firstLine="720"/>
        <w:jc w:val="both"/>
        <w:rPr>
          <w:rFonts w:ascii="Arial Narrow" w:hAnsi="Arial Narrow" w:cs="Times New Roman"/>
          <w:color w:val="FF0000"/>
          <w:lang/>
        </w:rPr>
      </w:pPr>
    </w:p>
    <w:p w:rsidR="00BF1DF3" w:rsidRPr="002B5C58" w:rsidRDefault="00BF1DF3" w:rsidP="008D676B">
      <w:pPr>
        <w:jc w:val="both"/>
        <w:rPr>
          <w:rFonts w:ascii="Arial Narrow" w:hAnsi="Arial Narrow" w:cs="Arial"/>
          <w:lang w:val="sr-Latn-CS"/>
        </w:rPr>
      </w:pPr>
      <w:r w:rsidRPr="002B5C58">
        <w:rPr>
          <w:rFonts w:ascii="Arial Narrow" w:hAnsi="Arial Narrow" w:cs="Arial"/>
          <w:lang w:val="sr-Latn-CS"/>
        </w:rPr>
        <w:t>S obzirom</w:t>
      </w:r>
      <w:r w:rsidR="00C42AC3" w:rsidRPr="002B5C58">
        <w:rPr>
          <w:rFonts w:ascii="Arial Narrow" w:hAnsi="Arial Narrow" w:cs="Arial"/>
          <w:lang w:val="sr-Latn-CS"/>
        </w:rPr>
        <w:t xml:space="preserve"> na činjenicu</w:t>
      </w:r>
      <w:r w:rsidRPr="002B5C58">
        <w:rPr>
          <w:rFonts w:ascii="Arial Narrow" w:hAnsi="Arial Narrow" w:cs="Arial"/>
          <w:lang w:val="sr-Latn-CS"/>
        </w:rPr>
        <w:t xml:space="preserve"> da se radi o prostoru u užem gradskom jezgru Grada </w:t>
      </w:r>
      <w:r w:rsidR="00104706" w:rsidRPr="002B5C58">
        <w:rPr>
          <w:rFonts w:ascii="Arial Narrow" w:hAnsi="Arial Narrow" w:cs="Arial"/>
          <w:lang w:val="sr-Latn-CS"/>
        </w:rPr>
        <w:t>Srebrenika</w:t>
      </w:r>
      <w:r w:rsidRPr="002B5C58">
        <w:rPr>
          <w:rFonts w:ascii="Arial Narrow" w:hAnsi="Arial Narrow" w:cs="Arial"/>
          <w:lang w:val="sr-Latn-CS"/>
        </w:rPr>
        <w:t>,</w:t>
      </w:r>
      <w:r w:rsidR="00104706" w:rsidRPr="002B5C58">
        <w:rPr>
          <w:rFonts w:ascii="Arial Narrow" w:hAnsi="Arial Narrow" w:cs="Arial"/>
          <w:lang w:val="sr-Latn-CS"/>
        </w:rPr>
        <w:t xml:space="preserve"> sa objektima pretežno novije gradnje, </w:t>
      </w:r>
      <w:r w:rsidRPr="002B5C58">
        <w:rPr>
          <w:rFonts w:ascii="Arial Narrow" w:hAnsi="Arial Narrow" w:cs="Arial"/>
          <w:lang w:val="sr-Latn-CS"/>
        </w:rPr>
        <w:t xml:space="preserve"> predviđeno je da se većina objekata zadrž</w:t>
      </w:r>
      <w:r w:rsidR="00E27EB2" w:rsidRPr="002B5C58">
        <w:rPr>
          <w:rFonts w:ascii="Arial Narrow" w:hAnsi="Arial Narrow" w:cs="Arial"/>
          <w:lang w:val="sr-Latn-CS"/>
        </w:rPr>
        <w:t>i</w:t>
      </w:r>
      <w:r w:rsidRPr="002B5C58">
        <w:rPr>
          <w:rFonts w:ascii="Arial Narrow" w:hAnsi="Arial Narrow" w:cs="Arial"/>
          <w:lang w:val="sr-Latn-CS"/>
        </w:rPr>
        <w:t xml:space="preserve">. Za te objekte je omogućen određeni nivo intervencija, u smislu rekonstrukcije, sanacije, nadogradnje,  adaptacije, promjene namjene i sl. Postojeći objekti, koji su lošeg bonitetnog stanja </w:t>
      </w:r>
      <w:r w:rsidR="00104706" w:rsidRPr="002B5C58">
        <w:rPr>
          <w:rFonts w:ascii="Arial Narrow" w:hAnsi="Arial Narrow" w:cs="Arial"/>
          <w:lang w:val="sr-Latn-CS"/>
        </w:rPr>
        <w:t>planirani su za uklanjanje</w:t>
      </w:r>
      <w:r w:rsidRPr="002B5C58">
        <w:rPr>
          <w:rFonts w:ascii="Arial Narrow" w:hAnsi="Arial Narrow" w:cs="Arial"/>
          <w:lang w:val="sr-Latn-CS"/>
        </w:rPr>
        <w:t>. U pojedinim blokovima moguće su intrepolacije novih objekata, kako je naznačeno na karti: Plan prostorne organizacije.</w:t>
      </w:r>
      <w:r w:rsidR="004E3472" w:rsidRPr="002B5C58">
        <w:rPr>
          <w:rFonts w:ascii="Arial Narrow" w:hAnsi="Arial Narrow" w:cs="Arial"/>
          <w:lang w:val="sr-Latn-CS"/>
        </w:rPr>
        <w:t xml:space="preserve"> Analizirane su planske postavke iz matičnog regulacionog plana</w:t>
      </w:r>
      <w:r w:rsidR="00EA1E63" w:rsidRPr="002B5C58">
        <w:rPr>
          <w:rFonts w:ascii="Arial Narrow" w:hAnsi="Arial Narrow" w:cs="Arial"/>
          <w:lang w:val="sr-Latn-CS"/>
        </w:rPr>
        <w:t>,</w:t>
      </w:r>
      <w:r w:rsidR="004E3472" w:rsidRPr="002B5C58">
        <w:rPr>
          <w:rFonts w:ascii="Arial Narrow" w:hAnsi="Arial Narrow" w:cs="Arial"/>
          <w:lang w:val="sr-Latn-CS"/>
        </w:rPr>
        <w:t xml:space="preserve"> i gdje se pokazalo opravdanim ili mogućim prema urbanističkim parametrima datim Prostornim planom opštine Srebrenik, iste su zadržane ili korigovane na način kako bi odgovarale zadatim parametrima.</w:t>
      </w:r>
    </w:p>
    <w:p w:rsidR="00FE5F59" w:rsidRPr="006B666F" w:rsidRDefault="00FE5F59" w:rsidP="00FE5F59">
      <w:pPr>
        <w:spacing w:after="0"/>
        <w:jc w:val="both"/>
        <w:rPr>
          <w:rFonts w:ascii="Arial Narrow" w:hAnsi="Arial Narrow" w:cs="Arial"/>
          <w:lang w:val="sr-Latn-CS"/>
        </w:rPr>
      </w:pPr>
      <w:r w:rsidRPr="006B666F">
        <w:rPr>
          <w:rFonts w:ascii="Arial Narrow" w:hAnsi="Arial Narrow" w:cs="Arial"/>
          <w:lang w:val="sr-Latn-CS"/>
        </w:rPr>
        <w:t xml:space="preserve">Pri interpolaciji novih objekata u postojeće tkivo težilo se postizanju većeg stepena urbaniteta: kroz planiranje objekata odgovarajućih gabarita, </w:t>
      </w:r>
      <w:r w:rsidR="00BA44CA">
        <w:rPr>
          <w:rFonts w:ascii="Arial Narrow" w:hAnsi="Arial Narrow" w:cs="Arial"/>
          <w:lang w:val="sr-Latn-CS"/>
        </w:rPr>
        <w:t xml:space="preserve">odgovarajućim međusobnim odstojanjima objekata, </w:t>
      </w:r>
      <w:r w:rsidRPr="006B666F">
        <w:rPr>
          <w:rFonts w:ascii="Arial Narrow" w:hAnsi="Arial Narrow" w:cs="Arial"/>
          <w:lang w:val="sr-Latn-CS"/>
        </w:rPr>
        <w:t>namjene i položaja na parceli, sa tendencijom stvaranja usaglašenog uličnog fronta prema javnim površinama – saobraćajnicama i pješačkim komunikacijama, uključujući i planiranje pratećih zelenih površina. Takođe, težilo se da se za svaki planirani objekat, naročito kolektivne stambeno-poslovne objekte, potrebe za parkiranjem rješavaju na pripadajućoj građevinskoj parceli</w:t>
      </w:r>
      <w:r w:rsidR="006B666F" w:rsidRPr="006B666F">
        <w:rPr>
          <w:rFonts w:ascii="Arial Narrow" w:hAnsi="Arial Narrow" w:cs="Arial"/>
          <w:lang w:val="sr-Latn-CS"/>
        </w:rPr>
        <w:t xml:space="preserve"> (u nivou partea ili u podzemnoj garaži).</w:t>
      </w:r>
      <w:r w:rsidRPr="006B666F">
        <w:rPr>
          <w:rFonts w:ascii="Arial Narrow" w:hAnsi="Arial Narrow" w:cs="Arial"/>
          <w:lang w:val="sr-Latn-CS"/>
        </w:rPr>
        <w:t>.</w:t>
      </w:r>
    </w:p>
    <w:p w:rsidR="00FE5F59" w:rsidRDefault="00FE5F59" w:rsidP="00FE5F59">
      <w:pPr>
        <w:spacing w:after="0"/>
        <w:jc w:val="both"/>
        <w:rPr>
          <w:rFonts w:ascii="Arial Narrow" w:hAnsi="Arial Narrow" w:cs="Arial"/>
          <w:color w:val="FF0000"/>
          <w:lang w:val="sr-Latn-CS"/>
        </w:rPr>
      </w:pPr>
    </w:p>
    <w:p w:rsidR="00D35942" w:rsidRDefault="00D35942" w:rsidP="00D35942">
      <w:pPr>
        <w:spacing w:after="0" w:line="240" w:lineRule="auto"/>
        <w:ind w:firstLine="720"/>
        <w:jc w:val="both"/>
        <w:rPr>
          <w:rFonts w:ascii="Arial Narrow" w:hAnsi="Arial Narrow" w:cs="Arial"/>
          <w:lang w:val="sr-Latn-CS"/>
        </w:rPr>
      </w:pPr>
      <w:r w:rsidRPr="0018615B">
        <w:rPr>
          <w:rFonts w:ascii="Arial Narrow" w:hAnsi="Arial Narrow" w:cs="Arial"/>
          <w:lang w:val="sr-Latn-CS"/>
        </w:rPr>
        <w:t xml:space="preserve">S obzirom na to da </w:t>
      </w:r>
      <w:r w:rsidR="00256269">
        <w:rPr>
          <w:rFonts w:ascii="Arial Narrow" w:hAnsi="Arial Narrow" w:cs="Arial"/>
          <w:lang w:val="sr-Latn-CS"/>
        </w:rPr>
        <w:t xml:space="preserve">predmetni prostor ima heterogenu namjenu primjerenu gradskom centru sa pretežno zastupljenom stambenom namjenom, </w:t>
      </w:r>
      <w:r w:rsidRPr="0018615B">
        <w:rPr>
          <w:rFonts w:ascii="Arial Narrow" w:hAnsi="Arial Narrow" w:cs="Arial"/>
          <w:lang w:val="sr-Latn-CS"/>
        </w:rPr>
        <w:t>predmetno područje je planirano za proširenje stambene namjene, ali i usklađene sa namjenom neposrednog okruženja (stanovanja sa poslovanjem).</w:t>
      </w:r>
    </w:p>
    <w:p w:rsidR="00212757" w:rsidRPr="0018615B" w:rsidRDefault="00212757" w:rsidP="00D35942">
      <w:pPr>
        <w:spacing w:after="0" w:line="240" w:lineRule="auto"/>
        <w:ind w:firstLine="720"/>
        <w:jc w:val="both"/>
        <w:rPr>
          <w:rFonts w:ascii="Arial Narrow" w:hAnsi="Arial Narrow" w:cs="Arial"/>
          <w:lang w:val="sr-Latn-CS"/>
        </w:rPr>
      </w:pPr>
    </w:p>
    <w:p w:rsidR="00D35942" w:rsidRDefault="00D35942" w:rsidP="00D35942">
      <w:pPr>
        <w:spacing w:after="0" w:line="240" w:lineRule="auto"/>
        <w:ind w:firstLine="720"/>
        <w:jc w:val="both"/>
        <w:rPr>
          <w:rFonts w:ascii="Arial Narrow" w:hAnsi="Arial Narrow" w:cs="Arial"/>
          <w:lang w:val="sr-Latn-CS"/>
        </w:rPr>
      </w:pPr>
      <w:r w:rsidRPr="0018615B">
        <w:rPr>
          <w:rFonts w:ascii="Arial Narrow" w:hAnsi="Arial Narrow" w:cs="Arial"/>
          <w:lang w:val="sr-Latn-CS"/>
        </w:rPr>
        <w:t xml:space="preserve">Neizgrađena područja i područja lošijeg građevinskog fonda planirani su za </w:t>
      </w:r>
      <w:r>
        <w:rPr>
          <w:rFonts w:ascii="Arial Narrow" w:hAnsi="Arial Narrow" w:cs="Arial"/>
          <w:lang w:val="sr-Latn-CS"/>
        </w:rPr>
        <w:t>kolektivno</w:t>
      </w:r>
      <w:r w:rsidRPr="0018615B">
        <w:rPr>
          <w:rFonts w:ascii="Arial Narrow" w:hAnsi="Arial Narrow" w:cs="Arial"/>
          <w:lang w:val="sr-Latn-CS"/>
        </w:rPr>
        <w:t xml:space="preserve"> stanovanje usklađeno sa postojećom katastarskom parcelacijom prostora.</w:t>
      </w:r>
    </w:p>
    <w:p w:rsidR="00D030FC" w:rsidRPr="0018615B" w:rsidRDefault="00D030FC" w:rsidP="00D35942">
      <w:pPr>
        <w:spacing w:after="0" w:line="240" w:lineRule="auto"/>
        <w:ind w:firstLine="720"/>
        <w:jc w:val="both"/>
        <w:rPr>
          <w:rFonts w:ascii="Arial Narrow" w:hAnsi="Arial Narrow" w:cs="Arial"/>
          <w:lang w:val="sr-Latn-CS"/>
        </w:rPr>
      </w:pPr>
      <w:r>
        <w:rPr>
          <w:rFonts w:ascii="Arial Narrow" w:hAnsi="Arial Narrow" w:cs="Arial"/>
          <w:lang w:val="sr-Latn-CS"/>
        </w:rPr>
        <w:t xml:space="preserve">Takođe, planirano je povećanje postojećih kapaciteta javne i društvene namjene, kroz dogradnju ili </w:t>
      </w:r>
      <w:r>
        <w:rPr>
          <w:rFonts w:ascii="Arial Narrow" w:hAnsi="Arial Narrow" w:cs="Arial"/>
          <w:lang w:val="sr-Latn-CS"/>
        </w:rPr>
        <w:lastRenderedPageBreak/>
        <w:t>izgradnju novih kapaciteta</w:t>
      </w:r>
      <w:r w:rsidR="0020521D">
        <w:rPr>
          <w:rFonts w:ascii="Arial Narrow" w:hAnsi="Arial Narrow" w:cs="Arial"/>
          <w:lang w:val="sr-Latn-CS"/>
        </w:rPr>
        <w:t>, kao i izgradnja vjerskog objekta.</w:t>
      </w:r>
    </w:p>
    <w:p w:rsidR="00D35942" w:rsidRPr="0018615B" w:rsidRDefault="00D35942" w:rsidP="00D35942">
      <w:pPr>
        <w:spacing w:after="0" w:line="240" w:lineRule="auto"/>
        <w:ind w:firstLine="720"/>
        <w:jc w:val="both"/>
        <w:rPr>
          <w:rFonts w:ascii="Arial Narrow" w:hAnsi="Arial Narrow" w:cs="Arial"/>
          <w:lang w:val="sr-Latn-CS"/>
        </w:rPr>
      </w:pPr>
    </w:p>
    <w:p w:rsidR="00D35942" w:rsidRPr="0018615B" w:rsidRDefault="00D35942" w:rsidP="00D35942">
      <w:pPr>
        <w:spacing w:after="0" w:line="240" w:lineRule="auto"/>
        <w:ind w:firstLine="720"/>
        <w:jc w:val="both"/>
        <w:rPr>
          <w:rFonts w:ascii="Arial Narrow" w:hAnsi="Arial Narrow" w:cs="Arial"/>
          <w:lang w:val="sr-Latn-CS"/>
        </w:rPr>
      </w:pPr>
      <w:r w:rsidRPr="0018615B">
        <w:rPr>
          <w:rFonts w:ascii="Arial Narrow" w:hAnsi="Arial Narrow" w:cs="Arial"/>
          <w:lang w:val="sr-Latn-CS"/>
        </w:rPr>
        <w:t>Izdvojene su i jasno determinisane potrebne površine za saobraćaj, sa posebnim osvrtom na stacionarni saobraćaj, te uvedene dodatne zelene površine unutar blokova, te predviđeno uređenje i oplemenjavanje postojećih zelenih površina.</w:t>
      </w:r>
    </w:p>
    <w:p w:rsidR="00D030FC" w:rsidRDefault="00D030FC" w:rsidP="00FE5F59">
      <w:pPr>
        <w:spacing w:after="0"/>
        <w:jc w:val="both"/>
        <w:rPr>
          <w:rFonts w:ascii="Arial Narrow" w:hAnsi="Arial Narrow" w:cs="Arial"/>
          <w:color w:val="FF0000"/>
          <w:lang w:val="sr-Latn-CS"/>
        </w:rPr>
      </w:pPr>
    </w:p>
    <w:p w:rsidR="00D030FC" w:rsidRPr="00D8419A" w:rsidRDefault="00D030FC" w:rsidP="00D030FC">
      <w:pPr>
        <w:spacing w:after="0" w:line="240" w:lineRule="auto"/>
        <w:ind w:firstLine="720"/>
        <w:jc w:val="both"/>
        <w:rPr>
          <w:rFonts w:ascii="Arial Narrow" w:hAnsi="Arial Narrow" w:cs="Arial"/>
        </w:rPr>
      </w:pPr>
      <w:r w:rsidRPr="00D8419A">
        <w:rPr>
          <w:rFonts w:ascii="Arial Narrow" w:hAnsi="Arial Narrow" w:cs="Arial"/>
        </w:rPr>
        <w:t>Postojeći pomoćni objekti nisu prikazani u planskom rješenju i isti su u većem broju slučajeva planirani da se zadrže. Tekstualnim dijelom Plana će biti omogućena izgradnja pomoćnih objekata u sastavu građevinskih parcela individualnih stambenih i stambeno-poslovnih objekata.</w:t>
      </w:r>
    </w:p>
    <w:p w:rsidR="00D030FC" w:rsidRPr="00D8419A" w:rsidRDefault="00D030FC" w:rsidP="00D030FC">
      <w:pPr>
        <w:spacing w:after="0" w:line="240" w:lineRule="auto"/>
        <w:ind w:firstLine="720"/>
        <w:jc w:val="both"/>
        <w:rPr>
          <w:rFonts w:ascii="Arial Narrow" w:hAnsi="Arial Narrow" w:cs="Arial"/>
          <w:lang w:val="sr-Latn-CS"/>
        </w:rPr>
      </w:pPr>
    </w:p>
    <w:p w:rsidR="00D030FC" w:rsidRPr="00D8419A" w:rsidRDefault="00D030FC" w:rsidP="00D030FC">
      <w:pPr>
        <w:spacing w:after="0" w:line="240" w:lineRule="auto"/>
        <w:ind w:firstLine="720"/>
        <w:jc w:val="both"/>
        <w:rPr>
          <w:rFonts w:ascii="Arial Narrow" w:hAnsi="Arial Narrow" w:cs="Arial"/>
          <w:lang w:val="sr-Latn-CS"/>
        </w:rPr>
      </w:pPr>
      <w:r w:rsidRPr="00D8419A">
        <w:rPr>
          <w:rFonts w:ascii="Arial Narrow" w:hAnsi="Arial Narrow" w:cs="Arial"/>
          <w:lang w:val="sr-Latn-CS"/>
        </w:rPr>
        <w:t>Predmetni Plan predstavlja jednim dijelom "sanaciju" zatečenog stanja, i daje prijedloge za buduću izgradnju na ovom prostoru.</w:t>
      </w:r>
    </w:p>
    <w:p w:rsidR="00D030FC" w:rsidRDefault="00D030FC" w:rsidP="00FE5F59">
      <w:pPr>
        <w:spacing w:after="0"/>
        <w:jc w:val="both"/>
        <w:rPr>
          <w:rFonts w:ascii="Arial Narrow" w:hAnsi="Arial Narrow" w:cs="Arial"/>
          <w:color w:val="FF0000"/>
          <w:lang w:val="sr-Latn-CS"/>
        </w:rPr>
      </w:pPr>
    </w:p>
    <w:p w:rsidR="00423FBF" w:rsidRPr="00F56D16" w:rsidRDefault="00423FBF" w:rsidP="007D776F">
      <w:pPr>
        <w:pStyle w:val="ListParagraph"/>
        <w:numPr>
          <w:ilvl w:val="1"/>
          <w:numId w:val="23"/>
        </w:numPr>
        <w:spacing w:after="0" w:line="240" w:lineRule="auto"/>
        <w:rPr>
          <w:rFonts w:ascii="Arial Narrow" w:hAnsi="Arial Narrow" w:cs="Arial"/>
          <w:b/>
          <w:bCs/>
        </w:rPr>
      </w:pPr>
      <w:r w:rsidRPr="00F56D16">
        <w:rPr>
          <w:rFonts w:ascii="Arial Narrow" w:hAnsi="Arial Narrow" w:cs="Arial"/>
          <w:b/>
          <w:bCs/>
        </w:rPr>
        <w:t>STANOVANJE</w:t>
      </w:r>
    </w:p>
    <w:p w:rsidR="00423FBF" w:rsidRDefault="00423FBF" w:rsidP="00423FBF">
      <w:pPr>
        <w:spacing w:after="0" w:line="240" w:lineRule="auto"/>
        <w:rPr>
          <w:rFonts w:ascii="Arial Narrow" w:hAnsi="Arial Narrow" w:cs="Arial"/>
        </w:rPr>
      </w:pPr>
    </w:p>
    <w:p w:rsidR="00423FBF" w:rsidRPr="00F56D16" w:rsidRDefault="00423FBF" w:rsidP="007D776F">
      <w:pPr>
        <w:pStyle w:val="ListParagraph"/>
        <w:numPr>
          <w:ilvl w:val="2"/>
          <w:numId w:val="23"/>
        </w:numPr>
        <w:spacing w:after="0" w:line="240" w:lineRule="auto"/>
        <w:rPr>
          <w:rFonts w:ascii="Arial Narrow" w:hAnsi="Arial Narrow" w:cs="Arial"/>
          <w:b/>
          <w:bCs/>
        </w:rPr>
      </w:pPr>
      <w:r w:rsidRPr="00F56D16">
        <w:rPr>
          <w:rFonts w:ascii="Arial Narrow" w:hAnsi="Arial Narrow" w:cs="Arial"/>
          <w:b/>
          <w:bCs/>
        </w:rPr>
        <w:t>INDIVIDUALNI STAMBENI I STAMBENO-POSLOVNI OBJEKTI</w:t>
      </w:r>
    </w:p>
    <w:p w:rsidR="00423FBF" w:rsidRDefault="00423FBF" w:rsidP="00423FBF">
      <w:pPr>
        <w:spacing w:after="0" w:line="240" w:lineRule="auto"/>
        <w:rPr>
          <w:rFonts w:ascii="Arial Narrow" w:hAnsi="Arial Narrow" w:cs="Arial"/>
        </w:rPr>
      </w:pPr>
    </w:p>
    <w:p w:rsidR="00423FBF" w:rsidRPr="00D8419A" w:rsidRDefault="00423FBF" w:rsidP="00423FBF">
      <w:pPr>
        <w:spacing w:after="0" w:line="240" w:lineRule="auto"/>
        <w:ind w:firstLine="720"/>
        <w:jc w:val="both"/>
        <w:rPr>
          <w:rFonts w:ascii="Arial Narrow" w:hAnsi="Arial Narrow" w:cs="Arial"/>
        </w:rPr>
      </w:pPr>
      <w:r w:rsidRPr="00D8419A">
        <w:rPr>
          <w:rFonts w:ascii="Arial Narrow" w:hAnsi="Arial Narrow" w:cs="Arial"/>
          <w:u w:val="single"/>
        </w:rPr>
        <w:t>Planirana namjena:</w:t>
      </w:r>
    </w:p>
    <w:p w:rsidR="00423FBF" w:rsidRPr="00D8419A" w:rsidRDefault="00423FBF" w:rsidP="00423FBF">
      <w:pPr>
        <w:spacing w:after="0" w:line="240" w:lineRule="auto"/>
        <w:jc w:val="both"/>
        <w:rPr>
          <w:rFonts w:ascii="Arial Narrow" w:hAnsi="Arial Narrow" w:cs="Arial"/>
        </w:rPr>
      </w:pPr>
      <w:r w:rsidRPr="00D8419A">
        <w:rPr>
          <w:rFonts w:ascii="Arial Narrow" w:hAnsi="Arial Narrow" w:cs="Arial"/>
        </w:rPr>
        <w:t xml:space="preserve">U prizemlju individualnih stambenih objekata dozvoljavaju se poslovne djelatnosti kompatibilne stanovanju (administracija, uslužne djelatnosti, zanatske i trgovinske djelatnosti, kultura i obrazovanje i sl.), odnosno takve da bukom, vibracijama i drugim štetnim dejstvima ne utiču na stanovanje u predmetnom ili susjednim objektima, te ne dovode do prekomjernog opterećenja saobraćaja na lokalitetu.  </w:t>
      </w:r>
    </w:p>
    <w:p w:rsidR="00423FBF" w:rsidRPr="00D8419A" w:rsidRDefault="00423FBF" w:rsidP="00423FBF">
      <w:pPr>
        <w:spacing w:after="0" w:line="240" w:lineRule="auto"/>
        <w:jc w:val="both"/>
        <w:rPr>
          <w:rFonts w:ascii="Arial Narrow" w:hAnsi="Arial Narrow" w:cs="Arial"/>
        </w:rPr>
      </w:pPr>
    </w:p>
    <w:p w:rsidR="00423FBF" w:rsidRPr="00D8419A" w:rsidRDefault="00423FBF" w:rsidP="00423FBF">
      <w:pPr>
        <w:spacing w:after="0" w:line="240" w:lineRule="auto"/>
        <w:ind w:firstLine="720"/>
        <w:jc w:val="both"/>
        <w:rPr>
          <w:rFonts w:ascii="Arial Narrow" w:hAnsi="Arial Narrow" w:cs="Arial"/>
        </w:rPr>
      </w:pPr>
      <w:r w:rsidRPr="00BD0730">
        <w:rPr>
          <w:rFonts w:ascii="Arial Narrow" w:hAnsi="Arial Narrow" w:cs="Arial"/>
          <w:u w:val="single"/>
        </w:rPr>
        <w:t>Tipologija gradnje:</w:t>
      </w:r>
      <w:r w:rsidRPr="00D8419A">
        <w:rPr>
          <w:rFonts w:ascii="Arial Narrow" w:hAnsi="Arial Narrow" w:cs="Arial"/>
        </w:rPr>
        <w:t xml:space="preserve"> slobodnostojeći objekti ili nizovi</w:t>
      </w:r>
      <w:r>
        <w:rPr>
          <w:rFonts w:ascii="Arial Narrow" w:hAnsi="Arial Narrow" w:cs="Arial"/>
        </w:rPr>
        <w:t xml:space="preserve"> / dupleks</w:t>
      </w:r>
      <w:r w:rsidRPr="00D8419A">
        <w:rPr>
          <w:rFonts w:ascii="Arial Narrow" w:hAnsi="Arial Narrow" w:cs="Arial"/>
        </w:rPr>
        <w:t>.</w:t>
      </w:r>
    </w:p>
    <w:p w:rsidR="00423FBF" w:rsidRPr="00D8419A" w:rsidRDefault="00423FBF" w:rsidP="00423FBF">
      <w:pPr>
        <w:spacing w:after="0" w:line="240" w:lineRule="auto"/>
        <w:jc w:val="both"/>
        <w:rPr>
          <w:rFonts w:ascii="Arial Narrow" w:hAnsi="Arial Narrow" w:cs="Arial"/>
        </w:rPr>
      </w:pPr>
    </w:p>
    <w:p w:rsidR="00423FBF" w:rsidRDefault="00423FBF" w:rsidP="00423FBF">
      <w:pPr>
        <w:spacing w:after="0" w:line="240" w:lineRule="auto"/>
        <w:ind w:firstLine="720"/>
        <w:jc w:val="both"/>
        <w:rPr>
          <w:rFonts w:ascii="Arial Narrow" w:hAnsi="Arial Narrow" w:cs="Arial"/>
        </w:rPr>
      </w:pPr>
      <w:r w:rsidRPr="00BD0730">
        <w:rPr>
          <w:rFonts w:ascii="Arial Narrow" w:hAnsi="Arial Narrow" w:cs="Arial"/>
          <w:u w:val="single"/>
        </w:rPr>
        <w:t>Vertikalni gabarit:</w:t>
      </w:r>
      <w:r>
        <w:rPr>
          <w:rFonts w:ascii="Arial Narrow" w:hAnsi="Arial Narrow" w:cs="Arial"/>
        </w:rPr>
        <w:t xml:space="preserve">Maksimalna spratnost objekata je P+2+Pk, </w:t>
      </w:r>
      <w:r w:rsidRPr="00D8419A">
        <w:rPr>
          <w:rFonts w:ascii="Arial Narrow" w:hAnsi="Arial Narrow" w:cs="Arial"/>
        </w:rPr>
        <w:t>ukoliko su na lokaciji zadovoljeni minimalni urbanistički uslovi u smislu potrebnih udaljenosti od susjednih objekata i granica građevinske parcele,</w:t>
      </w:r>
      <w:r>
        <w:rPr>
          <w:rFonts w:ascii="Arial Narrow" w:hAnsi="Arial Narrow" w:cs="Arial"/>
        </w:rPr>
        <w:t xml:space="preserve"> koeficijenti izgrađenosti i zauzetosti, te ostali urbanistički parametri.</w:t>
      </w:r>
      <w:r w:rsidRPr="00D8419A">
        <w:rPr>
          <w:rFonts w:ascii="Arial Narrow" w:hAnsi="Arial Narrow" w:cs="Arial"/>
        </w:rPr>
        <w:t xml:space="preserve"> Nije obavezno da svi objekti dostignu planiranu spratnost. </w:t>
      </w:r>
    </w:p>
    <w:p w:rsidR="00423FBF" w:rsidRPr="00EE0DC1" w:rsidRDefault="00423FBF" w:rsidP="00423FBF">
      <w:pPr>
        <w:spacing w:after="0" w:line="240" w:lineRule="auto"/>
        <w:jc w:val="both"/>
        <w:rPr>
          <w:rFonts w:ascii="Arial Narrow" w:hAnsi="Arial Narrow" w:cs="Arial"/>
          <w:lang w:val="sr-Latn-CS"/>
        </w:rPr>
      </w:pPr>
      <w:r w:rsidRPr="00EE0DC1">
        <w:rPr>
          <w:rFonts w:ascii="Arial Narrow" w:hAnsi="Arial Narrow" w:cs="Arial"/>
          <w:lang w:val="sr-Latn-CS"/>
        </w:rPr>
        <w:t xml:space="preserve">Ukoliko je posljednja etaža označena kao </w:t>
      </w:r>
      <w:r>
        <w:rPr>
          <w:rFonts w:ascii="Arial Narrow" w:hAnsi="Arial Narrow" w:cs="Arial"/>
          <w:lang w:val="sr-Latn-CS"/>
        </w:rPr>
        <w:t>potkrovlje</w:t>
      </w:r>
      <w:r w:rsidRPr="00EE0DC1">
        <w:rPr>
          <w:rFonts w:ascii="Arial Narrow" w:hAnsi="Arial Narrow" w:cs="Arial"/>
          <w:lang w:val="sr-Latn-CS"/>
        </w:rPr>
        <w:t xml:space="preserve">, dozvoljeno je da  se prilikom projektovanja definiše i kao povučena etaža, vodeći pritomračuna o skladnom uklapanju objekta sa neposrednim okruženjem. Pod povučenom etažom podrazumijeva se etaža koja je od ulične fasade (po obodu pripadajuće zone) u odnosu na tipsku etažu povučena za standardnu širinu terase. </w:t>
      </w:r>
    </w:p>
    <w:p w:rsidR="00423FBF" w:rsidRPr="00D8419A" w:rsidRDefault="00423FBF" w:rsidP="00423FBF">
      <w:pPr>
        <w:spacing w:after="0" w:line="240" w:lineRule="auto"/>
        <w:jc w:val="both"/>
        <w:rPr>
          <w:rFonts w:ascii="Arial Narrow" w:hAnsi="Arial Narrow" w:cs="Arial"/>
        </w:rPr>
      </w:pPr>
    </w:p>
    <w:p w:rsidR="00423FBF" w:rsidRPr="00C251A7" w:rsidRDefault="00423FBF" w:rsidP="00423FBF">
      <w:pPr>
        <w:spacing w:after="0" w:line="240" w:lineRule="auto"/>
        <w:ind w:firstLine="720"/>
        <w:jc w:val="both"/>
        <w:rPr>
          <w:rFonts w:ascii="Arial Narrow" w:hAnsi="Arial Narrow" w:cs="Arial"/>
        </w:rPr>
      </w:pPr>
      <w:r w:rsidRPr="00D37AA3">
        <w:rPr>
          <w:rFonts w:ascii="Arial Narrow" w:hAnsi="Arial Narrow" w:cs="Arial"/>
          <w:u w:val="single"/>
        </w:rPr>
        <w:t>Pozicija objekta i horizontalni gabarit</w:t>
      </w:r>
      <w:r w:rsidRPr="00D8419A">
        <w:rPr>
          <w:rFonts w:ascii="Arial Narrow" w:hAnsi="Arial Narrow" w:cs="Arial"/>
        </w:rPr>
        <w:t xml:space="preserve">: Na grafičkom prilogu: Plan građevinskih i regulacionih linija prikazane su pozicije i horizontalni gabariti planiranih objekata. </w:t>
      </w:r>
      <w:r>
        <w:rPr>
          <w:rFonts w:ascii="Arial Narrow" w:hAnsi="Arial Narrow" w:cs="Arial"/>
        </w:rPr>
        <w:t>M</w:t>
      </w:r>
      <w:r w:rsidRPr="00D8419A">
        <w:rPr>
          <w:rFonts w:ascii="Arial Narrow" w:hAnsi="Arial Narrow" w:cs="Arial"/>
        </w:rPr>
        <w:t xml:space="preserve">oguće je u minimalnoj mjeri odstupiti od horizontalnih gabarita objekata prikazanih u grafičkom dijelu Plana, u cilju stvaranja atraktivnijeg i funkcionalnijeg arhitektonskog rješenja, pod uslovom da se planiranim intervencijama ne narušavaju uspostavljene građevinske </w:t>
      </w:r>
      <w:r w:rsidRPr="00C251A7">
        <w:rPr>
          <w:rFonts w:ascii="Arial Narrow" w:hAnsi="Arial Narrow" w:cs="Arial"/>
        </w:rPr>
        <w:t>linije, ne prelazi regulaciona linija niti granica građevinske parcele, te da su zadovoljeni svi urban</w:t>
      </w:r>
      <w:r w:rsidR="00716D99" w:rsidRPr="00C251A7">
        <w:rPr>
          <w:rFonts w:ascii="Arial Narrow" w:hAnsi="Arial Narrow" w:cs="Arial"/>
        </w:rPr>
        <w:t>i</w:t>
      </w:r>
      <w:r w:rsidRPr="00C251A7">
        <w:rPr>
          <w:rFonts w:ascii="Arial Narrow" w:hAnsi="Arial Narrow" w:cs="Arial"/>
        </w:rPr>
        <w:t xml:space="preserve">stički parametri. </w:t>
      </w:r>
    </w:p>
    <w:p w:rsidR="00716D99" w:rsidRPr="00C251A7" w:rsidRDefault="00716D99" w:rsidP="00423FBF">
      <w:pPr>
        <w:spacing w:after="0" w:line="240" w:lineRule="auto"/>
        <w:jc w:val="both"/>
        <w:rPr>
          <w:rFonts w:ascii="Arial Narrow" w:hAnsi="Arial Narrow" w:cs="Arial"/>
        </w:rPr>
      </w:pPr>
      <w:r w:rsidRPr="00C251A7">
        <w:rPr>
          <w:rFonts w:ascii="Arial Narrow" w:hAnsi="Arial Narrow" w:cs="Arial"/>
        </w:rPr>
        <w:t>Minimalna rastojanja objekata su:</w:t>
      </w:r>
    </w:p>
    <w:p w:rsidR="00716D99" w:rsidRPr="00C251A7" w:rsidRDefault="00423FBF" w:rsidP="007D776F">
      <w:pPr>
        <w:pStyle w:val="ListParagraph"/>
        <w:numPr>
          <w:ilvl w:val="1"/>
          <w:numId w:val="24"/>
        </w:numPr>
        <w:spacing w:after="0" w:line="240" w:lineRule="auto"/>
        <w:rPr>
          <w:rFonts w:ascii="Arial Narrow" w:hAnsi="Arial Narrow" w:cs="Arial"/>
        </w:rPr>
      </w:pPr>
      <w:r w:rsidRPr="00C251A7">
        <w:rPr>
          <w:rFonts w:ascii="Arial Narrow" w:hAnsi="Arial Narrow" w:cs="Arial"/>
        </w:rPr>
        <w:t xml:space="preserve">Udaljenost objekta od bočnih granica parcele je minimalno 3m. </w:t>
      </w:r>
    </w:p>
    <w:p w:rsidR="00423FBF" w:rsidRPr="00C251A7" w:rsidRDefault="007B0676" w:rsidP="007D776F">
      <w:pPr>
        <w:pStyle w:val="ListParagraph"/>
        <w:numPr>
          <w:ilvl w:val="1"/>
          <w:numId w:val="24"/>
        </w:numPr>
        <w:spacing w:after="0" w:line="240" w:lineRule="auto"/>
        <w:rPr>
          <w:rFonts w:ascii="Arial Narrow" w:hAnsi="Arial Narrow" w:cs="Arial"/>
        </w:rPr>
      </w:pPr>
      <w:r w:rsidRPr="00C251A7">
        <w:rPr>
          <w:rFonts w:ascii="Arial Narrow" w:hAnsi="Arial Narrow" w:cs="Arial"/>
        </w:rPr>
        <w:t>Minimalna udaljenost bočnih fasada, ukoliko na njima postoje otvori, ne može biti manja od 6m, osim uz saglasnost vlasnika susjednog objekta.</w:t>
      </w:r>
    </w:p>
    <w:p w:rsidR="00716D99" w:rsidRPr="00C251A7" w:rsidRDefault="00716D99" w:rsidP="007D776F">
      <w:pPr>
        <w:pStyle w:val="ListParagraph"/>
        <w:numPr>
          <w:ilvl w:val="1"/>
          <w:numId w:val="24"/>
        </w:numPr>
        <w:spacing w:after="0" w:line="240" w:lineRule="auto"/>
        <w:rPr>
          <w:rFonts w:ascii="Arial Narrow" w:hAnsi="Arial Narrow" w:cs="Arial"/>
        </w:rPr>
      </w:pPr>
      <w:r w:rsidRPr="00C251A7">
        <w:rPr>
          <w:rFonts w:ascii="Arial Narrow" w:hAnsi="Arial Narrow" w:cs="Arial"/>
        </w:rPr>
        <w:t>Minimalna udaljenost od granice parcele je 1,0m, uz saglasnost vlasnika susjedne parcele</w:t>
      </w:r>
    </w:p>
    <w:p w:rsidR="00716D99" w:rsidRPr="00C251A7" w:rsidRDefault="00716D99" w:rsidP="007D776F">
      <w:pPr>
        <w:pStyle w:val="ListParagraph"/>
        <w:numPr>
          <w:ilvl w:val="1"/>
          <w:numId w:val="24"/>
        </w:numPr>
        <w:spacing w:after="0" w:line="240" w:lineRule="auto"/>
        <w:rPr>
          <w:rFonts w:ascii="Arial Narrow" w:hAnsi="Arial Narrow" w:cs="Arial"/>
        </w:rPr>
      </w:pPr>
      <w:r w:rsidRPr="00C251A7">
        <w:rPr>
          <w:rFonts w:ascii="Arial Narrow" w:hAnsi="Arial Narrow" w:cs="Arial"/>
        </w:rPr>
        <w:t>Moguće je graditi objekte u nizu, uz saglasnost vlasnika susjedne parcele.</w:t>
      </w:r>
    </w:p>
    <w:p w:rsidR="00423FBF" w:rsidRPr="00D8419A" w:rsidRDefault="00423FBF" w:rsidP="00423FBF">
      <w:pPr>
        <w:spacing w:after="0" w:line="240" w:lineRule="auto"/>
        <w:jc w:val="both"/>
        <w:rPr>
          <w:rFonts w:ascii="Arial Narrow" w:hAnsi="Arial Narrow" w:cs="Arial"/>
        </w:rPr>
      </w:pPr>
      <w:r w:rsidRPr="00D8419A">
        <w:rPr>
          <w:rFonts w:ascii="Arial Narrow" w:hAnsi="Arial Narrow" w:cs="Arial"/>
        </w:rPr>
        <w:t>Horizontalne i vertikalne gabarite je moguće realizovati u fazama, uz uslov da pojedini dijelovi objekta mogu da funkcionišu kao zasebna cjelina.</w:t>
      </w:r>
    </w:p>
    <w:p w:rsidR="00423FBF" w:rsidRPr="00D8419A" w:rsidRDefault="00423FBF" w:rsidP="00423FBF">
      <w:pPr>
        <w:spacing w:after="0" w:line="240" w:lineRule="auto"/>
        <w:jc w:val="both"/>
        <w:rPr>
          <w:rFonts w:ascii="Arial Narrow" w:hAnsi="Arial Narrow" w:cs="Arial"/>
        </w:rPr>
      </w:pPr>
      <w:r w:rsidRPr="00D8419A">
        <w:rPr>
          <w:rFonts w:ascii="Arial Narrow" w:hAnsi="Arial Narrow" w:cs="Arial"/>
        </w:rPr>
        <w:t xml:space="preserve">Nije dozvoljeno formiranje oblikovnih građevinskih elemenata (erkeri, balkoni, lođe, ulazne nadstrešnice sa i bez stubova i sl.) na način da njihova horizontalna projekcija narušava uspostavljenu (postojeću i/ili planiranu) građevinsku liniju prema pristupnim saobraćajnicama.  </w:t>
      </w:r>
    </w:p>
    <w:p w:rsidR="00423FBF" w:rsidRPr="00D8419A" w:rsidRDefault="00423FBF" w:rsidP="00423FBF">
      <w:pPr>
        <w:spacing w:after="0" w:line="240" w:lineRule="auto"/>
        <w:jc w:val="both"/>
        <w:rPr>
          <w:rFonts w:ascii="Arial Narrow" w:hAnsi="Arial Narrow" w:cs="Arial"/>
        </w:rPr>
      </w:pPr>
    </w:p>
    <w:p w:rsidR="00423FBF" w:rsidRPr="00D8419A" w:rsidRDefault="00423FBF" w:rsidP="00423FBF">
      <w:pPr>
        <w:spacing w:after="0" w:line="240" w:lineRule="auto"/>
        <w:ind w:firstLine="720"/>
        <w:jc w:val="both"/>
        <w:rPr>
          <w:rFonts w:ascii="Arial Narrow" w:hAnsi="Arial Narrow" w:cs="Arial"/>
        </w:rPr>
      </w:pPr>
      <w:r w:rsidRPr="00D37AA3">
        <w:rPr>
          <w:rFonts w:ascii="Arial Narrow" w:hAnsi="Arial Narrow" w:cs="Arial"/>
          <w:u w:val="single"/>
        </w:rPr>
        <w:lastRenderedPageBreak/>
        <w:t>Uređenje građevinske parcele:</w:t>
      </w:r>
      <w:r w:rsidRPr="00D8419A">
        <w:rPr>
          <w:rFonts w:ascii="Arial Narrow" w:hAnsi="Arial Narrow" w:cs="Arial"/>
        </w:rPr>
        <w:t xml:space="preserve"> građevinske parcele objekata mogu biti ograđivane. Preporučuje se korišćenje  živih ograda. Ukupna visina ograde</w:t>
      </w:r>
      <w:r>
        <w:rPr>
          <w:rFonts w:ascii="Arial Narrow" w:hAnsi="Arial Narrow" w:cs="Arial"/>
        </w:rPr>
        <w:t xml:space="preserve"> prema ulici</w:t>
      </w:r>
      <w:r w:rsidRPr="00D8419A">
        <w:rPr>
          <w:rFonts w:ascii="Arial Narrow" w:hAnsi="Arial Narrow" w:cs="Arial"/>
        </w:rPr>
        <w:t xml:space="preserve"> ne smije biti veća od 1.</w:t>
      </w:r>
      <w:r>
        <w:rPr>
          <w:rFonts w:ascii="Arial Narrow" w:hAnsi="Arial Narrow" w:cs="Arial"/>
        </w:rPr>
        <w:t>4</w:t>
      </w:r>
      <w:r w:rsidRPr="00D8419A">
        <w:rPr>
          <w:rFonts w:ascii="Arial Narrow" w:hAnsi="Arial Narrow" w:cs="Arial"/>
        </w:rPr>
        <w:t>m</w:t>
      </w:r>
      <w:r>
        <w:rPr>
          <w:rFonts w:ascii="Arial Narrow" w:hAnsi="Arial Narrow" w:cs="Arial"/>
        </w:rPr>
        <w:t xml:space="preserve"> (transparentna ograda) i od 0.9m (neprozirna ograda),</w:t>
      </w:r>
      <w:r w:rsidRPr="00D8419A">
        <w:rPr>
          <w:rFonts w:ascii="Arial Narrow" w:hAnsi="Arial Narrow" w:cs="Arial"/>
        </w:rPr>
        <w:t xml:space="preserve"> mjereno od kote uređenog okolnog terena  U zoni prema regulacionoj liniji ograda se mora smjestiti u cjelosti unutar građevinske parcele objekta</w:t>
      </w:r>
      <w:r>
        <w:rPr>
          <w:rFonts w:ascii="Arial Narrow" w:hAnsi="Arial Narrow" w:cs="Arial"/>
        </w:rPr>
        <w:t xml:space="preserve"> (ograda, stubovi ograde i kapije). Vrata i kapije na uličnoj ogradi ne mogu se otvarati van regulacione linije. Susjedne građevinske parcele se mogu ograđivati neprozirnom ili transparentnom ogradom do visine 1.4m, koja se postavlja prema katastarskom planu unutar parcele ili po granici dvije susjedne parcele uz saglasnost njenih vlasnika.</w:t>
      </w:r>
    </w:p>
    <w:p w:rsidR="00423FBF" w:rsidRPr="00D8419A" w:rsidRDefault="00423FBF" w:rsidP="00423FBF">
      <w:pPr>
        <w:spacing w:after="0" w:line="240" w:lineRule="auto"/>
        <w:jc w:val="both"/>
        <w:rPr>
          <w:rFonts w:ascii="Arial Narrow" w:hAnsi="Arial Narrow" w:cs="Arial"/>
        </w:rPr>
      </w:pPr>
      <w:r w:rsidRPr="00D8419A">
        <w:rPr>
          <w:rFonts w:ascii="Arial Narrow" w:hAnsi="Arial Narrow" w:cs="Arial"/>
        </w:rPr>
        <w:t xml:space="preserve">Uređenje građevinske parcele mora biti izvedeno na način da se obavezno mora izvršiti ozelenjavanje predbašti. </w:t>
      </w:r>
    </w:p>
    <w:p w:rsidR="00423FBF" w:rsidRPr="00D8419A" w:rsidRDefault="00423FBF" w:rsidP="00423FBF">
      <w:pPr>
        <w:spacing w:after="0" w:line="240" w:lineRule="auto"/>
        <w:jc w:val="both"/>
        <w:rPr>
          <w:rFonts w:ascii="Arial Narrow" w:hAnsi="Arial Narrow" w:cs="Arial"/>
        </w:rPr>
      </w:pPr>
      <w:r w:rsidRPr="00D8419A">
        <w:rPr>
          <w:rFonts w:ascii="Arial Narrow" w:hAnsi="Arial Narrow" w:cs="Arial"/>
        </w:rPr>
        <w:t>Ozelenjavanje se vrši prema standardima propisanim u dijelu: Zelene površine.</w:t>
      </w:r>
    </w:p>
    <w:p w:rsidR="00423FBF" w:rsidRPr="00D8419A" w:rsidRDefault="00423FBF" w:rsidP="00423FBF">
      <w:pPr>
        <w:spacing w:after="0" w:line="240" w:lineRule="auto"/>
        <w:jc w:val="both"/>
        <w:rPr>
          <w:rFonts w:ascii="Arial Narrow" w:hAnsi="Arial Narrow" w:cs="Arial"/>
        </w:rPr>
      </w:pPr>
    </w:p>
    <w:p w:rsidR="00423FBF" w:rsidRPr="00D8419A" w:rsidRDefault="00423FBF" w:rsidP="00423FBF">
      <w:pPr>
        <w:spacing w:after="0" w:line="240" w:lineRule="auto"/>
        <w:ind w:firstLine="720"/>
        <w:jc w:val="both"/>
        <w:rPr>
          <w:rFonts w:ascii="Arial Narrow" w:hAnsi="Arial Narrow" w:cs="Arial"/>
        </w:rPr>
      </w:pPr>
      <w:r w:rsidRPr="00EE0DC1">
        <w:rPr>
          <w:rFonts w:ascii="Arial Narrow" w:hAnsi="Arial Narrow" w:cs="Arial"/>
          <w:u w:val="single"/>
        </w:rPr>
        <w:t>Pristup i parkiranje:</w:t>
      </w:r>
      <w:r w:rsidRPr="00D8419A">
        <w:rPr>
          <w:rFonts w:ascii="Arial Narrow" w:hAnsi="Arial Narrow" w:cs="Arial"/>
        </w:rPr>
        <w:t xml:space="preserve"> Moguće je ispred objekta (u zoni prema ulici) formirati nadzemni parking za potrebe objekta, kome se prilazi preko trotoara.</w:t>
      </w:r>
      <w:r>
        <w:rPr>
          <w:rFonts w:ascii="Arial Narrow" w:hAnsi="Arial Narrow" w:cs="Arial"/>
        </w:rPr>
        <w:t xml:space="preserve"> Za individualne stambene objekte neophodno je obezbjediti minimalno jedno parking mjesto za putničko motorno vozilo u okviru građevinske parcele.</w:t>
      </w:r>
    </w:p>
    <w:p w:rsidR="00423FBF" w:rsidRPr="00D8419A" w:rsidRDefault="00423FBF" w:rsidP="00423FBF">
      <w:pPr>
        <w:spacing w:after="0" w:line="240" w:lineRule="auto"/>
        <w:jc w:val="both"/>
        <w:rPr>
          <w:rFonts w:ascii="Arial Narrow" w:hAnsi="Arial Narrow" w:cs="Arial"/>
        </w:rPr>
      </w:pPr>
    </w:p>
    <w:p w:rsidR="00423FBF" w:rsidRPr="00D8419A" w:rsidRDefault="00423FBF" w:rsidP="00423FBF">
      <w:pPr>
        <w:spacing w:after="0" w:line="240" w:lineRule="auto"/>
        <w:ind w:firstLine="720"/>
        <w:jc w:val="both"/>
        <w:rPr>
          <w:rFonts w:ascii="Arial Narrow" w:hAnsi="Arial Narrow" w:cs="Arial"/>
        </w:rPr>
      </w:pPr>
      <w:r w:rsidRPr="00EE0DC1">
        <w:rPr>
          <w:rFonts w:ascii="Arial Narrow" w:hAnsi="Arial Narrow" w:cs="Arial"/>
          <w:u w:val="single"/>
        </w:rPr>
        <w:t>Podzemne etaže:</w:t>
      </w:r>
      <w:r w:rsidRPr="00D8419A">
        <w:rPr>
          <w:rFonts w:ascii="Arial Narrow" w:hAnsi="Arial Narrow" w:cs="Arial"/>
        </w:rPr>
        <w:t xml:space="preserve"> Moguće je predvidjeti u okviru planiranog objekta formiranje dodatne suterenske ili podrumske etaže.</w:t>
      </w:r>
    </w:p>
    <w:p w:rsidR="00423FBF" w:rsidRPr="00D8419A" w:rsidRDefault="00423FBF" w:rsidP="00423FBF">
      <w:pPr>
        <w:spacing w:after="0" w:line="240" w:lineRule="auto"/>
        <w:jc w:val="both"/>
        <w:rPr>
          <w:rFonts w:ascii="Arial Narrow" w:hAnsi="Arial Narrow" w:cs="Arial"/>
        </w:rPr>
      </w:pPr>
    </w:p>
    <w:p w:rsidR="00423FBF" w:rsidRPr="00D8419A" w:rsidRDefault="00423FBF" w:rsidP="00423FBF">
      <w:pPr>
        <w:spacing w:after="0" w:line="240" w:lineRule="auto"/>
        <w:ind w:firstLine="720"/>
        <w:jc w:val="both"/>
        <w:rPr>
          <w:rFonts w:ascii="Arial Narrow" w:hAnsi="Arial Narrow" w:cs="Arial"/>
        </w:rPr>
      </w:pPr>
      <w:r w:rsidRPr="00EE0DC1">
        <w:rPr>
          <w:rFonts w:ascii="Arial Narrow" w:hAnsi="Arial Narrow" w:cs="Arial"/>
          <w:u w:val="single"/>
        </w:rPr>
        <w:t>Pomoćni objekti:</w:t>
      </w:r>
      <w:r w:rsidRPr="00D8419A">
        <w:rPr>
          <w:rFonts w:ascii="Arial Narrow" w:hAnsi="Arial Narrow" w:cs="Arial"/>
        </w:rPr>
        <w:t xml:space="preserve"> Pomoćne prostorije za planirani objekat smještaju se u sastavu glavnog objekta, u prizemnoj, suterenskoj ili podrumskoj etaži.</w:t>
      </w:r>
    </w:p>
    <w:p w:rsidR="00423FBF" w:rsidRPr="00C251A7" w:rsidRDefault="00423FBF" w:rsidP="00423FBF">
      <w:pPr>
        <w:spacing w:after="0" w:line="240" w:lineRule="auto"/>
        <w:jc w:val="both"/>
        <w:rPr>
          <w:rFonts w:ascii="Arial Narrow" w:hAnsi="Arial Narrow" w:cs="Arial"/>
        </w:rPr>
      </w:pPr>
      <w:r w:rsidRPr="00D8419A">
        <w:rPr>
          <w:rFonts w:ascii="Arial Narrow" w:hAnsi="Arial Narrow" w:cs="Arial"/>
        </w:rPr>
        <w:t xml:space="preserve">Dopuštena je izgradnja novih zasebnih pomoćnih objekata ako je to neophodno za funkcionisanje postojećeg glavnog objekta, i to samo u sklopu individualnih parcela, u okviru zadnjeg dijela dvorišta. Pomoćni objekti mogu se namjeniti i za poslovne djelatnosti kompatibilne stanovanju. Maksimalna visina planiranih pomoćnih objekata je </w:t>
      </w:r>
      <w:r w:rsidRPr="00C251A7">
        <w:rPr>
          <w:rFonts w:ascii="Arial Narrow" w:hAnsi="Arial Narrow" w:cs="Arial"/>
        </w:rPr>
        <w:t xml:space="preserve">5m (visina sljemena).  </w:t>
      </w:r>
    </w:p>
    <w:p w:rsidR="00423FBF" w:rsidRPr="00C251A7" w:rsidRDefault="00423FBF" w:rsidP="00423FBF">
      <w:pPr>
        <w:spacing w:after="0" w:line="240" w:lineRule="auto"/>
        <w:jc w:val="both"/>
        <w:rPr>
          <w:rFonts w:ascii="Arial Narrow" w:hAnsi="Arial Narrow" w:cs="Arial"/>
        </w:rPr>
      </w:pPr>
    </w:p>
    <w:p w:rsidR="00423FBF" w:rsidRPr="00C251A7" w:rsidRDefault="003865BC" w:rsidP="00423FBF">
      <w:pPr>
        <w:spacing w:after="0" w:line="240" w:lineRule="auto"/>
        <w:ind w:firstLine="720"/>
        <w:jc w:val="both"/>
        <w:rPr>
          <w:rFonts w:ascii="Arial Narrow" w:hAnsi="Arial Narrow" w:cs="Arial"/>
        </w:rPr>
      </w:pPr>
      <w:r w:rsidRPr="00C251A7">
        <w:rPr>
          <w:rFonts w:ascii="Arial Narrow" w:hAnsi="Arial Narrow" w:cs="Arial"/>
          <w:u w:val="single"/>
        </w:rPr>
        <w:t>Preporučeni</w:t>
      </w:r>
      <w:r w:rsidR="00423FBF" w:rsidRPr="00C251A7">
        <w:rPr>
          <w:rFonts w:ascii="Arial Narrow" w:hAnsi="Arial Narrow" w:cs="Arial"/>
          <w:u w:val="single"/>
        </w:rPr>
        <w:t xml:space="preserve"> parametri građenja</w:t>
      </w:r>
      <w:r w:rsidR="00423FBF" w:rsidRPr="00C251A7">
        <w:rPr>
          <w:rFonts w:ascii="Arial Narrow" w:hAnsi="Arial Narrow" w:cs="Arial"/>
        </w:rPr>
        <w:t xml:space="preserve"> za građevinske parcele su: </w:t>
      </w:r>
    </w:p>
    <w:p w:rsidR="00423FBF" w:rsidRPr="00C251A7" w:rsidRDefault="00423FBF" w:rsidP="00423FBF">
      <w:pPr>
        <w:spacing w:after="0" w:line="240" w:lineRule="auto"/>
        <w:ind w:left="720" w:firstLine="720"/>
        <w:jc w:val="both"/>
        <w:rPr>
          <w:rFonts w:ascii="Arial Narrow" w:hAnsi="Arial Narrow" w:cs="Arial"/>
        </w:rPr>
      </w:pPr>
      <w:r w:rsidRPr="00C251A7">
        <w:rPr>
          <w:rFonts w:ascii="Arial Narrow" w:hAnsi="Arial Narrow" w:cs="Arial"/>
        </w:rPr>
        <w:t>Kizg (za individualne stambene objekte) = 1,0</w:t>
      </w:r>
    </w:p>
    <w:p w:rsidR="00423FBF" w:rsidRPr="00C251A7" w:rsidRDefault="00423FBF" w:rsidP="00423FBF">
      <w:pPr>
        <w:spacing w:after="0" w:line="240" w:lineRule="auto"/>
        <w:ind w:left="720" w:firstLine="720"/>
        <w:jc w:val="both"/>
        <w:rPr>
          <w:rFonts w:ascii="Arial Narrow" w:hAnsi="Arial Narrow" w:cs="Arial"/>
        </w:rPr>
      </w:pPr>
      <w:r w:rsidRPr="00C251A7">
        <w:rPr>
          <w:rFonts w:ascii="Arial Narrow" w:hAnsi="Arial Narrow" w:cs="Arial"/>
        </w:rPr>
        <w:t>Kizg (za individualne stambeno-poslovne objekte) = 1,5</w:t>
      </w:r>
      <w:r w:rsidR="005A6B5E" w:rsidRPr="00C251A7">
        <w:rPr>
          <w:rFonts w:ascii="Arial Narrow" w:hAnsi="Arial Narrow" w:cs="Arial"/>
        </w:rPr>
        <w:t>;</w:t>
      </w:r>
      <w:r w:rsidRPr="00C251A7">
        <w:rPr>
          <w:rFonts w:ascii="Arial Narrow" w:hAnsi="Arial Narrow" w:cs="Arial"/>
        </w:rPr>
        <w:t xml:space="preserve"> i </w:t>
      </w:r>
    </w:p>
    <w:p w:rsidR="00423FBF" w:rsidRDefault="0025543B" w:rsidP="00423FBF">
      <w:pPr>
        <w:spacing w:after="0" w:line="240" w:lineRule="auto"/>
        <w:ind w:left="360" w:firstLine="720"/>
        <w:jc w:val="both"/>
        <w:rPr>
          <w:rFonts w:ascii="Arial Narrow" w:hAnsi="Arial Narrow" w:cs="Arial"/>
        </w:rPr>
      </w:pPr>
      <w:r w:rsidRPr="00C251A7">
        <w:rPr>
          <w:rFonts w:ascii="Arial Narrow" w:hAnsi="Arial Narrow" w:cs="Arial"/>
        </w:rPr>
        <w:t>Pizg</w:t>
      </w:r>
      <w:r w:rsidR="00423FBF" w:rsidRPr="00C251A7">
        <w:rPr>
          <w:rFonts w:ascii="Arial Narrow" w:hAnsi="Arial Narrow" w:cs="Arial"/>
        </w:rPr>
        <w:t xml:space="preserve"> = </w:t>
      </w:r>
      <w:r w:rsidRPr="00C251A7">
        <w:rPr>
          <w:rFonts w:ascii="Arial Narrow" w:hAnsi="Arial Narrow" w:cs="Arial"/>
        </w:rPr>
        <w:t>70%</w:t>
      </w:r>
      <w:r w:rsidR="00423FBF" w:rsidRPr="00C251A7">
        <w:rPr>
          <w:rFonts w:ascii="Arial Narrow" w:hAnsi="Arial Narrow" w:cs="Arial"/>
        </w:rPr>
        <w:t>.</w:t>
      </w:r>
    </w:p>
    <w:p w:rsidR="00423FBF" w:rsidRDefault="00423FBF" w:rsidP="00FE5F59">
      <w:pPr>
        <w:spacing w:after="0"/>
        <w:jc w:val="both"/>
        <w:rPr>
          <w:rFonts w:ascii="Arial Narrow" w:hAnsi="Arial Narrow" w:cs="Arial"/>
          <w:color w:val="FF0000"/>
          <w:lang w:val="sr-Latn-CS"/>
        </w:rPr>
      </w:pPr>
    </w:p>
    <w:p w:rsidR="00F479CD" w:rsidRDefault="00F479CD" w:rsidP="00FE5F59">
      <w:pPr>
        <w:spacing w:after="0"/>
        <w:jc w:val="both"/>
        <w:rPr>
          <w:rFonts w:ascii="Arial Narrow" w:hAnsi="Arial Narrow" w:cs="Arial"/>
          <w:color w:val="FF0000"/>
          <w:lang w:val="sr-Latn-CS"/>
        </w:rPr>
      </w:pPr>
    </w:p>
    <w:p w:rsidR="005D0A87" w:rsidRDefault="005D0A87" w:rsidP="00FE5F59">
      <w:pPr>
        <w:spacing w:after="0"/>
        <w:jc w:val="both"/>
        <w:rPr>
          <w:rFonts w:ascii="Arial Narrow" w:hAnsi="Arial Narrow" w:cs="Arial"/>
          <w:color w:val="FF0000"/>
          <w:lang w:val="sr-Latn-CS"/>
        </w:rPr>
      </w:pPr>
    </w:p>
    <w:p w:rsidR="00F479CD" w:rsidRDefault="00F479CD" w:rsidP="00FE5F59">
      <w:pPr>
        <w:spacing w:after="0"/>
        <w:jc w:val="both"/>
        <w:rPr>
          <w:rFonts w:ascii="Arial Narrow" w:hAnsi="Arial Narrow" w:cs="Arial"/>
          <w:color w:val="FF0000"/>
          <w:lang w:val="sr-Latn-CS"/>
        </w:rPr>
      </w:pPr>
    </w:p>
    <w:p w:rsidR="009C4407" w:rsidRPr="00C73F87" w:rsidRDefault="009C4407" w:rsidP="007D776F">
      <w:pPr>
        <w:pStyle w:val="ListParagraph"/>
        <w:numPr>
          <w:ilvl w:val="2"/>
          <w:numId w:val="23"/>
        </w:numPr>
        <w:spacing w:after="0" w:line="240" w:lineRule="auto"/>
        <w:rPr>
          <w:rFonts w:ascii="Arial Narrow" w:hAnsi="Arial Narrow" w:cs="Arial"/>
          <w:b/>
          <w:bCs/>
        </w:rPr>
      </w:pPr>
      <w:r w:rsidRPr="00C73F87">
        <w:rPr>
          <w:rFonts w:ascii="Arial Narrow" w:hAnsi="Arial Narrow" w:cs="Arial"/>
          <w:b/>
          <w:bCs/>
        </w:rPr>
        <w:t>KOLEKTIVNI STAMBENO-POSLOVNI OBJEKTI</w:t>
      </w:r>
    </w:p>
    <w:p w:rsidR="009C4407" w:rsidRPr="00C73F87" w:rsidRDefault="009C4407" w:rsidP="009C4407">
      <w:pPr>
        <w:spacing w:after="0" w:line="240" w:lineRule="auto"/>
        <w:ind w:left="1080"/>
        <w:rPr>
          <w:rFonts w:ascii="Arial Narrow" w:hAnsi="Arial Narrow" w:cs="Arial"/>
        </w:rPr>
      </w:pPr>
    </w:p>
    <w:p w:rsidR="009C4407" w:rsidRPr="00C73F87" w:rsidRDefault="009C4407" w:rsidP="009C4407">
      <w:pPr>
        <w:adjustRightInd w:val="0"/>
        <w:spacing w:after="0" w:line="240" w:lineRule="auto"/>
        <w:ind w:firstLine="720"/>
        <w:jc w:val="both"/>
        <w:rPr>
          <w:rFonts w:ascii="Arial Narrow" w:hAnsi="Arial Narrow" w:cs="Arial"/>
          <w:lang w:val="sr-Latn-CS"/>
        </w:rPr>
      </w:pPr>
      <w:r w:rsidRPr="00C73F87">
        <w:rPr>
          <w:rFonts w:ascii="Arial Narrow" w:hAnsi="Arial Narrow" w:cs="Arial"/>
          <w:lang w:val="sr-Latn-CS"/>
        </w:rPr>
        <w:t xml:space="preserve">Planirana je izgradnja kolektivnih stambeno-poslovnih objekata, spratnosti od P+2 do </w:t>
      </w:r>
      <w:r w:rsidRPr="00CE5CF2">
        <w:rPr>
          <w:rFonts w:ascii="Arial Narrow" w:hAnsi="Arial Narrow" w:cs="Arial"/>
          <w:highlight w:val="yellow"/>
          <w:lang w:val="sr-Latn-CS"/>
        </w:rPr>
        <w:t>P+</w:t>
      </w:r>
      <w:r w:rsidR="002529C7" w:rsidRPr="00CE5CF2">
        <w:rPr>
          <w:rFonts w:ascii="Arial Narrow" w:hAnsi="Arial Narrow" w:cs="Arial"/>
          <w:highlight w:val="yellow"/>
          <w:lang w:val="sr-Latn-CS"/>
        </w:rPr>
        <w:t>6+Pk</w:t>
      </w:r>
      <w:r w:rsidRPr="00C73F87">
        <w:rPr>
          <w:rFonts w:ascii="Arial Narrow" w:hAnsi="Arial Narrow" w:cs="Arial"/>
          <w:lang w:val="sr-Latn-CS"/>
        </w:rPr>
        <w:t xml:space="preserve">, a u skladu sa urbanističkim normativima koje je definisao važeći Prostorni plan opštine Srebrenik. </w:t>
      </w:r>
    </w:p>
    <w:p w:rsidR="009C4407" w:rsidRPr="009C4407" w:rsidRDefault="009C4407" w:rsidP="009C4407">
      <w:pPr>
        <w:spacing w:after="0" w:line="240" w:lineRule="auto"/>
        <w:jc w:val="both"/>
        <w:rPr>
          <w:rFonts w:ascii="Arial Narrow" w:hAnsi="Arial Narrow" w:cs="Arial"/>
          <w:color w:val="00B050"/>
          <w:lang w:val="sr-Latn-CS"/>
        </w:rPr>
      </w:pPr>
    </w:p>
    <w:p w:rsidR="009C4407" w:rsidRPr="00FA034F" w:rsidRDefault="009C4407" w:rsidP="009C4407">
      <w:pPr>
        <w:spacing w:after="0" w:line="240" w:lineRule="auto"/>
        <w:ind w:firstLine="720"/>
        <w:jc w:val="both"/>
        <w:rPr>
          <w:rFonts w:ascii="Arial Narrow" w:hAnsi="Arial Narrow" w:cs="Arial"/>
          <w:lang w:val="sr-Latn-CS"/>
        </w:rPr>
      </w:pPr>
      <w:r w:rsidRPr="00FA034F">
        <w:rPr>
          <w:rFonts w:ascii="Arial Narrow" w:hAnsi="Arial Narrow" w:cs="Arial"/>
          <w:u w:val="single"/>
          <w:lang w:val="sr-Latn-CS"/>
        </w:rPr>
        <w:t>Planirana namjena:</w:t>
      </w:r>
      <w:r w:rsidRPr="00FA034F">
        <w:rPr>
          <w:rFonts w:ascii="Arial Narrow" w:hAnsi="Arial Narrow" w:cs="Arial"/>
          <w:lang w:val="sr-Latn-CS"/>
        </w:rPr>
        <w:t xml:space="preserve"> U dijelovima stambeno-poslovnih objekata orijentisanih prema primarnim saobraćajnim tokovima u prizemljima, odnosno dijelovima prizemlja koja čine ulične frontove uz saobraćajnice, obavezuje se poslovna djelatnost kompatibilna stanovanju. </w:t>
      </w:r>
    </w:p>
    <w:p w:rsidR="009C4407" w:rsidRPr="00FA034F" w:rsidRDefault="009C4407" w:rsidP="009C4407">
      <w:pPr>
        <w:spacing w:after="0" w:line="240" w:lineRule="auto"/>
        <w:jc w:val="both"/>
        <w:rPr>
          <w:rFonts w:ascii="Arial Narrow" w:hAnsi="Arial Narrow" w:cs="Arial"/>
          <w:lang w:val="sr-Latn-CS"/>
        </w:rPr>
      </w:pPr>
      <w:r w:rsidRPr="00FA034F">
        <w:rPr>
          <w:rFonts w:ascii="Arial Narrow" w:hAnsi="Arial Narrow" w:cs="Arial"/>
          <w:lang w:val="sr-Latn-CS"/>
        </w:rPr>
        <w:t xml:space="preserve">U kolektivnim stambenim objektima prizemna etaža može se, u cjelosti ili djelimično, namjeniti za poslovne djelatnosti (preporuka: administracija, uslužne djelatnosti, zanatske i trgovinske djelatnosti, kultura i obrazovanje i sl.), odnosno takve da bukom, vibracijama i drugim štetnim dejstvima ne utiču na stanovanje. </w:t>
      </w:r>
    </w:p>
    <w:p w:rsidR="009C4407" w:rsidRPr="00FA034F" w:rsidRDefault="009C4407" w:rsidP="009C4407">
      <w:pPr>
        <w:spacing w:after="0" w:line="240" w:lineRule="auto"/>
        <w:jc w:val="both"/>
        <w:rPr>
          <w:rFonts w:ascii="Arial Narrow" w:hAnsi="Arial Narrow" w:cs="Arial"/>
          <w:lang w:val="sr-Latn-CS"/>
        </w:rPr>
      </w:pPr>
    </w:p>
    <w:p w:rsidR="009C4407" w:rsidRPr="00FA034F" w:rsidRDefault="009C4407" w:rsidP="009C4407">
      <w:pPr>
        <w:spacing w:after="0" w:line="240" w:lineRule="auto"/>
        <w:jc w:val="both"/>
        <w:rPr>
          <w:rFonts w:ascii="Arial Narrow" w:hAnsi="Arial Narrow" w:cs="Arial"/>
          <w:lang w:val="sr-Latn-CS"/>
        </w:rPr>
      </w:pPr>
      <w:r w:rsidRPr="00FA034F">
        <w:rPr>
          <w:rFonts w:ascii="Arial Narrow" w:hAnsi="Arial Narrow" w:cs="Arial"/>
          <w:lang w:val="sr-Latn-CS"/>
        </w:rPr>
        <w:t xml:space="preserve">Dozvoljena je organizacija i određenih poslovnih sadržaja i na ostalim etažama pod uslovom da funkcijom, bukom, vibracijama i potrebom za parkiranjem ili zadržavanjem vozila budu kompatibilni sa stambenom namjenom cjeline i da ne ometaju normalno funkcionisanje naselja i susjednih objekata i stanova (razne ordinacije, kancelarije, ateljei i sl.) i pod uslovom da se ne promijeni u potpunosti namjena i karakter planiranog objekta, odnosno da se ne pređe odnos 40:60 u korist stambenog prostora.  </w:t>
      </w:r>
    </w:p>
    <w:p w:rsidR="009C4407" w:rsidRPr="00FA034F" w:rsidRDefault="009C4407" w:rsidP="009C4407">
      <w:pPr>
        <w:spacing w:after="0" w:line="240" w:lineRule="auto"/>
        <w:jc w:val="both"/>
        <w:rPr>
          <w:rFonts w:ascii="Arial Narrow" w:hAnsi="Arial Narrow" w:cs="Arial"/>
          <w:lang w:val="sr-Latn-CS"/>
        </w:rPr>
      </w:pPr>
    </w:p>
    <w:p w:rsidR="009C4407" w:rsidRPr="00FA034F" w:rsidRDefault="009C4407" w:rsidP="009C4407">
      <w:pPr>
        <w:spacing w:after="0" w:line="240" w:lineRule="auto"/>
        <w:jc w:val="both"/>
        <w:rPr>
          <w:rFonts w:ascii="Arial Narrow" w:hAnsi="Arial Narrow" w:cs="Arial"/>
          <w:lang w:val="sr-Latn-CS"/>
        </w:rPr>
      </w:pPr>
      <w:r w:rsidRPr="00FA034F">
        <w:rPr>
          <w:rFonts w:ascii="Arial Narrow" w:hAnsi="Arial Narrow" w:cs="Arial"/>
          <w:lang w:val="sr-Latn-CS"/>
        </w:rPr>
        <w:lastRenderedPageBreak/>
        <w:t xml:space="preserve">U određenim objektima dio prizemne etaže može se predvidjeti za parkiranje vozila (parking garaže), na parcelama gdje nije moguće obezbjediti dovoljno parking prostora na otvorenom prostoru. </w:t>
      </w:r>
    </w:p>
    <w:p w:rsidR="009C4407" w:rsidRPr="009C4407" w:rsidRDefault="009C4407" w:rsidP="009C4407">
      <w:pPr>
        <w:spacing w:after="0" w:line="240" w:lineRule="auto"/>
        <w:jc w:val="both"/>
        <w:rPr>
          <w:rFonts w:ascii="Arial Narrow" w:hAnsi="Arial Narrow" w:cs="Arial"/>
          <w:color w:val="00B050"/>
          <w:lang w:val="sr-Latn-CS"/>
        </w:rPr>
      </w:pPr>
    </w:p>
    <w:p w:rsidR="009C4407" w:rsidRPr="005B7242" w:rsidRDefault="009C4407" w:rsidP="009C4407">
      <w:pPr>
        <w:spacing w:after="0" w:line="240" w:lineRule="auto"/>
        <w:ind w:firstLine="720"/>
        <w:jc w:val="both"/>
        <w:rPr>
          <w:rFonts w:ascii="Arial Narrow" w:hAnsi="Arial Narrow" w:cs="Arial"/>
          <w:lang w:val="sr-Latn-CS"/>
        </w:rPr>
      </w:pPr>
      <w:r w:rsidRPr="005B7242">
        <w:rPr>
          <w:rFonts w:ascii="Arial Narrow" w:hAnsi="Arial Narrow" w:cs="Arial"/>
          <w:u w:val="single"/>
          <w:lang w:val="sr-Latn-CS"/>
        </w:rPr>
        <w:t>Tipologija gradnje:</w:t>
      </w:r>
      <w:r w:rsidRPr="005B7242">
        <w:rPr>
          <w:rFonts w:ascii="Arial Narrow" w:hAnsi="Arial Narrow" w:cs="Arial"/>
          <w:lang w:val="sr-Latn-CS"/>
        </w:rPr>
        <w:t xml:space="preserve"> slobodnostojeći objekti ili nizovi/lamele.</w:t>
      </w:r>
    </w:p>
    <w:p w:rsidR="009C4407" w:rsidRPr="009C4407" w:rsidRDefault="009C4407" w:rsidP="009C4407">
      <w:pPr>
        <w:spacing w:after="0" w:line="240" w:lineRule="auto"/>
        <w:jc w:val="both"/>
        <w:rPr>
          <w:rFonts w:ascii="Arial Narrow" w:hAnsi="Arial Narrow" w:cs="Arial"/>
          <w:color w:val="00B050"/>
          <w:lang w:val="sr-Latn-CS"/>
        </w:rPr>
      </w:pPr>
    </w:p>
    <w:p w:rsidR="009C4407" w:rsidRPr="00E42138" w:rsidRDefault="009C4407" w:rsidP="009C4407">
      <w:pPr>
        <w:spacing w:after="0" w:line="240" w:lineRule="auto"/>
        <w:ind w:firstLine="720"/>
        <w:jc w:val="both"/>
        <w:rPr>
          <w:rFonts w:ascii="Arial Narrow" w:hAnsi="Arial Narrow" w:cs="Arial"/>
          <w:lang w:val="sr-Latn-CS"/>
        </w:rPr>
      </w:pPr>
      <w:r w:rsidRPr="00E42138">
        <w:rPr>
          <w:rFonts w:ascii="Arial Narrow" w:hAnsi="Arial Narrow" w:cs="Arial"/>
          <w:u w:val="single"/>
          <w:lang w:val="sr-Latn-CS"/>
        </w:rPr>
        <w:t>Vertikalni gabarit</w:t>
      </w:r>
      <w:r w:rsidRPr="00E42138">
        <w:rPr>
          <w:rFonts w:ascii="Arial Narrow" w:hAnsi="Arial Narrow" w:cs="Arial"/>
          <w:lang w:val="sr-Latn-CS"/>
        </w:rPr>
        <w:t xml:space="preserve"> je u skladu sa grafičkim prilogom: Plan prostorne organizacije. Vertikalni gabariti planiranih zgrada, izraženi brojem nadzemnih etaža i prikazani na karti br. 10. su, u pravilu, maksimalni.</w:t>
      </w:r>
    </w:p>
    <w:p w:rsidR="009C4407" w:rsidRPr="001E4A7F" w:rsidRDefault="009C4407" w:rsidP="009C4407">
      <w:pPr>
        <w:spacing w:after="0" w:line="240" w:lineRule="auto"/>
        <w:jc w:val="both"/>
        <w:rPr>
          <w:rFonts w:ascii="Arial Narrow" w:hAnsi="Arial Narrow" w:cs="Arial"/>
          <w:lang w:val="sr-Latn-CS"/>
        </w:rPr>
      </w:pPr>
      <w:r w:rsidRPr="001E4A7F">
        <w:rPr>
          <w:rFonts w:ascii="Arial Narrow" w:hAnsi="Arial Narrow" w:cs="Arial"/>
          <w:lang w:val="sr-Latn-CS"/>
        </w:rPr>
        <w:t xml:space="preserve">Nije obavezno da svi objekti dostignu planiranu spratnost, prilikom čega je neophodno kod lamelarne gradnje obezbijediti harmonično uklapanje lamela različitih spratnih visina. </w:t>
      </w:r>
    </w:p>
    <w:p w:rsidR="009C4407" w:rsidRPr="00D22336" w:rsidRDefault="009C4407" w:rsidP="009C4407">
      <w:pPr>
        <w:spacing w:after="0" w:line="240" w:lineRule="auto"/>
        <w:jc w:val="both"/>
        <w:rPr>
          <w:rFonts w:ascii="Arial Narrow" w:hAnsi="Arial Narrow" w:cs="Arial"/>
          <w:lang w:val="sr-Latn-CS"/>
        </w:rPr>
      </w:pPr>
      <w:r w:rsidRPr="00D22336">
        <w:rPr>
          <w:rFonts w:ascii="Arial Narrow" w:hAnsi="Arial Narrow" w:cs="Arial"/>
          <w:lang w:val="sr-Latn-CS"/>
        </w:rPr>
        <w:t xml:space="preserve">Ukoliko je posljednja etaža označena kao </w:t>
      </w:r>
      <w:r w:rsidR="00EB3207">
        <w:rPr>
          <w:rFonts w:ascii="Arial Narrow" w:hAnsi="Arial Narrow" w:cs="Arial"/>
          <w:lang w:val="sr-Latn-CS"/>
        </w:rPr>
        <w:t xml:space="preserve">potkrovna ili </w:t>
      </w:r>
      <w:r w:rsidRPr="00D22336">
        <w:rPr>
          <w:rFonts w:ascii="Arial Narrow" w:hAnsi="Arial Narrow" w:cs="Arial"/>
          <w:lang w:val="sr-Latn-CS"/>
        </w:rPr>
        <w:t xml:space="preserve">mansardna,  dozvoljeno je da  se prilikom projektovanja definiše i kao povučena etaža, vodeći pritom  računa o skladnom uklapanju objekta sa neposrednim okruženjem. Pod povučenom etažom podrazumijeva se etaža koja je od ulične fasade (po obodu pripadajuće zone) u odnosu na tipsku etažu povučena za standardnu širinu terase. </w:t>
      </w:r>
    </w:p>
    <w:p w:rsidR="009C4407" w:rsidRPr="00D22336" w:rsidRDefault="009C4407" w:rsidP="009C4407">
      <w:pPr>
        <w:spacing w:after="0" w:line="240" w:lineRule="auto"/>
        <w:jc w:val="both"/>
        <w:rPr>
          <w:rFonts w:ascii="Arial Narrow" w:hAnsi="Arial Narrow" w:cs="Arial"/>
          <w:lang w:val="sr-Latn-CS"/>
        </w:rPr>
      </w:pPr>
      <w:r w:rsidRPr="00D22336">
        <w:rPr>
          <w:rFonts w:ascii="Arial Narrow" w:hAnsi="Arial Narrow" w:cs="Arial"/>
          <w:lang w:val="sr-Latn-CS"/>
        </w:rPr>
        <w:t xml:space="preserve">Kod kolektivnih stambenih i stambeno-poslovnih objekata koji se završavaju punom etažom, moguća je adaptacija prostora ispod krovnih ravni, u vidu potkrovlja namijenjenog za pomoćne prostore ili stambenog prostora koji je funkcionalno povezan sa posljednjom etažom, u vidu dvoetažnih stambenih jedinica, bez podizanja visine nadzidka, odnosno dodavanja potkrovne etaže u odnosu na maksimalno propisanu spratnost. Kod oblikovanja pete fasade, u slučajevima krovova u nagibu, voditi računa o međusobnoj usklađenosti nagiba krovova kod objekata lamelarne gradnje.  </w:t>
      </w:r>
    </w:p>
    <w:p w:rsidR="009C4407" w:rsidRPr="009C4407" w:rsidRDefault="009C4407" w:rsidP="009C4407">
      <w:pPr>
        <w:spacing w:after="0" w:line="240" w:lineRule="auto"/>
        <w:jc w:val="both"/>
        <w:rPr>
          <w:rFonts w:ascii="Arial Narrow" w:hAnsi="Arial Narrow" w:cs="Arial"/>
          <w:color w:val="00B050"/>
          <w:lang w:val="sr-Latn-CS"/>
        </w:rPr>
      </w:pPr>
    </w:p>
    <w:p w:rsidR="009C4407" w:rsidRPr="000B43E3" w:rsidRDefault="009C4407" w:rsidP="009C4407">
      <w:pPr>
        <w:spacing w:after="0" w:line="240" w:lineRule="auto"/>
        <w:ind w:firstLine="720"/>
        <w:jc w:val="both"/>
        <w:rPr>
          <w:rFonts w:ascii="Arial Narrow" w:hAnsi="Arial Narrow" w:cs="Arial"/>
          <w:lang w:val="sr-Latn-CS"/>
        </w:rPr>
      </w:pPr>
      <w:r w:rsidRPr="001C0E10">
        <w:rPr>
          <w:rFonts w:ascii="Arial Narrow" w:hAnsi="Arial Narrow" w:cs="Arial"/>
          <w:u w:val="single"/>
          <w:lang w:val="sr-Latn-CS"/>
        </w:rPr>
        <w:t>Pozicija objekta i horizontalni gabarit</w:t>
      </w:r>
      <w:r w:rsidRPr="001C0E10">
        <w:rPr>
          <w:rFonts w:ascii="Arial Narrow" w:hAnsi="Arial Narrow" w:cs="Arial"/>
          <w:lang w:val="sr-Latn-CS"/>
        </w:rPr>
        <w:t xml:space="preserve"> na parceli determinisan je obaveznom građevinskom linijom prema uličnom frontu. Prilikom pozicioniranja objekata obavezno je pridržavati se planirane građevinske linije. Moguće </w:t>
      </w:r>
      <w:r w:rsidRPr="000B43E3">
        <w:rPr>
          <w:rFonts w:ascii="Arial Narrow" w:hAnsi="Arial Narrow" w:cs="Arial"/>
          <w:lang w:val="sr-Latn-CS"/>
        </w:rPr>
        <w:t xml:space="preserve">je povlačenje dijela objekta u odnosu na obaveznu građevinsku liniju, ali ne na ivicama građevinske parcele prema susjednim lamelama, kako bi se ostvario ujednačen ulični front i kontinuitet gradnje. Izuzetak iz ovog parametra su slobodnostojeći objekti. </w:t>
      </w:r>
    </w:p>
    <w:p w:rsidR="009C4407" w:rsidRPr="000B43E3" w:rsidRDefault="009C4407" w:rsidP="009C4407">
      <w:pPr>
        <w:spacing w:after="0" w:line="240" w:lineRule="auto"/>
        <w:jc w:val="both"/>
        <w:rPr>
          <w:rFonts w:ascii="Arial Narrow" w:hAnsi="Arial Narrow" w:cs="Arial"/>
          <w:lang w:val="sr-Latn-CS"/>
        </w:rPr>
      </w:pPr>
      <w:r w:rsidRPr="000B43E3">
        <w:rPr>
          <w:rFonts w:ascii="Arial Narrow" w:hAnsi="Arial Narrow" w:cs="Arial"/>
          <w:lang w:val="sr-Latn-CS"/>
        </w:rPr>
        <w:t>Optimalne širine planiranih lamela prikazane su na grafičkim prilozima. Ukoliko se ukaže potreba (kvalitetnija tehnička rješenja, nagib terena i sl.), moguće je izvršiti korekciju granica između pojedinih lamela niza</w:t>
      </w:r>
      <w:r w:rsidR="0083370B" w:rsidRPr="000B43E3">
        <w:rPr>
          <w:rFonts w:ascii="Arial Narrow" w:hAnsi="Arial Narrow" w:cs="Arial"/>
          <w:lang w:val="sr-Latn-CS"/>
        </w:rPr>
        <w:t>, u kontekstu uspostavljanja novih ili mijenjanja planiranih</w:t>
      </w:r>
      <w:r w:rsidR="00270359" w:rsidRPr="000B43E3">
        <w:rPr>
          <w:rFonts w:ascii="Arial Narrow" w:hAnsi="Arial Narrow" w:cs="Arial"/>
          <w:lang w:val="sr-Latn-CS"/>
        </w:rPr>
        <w:t>grafičkim dijelom ovog dokumenta</w:t>
      </w:r>
      <w:r w:rsidRPr="000B43E3">
        <w:rPr>
          <w:rFonts w:ascii="Arial Narrow" w:hAnsi="Arial Narrow" w:cs="Arial"/>
          <w:lang w:val="sr-Latn-CS"/>
        </w:rPr>
        <w:t>.</w:t>
      </w:r>
    </w:p>
    <w:p w:rsidR="009C4407" w:rsidRPr="000B43E3" w:rsidRDefault="009C4407" w:rsidP="009C4407">
      <w:pPr>
        <w:spacing w:after="0" w:line="240" w:lineRule="auto"/>
        <w:jc w:val="both"/>
        <w:rPr>
          <w:rFonts w:ascii="Arial Narrow" w:hAnsi="Arial Narrow" w:cs="Arial"/>
          <w:lang w:val="sr-Latn-CS"/>
        </w:rPr>
      </w:pPr>
      <w:r w:rsidRPr="000B43E3">
        <w:rPr>
          <w:rFonts w:ascii="Arial Narrow" w:hAnsi="Arial Narrow" w:cs="Arial"/>
          <w:lang w:val="sr-Latn-CS"/>
        </w:rPr>
        <w:t>Horizontalne i vertikalne gabarite je moguće realizovati u fazama, uz uslov da pojedini dijelovi objekta mogu da funkcionišu kao zasebna cjelina.</w:t>
      </w:r>
    </w:p>
    <w:p w:rsidR="009C4407" w:rsidRPr="000B43E3" w:rsidRDefault="009C4407" w:rsidP="009C4407">
      <w:pPr>
        <w:spacing w:after="0" w:line="240" w:lineRule="auto"/>
        <w:jc w:val="both"/>
        <w:rPr>
          <w:rFonts w:ascii="Arial Narrow" w:hAnsi="Arial Narrow" w:cs="Arial"/>
          <w:lang w:val="sr-Latn-CS"/>
        </w:rPr>
      </w:pPr>
      <w:r w:rsidRPr="000B43E3">
        <w:rPr>
          <w:rFonts w:ascii="Arial Narrow" w:hAnsi="Arial Narrow" w:cs="Arial"/>
          <w:lang w:val="sr-Latn-CS"/>
        </w:rPr>
        <w:tab/>
        <w:t>Rastojanje objekata kolektivnog stanovanja i kolektivnih stambeno-poslovnih objekata od drugih objekata mora biti minimalno 2/3 visine višeg objekta.</w:t>
      </w:r>
    </w:p>
    <w:p w:rsidR="005D0A87" w:rsidRDefault="00500BFD" w:rsidP="00500BFD">
      <w:pPr>
        <w:adjustRightInd w:val="0"/>
        <w:jc w:val="both"/>
        <w:rPr>
          <w:rFonts w:ascii="Arial Narrow" w:eastAsia="Arial Unicode MS" w:hAnsi="Arial Narrow"/>
          <w:noProof/>
          <w:lang/>
        </w:rPr>
      </w:pPr>
      <w:r w:rsidRPr="000B43E3">
        <w:rPr>
          <w:rFonts w:ascii="Arial Narrow" w:eastAsia="Arial Unicode MS" w:hAnsi="Arial Narrow"/>
          <w:noProof/>
          <w:lang/>
        </w:rPr>
        <w:t xml:space="preserve">Kada za to postoje opravdani razlozi (organizacija prostora, primjena standardnih rastera za projektovanje, </w:t>
      </w:r>
    </w:p>
    <w:p w:rsidR="005D0A87" w:rsidRDefault="005D0A87" w:rsidP="00500BFD">
      <w:pPr>
        <w:adjustRightInd w:val="0"/>
        <w:jc w:val="both"/>
        <w:rPr>
          <w:rFonts w:ascii="Arial Narrow" w:eastAsia="Arial Unicode MS" w:hAnsi="Arial Narrow"/>
          <w:noProof/>
          <w:lang/>
        </w:rPr>
      </w:pPr>
    </w:p>
    <w:p w:rsidR="00500BFD" w:rsidRPr="000B43E3" w:rsidRDefault="00500BFD" w:rsidP="00500BFD">
      <w:pPr>
        <w:adjustRightInd w:val="0"/>
        <w:jc w:val="both"/>
        <w:rPr>
          <w:rFonts w:ascii="Arial Narrow" w:eastAsia="Arial Unicode MS" w:hAnsi="Arial Narrow"/>
          <w:noProof/>
          <w:lang/>
        </w:rPr>
      </w:pPr>
      <w:r w:rsidRPr="000B43E3">
        <w:rPr>
          <w:rFonts w:ascii="Arial Narrow" w:eastAsia="Arial Unicode MS" w:hAnsi="Arial Narrow"/>
          <w:noProof/>
          <w:lang/>
        </w:rPr>
        <w:t xml:space="preserve">oblikovno usklađivanje sa susjednim zgradama, formiranje balkona, terasa, ugradnja fasadnih liftova, formiranje atraktivne arhitektonske plastike fasada, konzole, strehe i sl.) detaljnim urbanističko-tehničkim uslovima mogu se odrediti horizontalni gabariti ostalih nadzemnih etaža (osim prizemlja i prvog sprata kod stambeno-poslovnih objekata, odnosno prizemlja kod poslovnih objekata) koji prelaze planirane građevinske linije maksimalno </w:t>
      </w:r>
      <w:r w:rsidR="004B066D" w:rsidRPr="000B43E3">
        <w:rPr>
          <w:rFonts w:ascii="Arial Narrow" w:eastAsia="Arial Unicode MS" w:hAnsi="Arial Narrow"/>
          <w:noProof/>
        </w:rPr>
        <w:t>2,0</w:t>
      </w:r>
      <w:r w:rsidRPr="000B43E3">
        <w:rPr>
          <w:rFonts w:ascii="Arial Narrow" w:eastAsia="Arial Unicode MS" w:hAnsi="Arial Narrow"/>
          <w:noProof/>
          <w:lang/>
        </w:rPr>
        <w:t xml:space="preserve"> m, i to u mjeri koja je nužna da se uvaže navedeni razlozi</w:t>
      </w:r>
      <w:r w:rsidRPr="000B43E3">
        <w:rPr>
          <w:rFonts w:ascii="Arial Narrow" w:eastAsia="Arial Unicode MS" w:hAnsi="Arial Narrow"/>
          <w:noProof/>
          <w:lang/>
        </w:rPr>
        <w:t xml:space="preserve"> i ukoliko to prostorne mogućnosti dozvoljavaju</w:t>
      </w:r>
      <w:r w:rsidRPr="000B43E3">
        <w:rPr>
          <w:rFonts w:ascii="Arial Narrow" w:eastAsia="Arial Unicode MS" w:hAnsi="Arial Narrow"/>
          <w:noProof/>
          <w:lang/>
        </w:rPr>
        <w:t xml:space="preserve">. </w:t>
      </w:r>
    </w:p>
    <w:p w:rsidR="00500BFD" w:rsidRPr="000B43E3" w:rsidRDefault="00500BFD" w:rsidP="00500BFD">
      <w:pPr>
        <w:adjustRightInd w:val="0"/>
        <w:jc w:val="both"/>
        <w:rPr>
          <w:rFonts w:ascii="Arial Narrow" w:eastAsia="Arial Unicode MS" w:hAnsi="Arial Narrow"/>
          <w:noProof/>
        </w:rPr>
      </w:pPr>
      <w:r w:rsidRPr="000B43E3">
        <w:rPr>
          <w:rFonts w:ascii="Arial Narrow" w:eastAsia="Arial Unicode MS" w:hAnsi="Arial Narrow"/>
          <w:noProof/>
          <w:lang/>
        </w:rPr>
        <w:t>Uslov za primjenu odredaba prethodnog stava je da se promjenom horizontalnog gabarita ne prelaze regulacione linije ili granice građevinske parcele niti zauzima prostor planiran za saobraćajnice.</w:t>
      </w:r>
      <w:r w:rsidRPr="000B43E3">
        <w:rPr>
          <w:rFonts w:ascii="Arial Narrow" w:eastAsia="Arial Unicode MS" w:hAnsi="Arial Narrow"/>
          <w:noProof/>
        </w:rPr>
        <w:t xml:space="preserve"> Takođe, prethodni stav ne vrijedi na dijelovima gdje udaljenost građevinske od regulacione linije iznosi manje od 4,5m.</w:t>
      </w:r>
    </w:p>
    <w:p w:rsidR="009C4407" w:rsidRPr="000B43E3" w:rsidRDefault="009C4407" w:rsidP="009C4407">
      <w:pPr>
        <w:spacing w:after="0" w:line="240" w:lineRule="auto"/>
        <w:jc w:val="both"/>
        <w:rPr>
          <w:rFonts w:ascii="Arial Narrow" w:hAnsi="Arial Narrow" w:cs="Arial"/>
          <w:lang w:val="sr-Latn-CS"/>
        </w:rPr>
      </w:pPr>
    </w:p>
    <w:p w:rsidR="009C4407" w:rsidRPr="000B43E3" w:rsidRDefault="009C4407" w:rsidP="009C4407">
      <w:pPr>
        <w:spacing w:after="0" w:line="240" w:lineRule="auto"/>
        <w:ind w:firstLine="720"/>
        <w:jc w:val="both"/>
        <w:rPr>
          <w:rFonts w:ascii="Arial Narrow" w:hAnsi="Arial Narrow" w:cs="Arial"/>
          <w:lang w:val="sr-Latn-CS"/>
        </w:rPr>
      </w:pPr>
      <w:r w:rsidRPr="000B43E3">
        <w:rPr>
          <w:rFonts w:ascii="Arial Narrow" w:hAnsi="Arial Narrow" w:cs="Arial"/>
          <w:u w:val="single"/>
          <w:lang w:val="sr-Latn-CS"/>
        </w:rPr>
        <w:t>Uređenje građevinske parcele:</w:t>
      </w:r>
      <w:r w:rsidRPr="000B43E3">
        <w:rPr>
          <w:rFonts w:ascii="Arial Narrow" w:hAnsi="Arial Narrow" w:cs="Arial"/>
          <w:lang w:val="sr-Latn-CS"/>
        </w:rPr>
        <w:t xml:space="preserve"> Na grafičkom prilogu Plan prostorne organizacije definisane su okvirne površine u sklopu pripadajućih parcela objekata koje je potrebno urediti za potrebe funkcionisanja planiranih sadržaja. Popločane površine, kao i zelene površine, prikazane su orijentaciono u smislu uređenja, </w:t>
      </w:r>
      <w:r w:rsidRPr="000B43E3">
        <w:rPr>
          <w:rFonts w:ascii="Arial Narrow" w:hAnsi="Arial Narrow" w:cs="Arial"/>
          <w:lang w:val="sr-Latn-CS"/>
        </w:rPr>
        <w:lastRenderedPageBreak/>
        <w:t xml:space="preserve">pozicioniranja ozelenjenih površina, te dimenzija i pozicija prostora za okupljanje i zabavu. U tom smislu se dozvoljavaju korekcije istih, a u skladu sa aktuelnim stanjem na terenu i potrebama koje se jave. Sve površine parcela izvan gabarita objekta moraju biti tretirane kao površine zajedničkog korišćenja, odnosno u okviru njih bi trebala biti omogućena javna pješačka komunikacija za neograničen broj ljudi. Izuzetno, ukoliko se u okviru nekog od objekata formira specifična ustanova koja to zahtijeva, moguće je izvršiti adekvatno ograđivanje dijela neizgrađene površine građevinske parcele, kako bi se obezbjedili neophodni uslovi za rad takve ustanove u skladu sa propisima. </w:t>
      </w:r>
    </w:p>
    <w:p w:rsidR="009C4407" w:rsidRPr="000B43E3" w:rsidRDefault="009C4407" w:rsidP="009C4407">
      <w:pPr>
        <w:spacing w:after="0" w:line="240" w:lineRule="auto"/>
        <w:jc w:val="both"/>
        <w:rPr>
          <w:rFonts w:ascii="Arial Narrow" w:hAnsi="Arial Narrow" w:cs="Arial"/>
          <w:lang w:val="sr-Latn-CS"/>
        </w:rPr>
      </w:pPr>
      <w:r w:rsidRPr="000B43E3">
        <w:rPr>
          <w:rFonts w:ascii="Arial Narrow" w:hAnsi="Arial Narrow" w:cs="Arial"/>
          <w:lang w:val="sr-Latn-CS"/>
        </w:rPr>
        <w:t xml:space="preserve">Poštovanje uslova o ozelenjavanju zajedničkih površina, kao i propisanog procenta ozelenjavanja pripadajuće građevinske parcele, je obavezno i u slučaju kada je potrebno izgraditi podzemnu garažu horizontalnog gabarita većeg od horizontalnog gabarita prizemlja objekta. Obavezno je ozelenjavanje minimalno 20% neizgrađene površine parcele, bez obzira na površinu pod podzemnom garažom (relevantan prizemni horizontalni gabarit objekta). </w:t>
      </w:r>
      <w:r w:rsidR="00B569A5" w:rsidRPr="000B43E3">
        <w:rPr>
          <w:rFonts w:ascii="Arial Narrow" w:hAnsi="Arial Narrow" w:cs="Arial"/>
          <w:lang w:val="sr-Latn-CS"/>
        </w:rPr>
        <w:t>Moguće je izvesti krovove</w:t>
      </w:r>
      <w:r w:rsidR="004A2023" w:rsidRPr="000B43E3">
        <w:rPr>
          <w:rFonts w:ascii="Arial Narrow" w:hAnsi="Arial Narrow" w:cs="Arial"/>
          <w:lang w:val="sr-Latn-CS"/>
        </w:rPr>
        <w:t xml:space="preserve"> objekata</w:t>
      </w:r>
      <w:r w:rsidR="00B569A5" w:rsidRPr="000B43E3">
        <w:rPr>
          <w:rFonts w:ascii="Arial Narrow" w:hAnsi="Arial Narrow" w:cs="Arial"/>
          <w:lang w:val="sr-Latn-CS"/>
        </w:rPr>
        <w:t xml:space="preserve"> kao </w:t>
      </w:r>
      <w:r w:rsidR="004A2023" w:rsidRPr="000B43E3">
        <w:rPr>
          <w:rFonts w:ascii="Arial Narrow" w:hAnsi="Arial Narrow" w:cs="Arial"/>
          <w:lang w:val="sr-Latn-CS"/>
        </w:rPr>
        <w:t>zelene</w:t>
      </w:r>
      <w:r w:rsidR="00B569A5" w:rsidRPr="000B43E3">
        <w:rPr>
          <w:rFonts w:ascii="Arial Narrow" w:hAnsi="Arial Narrow" w:cs="Arial"/>
          <w:lang w:val="sr-Latn-CS"/>
        </w:rPr>
        <w:t>, s tim da navedeno ne ulazi u obračun prethodno propisanih 20% ozelenjenosti</w:t>
      </w:r>
      <w:r w:rsidR="004A2023" w:rsidRPr="000B43E3">
        <w:rPr>
          <w:rFonts w:ascii="Arial Narrow" w:hAnsi="Arial Narrow" w:cs="Arial"/>
          <w:lang w:val="sr-Latn-CS"/>
        </w:rPr>
        <w:t xml:space="preserve"> (izuzetak predstavljaju zeleni krovovi nad podzemnim etažama, u nivou partera)</w:t>
      </w:r>
      <w:r w:rsidR="00B569A5" w:rsidRPr="000B43E3">
        <w:rPr>
          <w:rFonts w:ascii="Arial Narrow" w:hAnsi="Arial Narrow" w:cs="Arial"/>
          <w:lang w:val="sr-Latn-CS"/>
        </w:rPr>
        <w:t>.</w:t>
      </w:r>
    </w:p>
    <w:p w:rsidR="009C4407" w:rsidRPr="000B43E3" w:rsidRDefault="009C4407" w:rsidP="009C4407">
      <w:pPr>
        <w:spacing w:after="0" w:line="240" w:lineRule="auto"/>
        <w:jc w:val="both"/>
        <w:rPr>
          <w:rFonts w:ascii="Arial Narrow" w:hAnsi="Arial Narrow" w:cs="Arial"/>
          <w:lang w:val="sr-Latn-CS"/>
        </w:rPr>
      </w:pPr>
      <w:r w:rsidRPr="000B43E3">
        <w:rPr>
          <w:rFonts w:ascii="Arial Narrow" w:hAnsi="Arial Narrow" w:cs="Arial"/>
          <w:lang w:val="sr-Latn-CS"/>
        </w:rPr>
        <w:t xml:space="preserve">Ozelenjavanje se vrši prema standardima propisanim u dijelu: Zelene površine.  </w:t>
      </w:r>
    </w:p>
    <w:p w:rsidR="009C4407" w:rsidRPr="000B43E3" w:rsidRDefault="009C4407" w:rsidP="009C4407">
      <w:pPr>
        <w:spacing w:after="0" w:line="240" w:lineRule="auto"/>
        <w:jc w:val="both"/>
        <w:rPr>
          <w:rFonts w:ascii="Arial Narrow" w:hAnsi="Arial Narrow" w:cs="Arial"/>
          <w:color w:val="00B050"/>
          <w:lang w:val="sr-Latn-CS"/>
        </w:rPr>
      </w:pPr>
    </w:p>
    <w:p w:rsidR="009C4407" w:rsidRPr="000B43E3" w:rsidRDefault="009C4407" w:rsidP="009C4407">
      <w:pPr>
        <w:spacing w:after="0" w:line="240" w:lineRule="auto"/>
        <w:ind w:firstLine="720"/>
        <w:jc w:val="both"/>
        <w:rPr>
          <w:rFonts w:ascii="Arial Narrow" w:hAnsi="Arial Narrow" w:cs="Arial"/>
          <w:lang w:val="sr-Latn-CS"/>
        </w:rPr>
      </w:pPr>
      <w:r w:rsidRPr="000B43E3">
        <w:rPr>
          <w:rFonts w:ascii="Arial Narrow" w:hAnsi="Arial Narrow" w:cs="Arial"/>
          <w:u w:val="single"/>
          <w:lang w:val="sr-Latn-CS"/>
        </w:rPr>
        <w:t>Pristup i parkiranje:</w:t>
      </w:r>
      <w:r w:rsidRPr="000B43E3">
        <w:rPr>
          <w:rFonts w:ascii="Arial Narrow" w:hAnsi="Arial Narrow" w:cs="Arial"/>
          <w:lang w:val="sr-Latn-CS"/>
        </w:rPr>
        <w:t xml:space="preserve"> Potrebe za parkiranjem planskih objekata se moraju zadovoljiti na građevinskoj parceli objekta. Ukoliko se ukaže potreba, a radi postizanja optimalnijih saobraćajnih rješenja, moguće je za potrebe pristupa i/ili parkiranja angažovati i dio građevinske parcele koji nije na grafičkim prilozima preciziran za tu namjenu, pod uslovom da se ne ugrožavaju ostale kolske i pješačke komunikacije oko objekta, te ne umanjuje standard življenja na predmetnom lokalitetu.</w:t>
      </w:r>
    </w:p>
    <w:p w:rsidR="009C4407" w:rsidRPr="000B43E3" w:rsidRDefault="009C4407" w:rsidP="009C4407">
      <w:pPr>
        <w:spacing w:after="0" w:line="240" w:lineRule="auto"/>
        <w:jc w:val="both"/>
        <w:rPr>
          <w:rFonts w:ascii="Arial Narrow" w:hAnsi="Arial Narrow" w:cs="Arial"/>
          <w:lang w:val="sr-Latn-CS"/>
        </w:rPr>
      </w:pPr>
      <w:r w:rsidRPr="000B43E3">
        <w:rPr>
          <w:rFonts w:ascii="Arial Narrow" w:hAnsi="Arial Narrow" w:cs="Arial"/>
          <w:lang w:val="sr-Latn-CS"/>
        </w:rPr>
        <w:t>Površine za saobraćaj u mirovanju određuju se normativom koji se koristi za dimenzionisanje broja parking mje</w:t>
      </w:r>
      <w:r w:rsidR="007005FA" w:rsidRPr="000B43E3">
        <w:rPr>
          <w:rFonts w:ascii="Arial Narrow" w:hAnsi="Arial Narrow" w:cs="Arial"/>
          <w:lang w:val="sr-Latn-CS"/>
        </w:rPr>
        <w:t>st</w:t>
      </w:r>
      <w:r w:rsidRPr="000B43E3">
        <w:rPr>
          <w:rFonts w:ascii="Arial Narrow" w:hAnsi="Arial Narrow" w:cs="Arial"/>
          <w:lang w:val="sr-Latn-CS"/>
        </w:rPr>
        <w:t>a, a u skladu sa namjenom i kapacitetom prostora, odnosno za 1000m² izgrađene bruto građevinske površine potrebno je obezbjediti 12 parking mjesta (stanovanje) i 10 parking mjesta (poslovanje).</w:t>
      </w:r>
      <w:r w:rsidR="00FE7978" w:rsidRPr="000B43E3">
        <w:rPr>
          <w:rFonts w:ascii="Arial Narrow" w:hAnsi="Arial Narrow" w:cs="Arial"/>
          <w:lang w:val="sr-Latn-CS"/>
        </w:rPr>
        <w:t xml:space="preserve"> Prilikom projektovanja, kad bude poznat broj stambenih jedinica potrebno se pridržavati parametra 1 stan/1 parking mjesto za stambeni dio objekta.</w:t>
      </w:r>
    </w:p>
    <w:p w:rsidR="009C4407" w:rsidRPr="000B43E3" w:rsidRDefault="009C4407" w:rsidP="009C4407">
      <w:pPr>
        <w:spacing w:after="0" w:line="240" w:lineRule="auto"/>
        <w:jc w:val="both"/>
        <w:rPr>
          <w:rFonts w:ascii="Arial Narrow" w:hAnsi="Arial Narrow" w:cs="Arial"/>
          <w:color w:val="00B050"/>
          <w:lang w:val="sr-Latn-CS"/>
        </w:rPr>
      </w:pPr>
    </w:p>
    <w:p w:rsidR="009C4407" w:rsidRPr="00A3475C" w:rsidRDefault="009C4407" w:rsidP="009C4407">
      <w:pPr>
        <w:spacing w:after="0" w:line="240" w:lineRule="auto"/>
        <w:ind w:firstLine="720"/>
        <w:jc w:val="both"/>
        <w:rPr>
          <w:rFonts w:ascii="Arial Narrow" w:hAnsi="Arial Narrow" w:cs="Arial"/>
          <w:lang w:val="sr-Latn-CS"/>
        </w:rPr>
      </w:pPr>
      <w:r w:rsidRPr="000B43E3">
        <w:rPr>
          <w:rFonts w:ascii="Arial Narrow" w:hAnsi="Arial Narrow" w:cs="Arial"/>
          <w:u w:val="single"/>
          <w:lang w:val="sr-Latn-CS"/>
        </w:rPr>
        <w:t>Podzemne etaže:</w:t>
      </w:r>
      <w:r w:rsidRPr="000B43E3">
        <w:rPr>
          <w:rFonts w:ascii="Arial Narrow" w:hAnsi="Arial Narrow" w:cs="Arial"/>
          <w:lang w:val="sr-Latn-CS"/>
        </w:rPr>
        <w:t xml:space="preserve"> Ispod planiranih objekata moguća je izgradnja podzemnih etaža (maksimalno dvije podzemne etaže) namijenjenih za garažiranje vozila korisnika objekata, te smještaj pomoćnih i tehničkih prostorija neophodnih za funkcionisanje objekta. Na posebnom grafičkom prilogu prikazane su okvirne površine podzemnih garaža te njihov konačan horizontalni gabarit će biti definisan tehničkom dokumentacijom</w:t>
      </w:r>
      <w:r w:rsidR="00EE259C" w:rsidRPr="000B43E3">
        <w:rPr>
          <w:rFonts w:ascii="Arial Narrow" w:hAnsi="Arial Narrow" w:cs="Arial"/>
          <w:lang w:val="sr-Latn-CS"/>
        </w:rPr>
        <w:t>, kao i tačna pozicija pripadajućih rampi</w:t>
      </w:r>
      <w:r w:rsidRPr="000B43E3">
        <w:rPr>
          <w:rFonts w:ascii="Arial Narrow" w:hAnsi="Arial Narrow" w:cs="Arial"/>
          <w:lang w:val="sr-Latn-CS"/>
        </w:rPr>
        <w:t>. Podzemnu etažu objekta je moguće planirati samo u okviru priapadajuće građevinske parcele</w:t>
      </w:r>
      <w:r w:rsidR="00A30E82" w:rsidRPr="000B43E3">
        <w:rPr>
          <w:rFonts w:ascii="Arial Narrow" w:hAnsi="Arial Narrow" w:cs="Arial"/>
          <w:lang w:val="sr-Latn-CS"/>
        </w:rPr>
        <w:t>,</w:t>
      </w:r>
      <w:r w:rsidR="00EE259C" w:rsidRPr="000B43E3">
        <w:rPr>
          <w:rFonts w:ascii="Arial Narrow" w:hAnsi="Arial Narrow" w:cs="Arial"/>
          <w:lang w:val="sr-Latn-CS"/>
        </w:rPr>
        <w:t xml:space="preserve"> na udaljenosti minimalno 1.0m od granice parcele, u svrhu osiguranja temeljne jame</w:t>
      </w:r>
      <w:r w:rsidRPr="000B43E3">
        <w:rPr>
          <w:rFonts w:ascii="Arial Narrow" w:hAnsi="Arial Narrow" w:cs="Arial"/>
          <w:lang w:val="sr-Latn-CS"/>
        </w:rPr>
        <w:t>.</w:t>
      </w:r>
      <w:r w:rsidR="00EE259C" w:rsidRPr="000B43E3">
        <w:rPr>
          <w:rFonts w:ascii="Arial Narrow" w:hAnsi="Arial Narrow" w:cs="Arial"/>
          <w:lang w:val="sr-Latn-CS"/>
        </w:rPr>
        <w:t xml:space="preserve"> Izuzetak predstavljaju objekti u nizu</w:t>
      </w:r>
      <w:r w:rsidR="00A30E82" w:rsidRPr="000B43E3">
        <w:rPr>
          <w:rFonts w:ascii="Arial Narrow" w:hAnsi="Arial Narrow" w:cs="Arial"/>
          <w:lang w:val="sr-Latn-CS"/>
        </w:rPr>
        <w:t>/lamele</w:t>
      </w:r>
      <w:r w:rsidR="00EE259C" w:rsidRPr="000B43E3">
        <w:rPr>
          <w:rFonts w:ascii="Arial Narrow" w:hAnsi="Arial Narrow" w:cs="Arial"/>
          <w:lang w:val="sr-Latn-CS"/>
        </w:rPr>
        <w:t>.</w:t>
      </w:r>
    </w:p>
    <w:p w:rsidR="009C4407" w:rsidRPr="009C4407" w:rsidRDefault="009C4407" w:rsidP="009C4407">
      <w:pPr>
        <w:spacing w:after="0" w:line="240" w:lineRule="auto"/>
        <w:jc w:val="both"/>
        <w:rPr>
          <w:rFonts w:ascii="Arial Narrow" w:hAnsi="Arial Narrow" w:cs="Arial"/>
          <w:color w:val="00B050"/>
          <w:lang w:val="sr-Latn-CS"/>
        </w:rPr>
      </w:pPr>
    </w:p>
    <w:p w:rsidR="005D0A87" w:rsidRDefault="009C4407" w:rsidP="009C4407">
      <w:pPr>
        <w:spacing w:after="0" w:line="240" w:lineRule="auto"/>
        <w:jc w:val="both"/>
        <w:rPr>
          <w:rFonts w:ascii="Arial Narrow" w:hAnsi="Arial Narrow" w:cs="Arial"/>
          <w:lang w:val="sr-Latn-CS"/>
        </w:rPr>
      </w:pPr>
      <w:r w:rsidRPr="000364ED">
        <w:rPr>
          <w:rFonts w:ascii="Arial Narrow" w:hAnsi="Arial Narrow" w:cs="Arial"/>
          <w:lang w:val="sr-Latn-CS"/>
        </w:rPr>
        <w:t xml:space="preserve">Prilikom definisanja kote prizemlja objekta, u zavisnosti od nagiba terena, ustanoviće se elementi za definisanje </w:t>
      </w:r>
    </w:p>
    <w:p w:rsidR="005D0A87" w:rsidRDefault="005D0A87" w:rsidP="009C4407">
      <w:pPr>
        <w:spacing w:after="0" w:line="240" w:lineRule="auto"/>
        <w:jc w:val="both"/>
        <w:rPr>
          <w:rFonts w:ascii="Arial Narrow" w:hAnsi="Arial Narrow" w:cs="Arial"/>
          <w:lang w:val="sr-Latn-CS"/>
        </w:rPr>
      </w:pPr>
    </w:p>
    <w:p w:rsidR="009C4407" w:rsidRPr="000364ED" w:rsidRDefault="009C4407" w:rsidP="009C4407">
      <w:pPr>
        <w:spacing w:after="0" w:line="240" w:lineRule="auto"/>
        <w:jc w:val="both"/>
        <w:rPr>
          <w:rFonts w:ascii="Arial Narrow" w:hAnsi="Arial Narrow" w:cs="Arial"/>
          <w:lang w:val="sr-Latn-CS"/>
        </w:rPr>
      </w:pPr>
      <w:r w:rsidRPr="000364ED">
        <w:rPr>
          <w:rFonts w:ascii="Arial Narrow" w:hAnsi="Arial Narrow" w:cs="Arial"/>
          <w:lang w:val="sr-Latn-CS"/>
        </w:rPr>
        <w:t xml:space="preserve">garažnih etaža kao podzemnih ili suterenskih. </w:t>
      </w:r>
    </w:p>
    <w:p w:rsidR="009C4407" w:rsidRPr="00644068" w:rsidRDefault="009C4407" w:rsidP="009C4407">
      <w:pPr>
        <w:spacing w:after="0" w:line="240" w:lineRule="auto"/>
        <w:jc w:val="both"/>
        <w:rPr>
          <w:rFonts w:ascii="Arial Narrow" w:hAnsi="Arial Narrow" w:cs="Arial"/>
          <w:lang w:val="sr-Latn-CS"/>
        </w:rPr>
      </w:pPr>
      <w:r w:rsidRPr="00644068">
        <w:rPr>
          <w:rFonts w:ascii="Arial Narrow" w:hAnsi="Arial Narrow" w:cs="Arial"/>
          <w:lang w:val="sr-Latn-CS"/>
        </w:rPr>
        <w:t xml:space="preserve">Gradnja podzemne etaže nije obavezujuća, ukoliko se utvrdi da za funkcionisanje određenog objekta ista nije neophodna, pod uslovom da je moguće ispoštovati sve ostale parametre građenja propisane ovim Planom.   </w:t>
      </w:r>
    </w:p>
    <w:p w:rsidR="009C4407" w:rsidRPr="009C4407" w:rsidRDefault="009C4407" w:rsidP="009C4407">
      <w:pPr>
        <w:spacing w:after="0" w:line="240" w:lineRule="auto"/>
        <w:jc w:val="both"/>
        <w:rPr>
          <w:rFonts w:ascii="Arial Narrow" w:hAnsi="Arial Narrow" w:cs="Arial"/>
          <w:color w:val="00B050"/>
          <w:lang w:val="sr-Latn-CS"/>
        </w:rPr>
      </w:pPr>
    </w:p>
    <w:p w:rsidR="009C4407" w:rsidRPr="00644068" w:rsidRDefault="009C4407" w:rsidP="009C4407">
      <w:pPr>
        <w:spacing w:after="0" w:line="240" w:lineRule="auto"/>
        <w:jc w:val="both"/>
        <w:rPr>
          <w:rFonts w:ascii="Arial Narrow" w:hAnsi="Arial Narrow" w:cs="Arial"/>
          <w:lang w:val="sr-Latn-CS"/>
        </w:rPr>
      </w:pPr>
      <w:r w:rsidRPr="00644068">
        <w:rPr>
          <w:rFonts w:ascii="Arial Narrow" w:hAnsi="Arial Narrow" w:cs="Arial"/>
          <w:lang w:val="sr-Latn-CS"/>
        </w:rPr>
        <w:t xml:space="preserve">U okviru podzemne etaže je, osim prostora namijenjenih za parkiranje vozila, ukoliko se ukaže mogućnost i zadovolje svi neophodni uslovi za funkcionisanje objekta, moguće smjestiti i neke druge sadržaje u funkciji predmetnog objekta (prateće prostorije stambenih prostora, infrastrukturne sadržaje, prostorije u funkciji poslovanja u okviru prizemne ili neke druge etaže i sl., odnosno one sadržaje koji prema standardima ne zahtijevaju dnevnu svjetlost).  </w:t>
      </w:r>
    </w:p>
    <w:p w:rsidR="009C4407" w:rsidRPr="00644068" w:rsidRDefault="009C4407" w:rsidP="009C4407">
      <w:pPr>
        <w:spacing w:after="0" w:line="240" w:lineRule="auto"/>
        <w:jc w:val="both"/>
        <w:rPr>
          <w:rFonts w:ascii="Arial Narrow" w:hAnsi="Arial Narrow" w:cs="Arial"/>
          <w:lang w:val="sr-Latn-CS"/>
        </w:rPr>
      </w:pPr>
      <w:r w:rsidRPr="00644068">
        <w:rPr>
          <w:rFonts w:ascii="Arial Narrow" w:hAnsi="Arial Narrow" w:cs="Arial"/>
          <w:lang w:val="sr-Latn-CS"/>
        </w:rPr>
        <w:t>Ukoliko bude predviđena izgradnja podzemne etaže dozvoljava se natkrivanje rampi za prilaz podzemnim garažama.</w:t>
      </w:r>
    </w:p>
    <w:p w:rsidR="009C4407" w:rsidRPr="00644068" w:rsidRDefault="009C4407" w:rsidP="009C4407">
      <w:pPr>
        <w:spacing w:after="0" w:line="240" w:lineRule="auto"/>
        <w:jc w:val="both"/>
        <w:rPr>
          <w:rFonts w:ascii="Arial Narrow" w:hAnsi="Arial Narrow" w:cs="Arial"/>
          <w:lang w:val="sr-Latn-CS"/>
        </w:rPr>
      </w:pPr>
      <w:r w:rsidRPr="00644068">
        <w:rPr>
          <w:rFonts w:ascii="Arial Narrow" w:hAnsi="Arial Narrow" w:cs="Arial"/>
          <w:lang w:val="sr-Latn-CS"/>
        </w:rPr>
        <w:t xml:space="preserve">Obavezno je utvrditi sve neophodne površine na nivou parcele koje je potrebno obezbijediti za infrastrukturne priključke, zaštitu vrijednih primjeraka dendroflore, pozicije i veličine pristupne rampe i sl., i u skladu s tim utvrditi realne horizontalne gabarite podzemnih etaža. </w:t>
      </w:r>
    </w:p>
    <w:p w:rsidR="009C4407" w:rsidRPr="00644068" w:rsidRDefault="009C4407" w:rsidP="009C4407">
      <w:pPr>
        <w:spacing w:after="0" w:line="240" w:lineRule="auto"/>
        <w:jc w:val="both"/>
        <w:rPr>
          <w:rFonts w:ascii="Arial Narrow" w:hAnsi="Arial Narrow" w:cs="Arial"/>
          <w:lang w:val="sr-Latn-CS"/>
        </w:rPr>
      </w:pPr>
    </w:p>
    <w:p w:rsidR="009C4407" w:rsidRPr="00644068" w:rsidRDefault="009C4407" w:rsidP="009C4407">
      <w:pPr>
        <w:spacing w:after="0" w:line="240" w:lineRule="auto"/>
        <w:ind w:firstLine="720"/>
        <w:jc w:val="both"/>
        <w:rPr>
          <w:rFonts w:ascii="Arial Narrow" w:hAnsi="Arial Narrow" w:cs="Arial"/>
          <w:lang w:val="sr-Latn-CS"/>
        </w:rPr>
      </w:pPr>
      <w:r w:rsidRPr="00644068">
        <w:rPr>
          <w:rFonts w:ascii="Arial Narrow" w:hAnsi="Arial Narrow" w:cs="Arial"/>
          <w:u w:val="single"/>
          <w:lang w:val="sr-Latn-CS"/>
        </w:rPr>
        <w:t>Pomoćni objekti:</w:t>
      </w:r>
      <w:r w:rsidRPr="00644068">
        <w:rPr>
          <w:rFonts w:ascii="Arial Narrow" w:hAnsi="Arial Narrow" w:cs="Arial"/>
          <w:lang w:val="sr-Latn-CS"/>
        </w:rPr>
        <w:t xml:space="preserve"> Nije dozvoljena gradnja pomoćnih objekata u okviru građevinskih parcela objekata. Sve pomoćne prostorije moraju se smjestiti u okviru osnovnog gabarita. </w:t>
      </w:r>
    </w:p>
    <w:p w:rsidR="009C4407" w:rsidRPr="00644068" w:rsidRDefault="009C4407" w:rsidP="009C4407">
      <w:pPr>
        <w:spacing w:after="0" w:line="240" w:lineRule="auto"/>
        <w:jc w:val="both"/>
        <w:rPr>
          <w:rFonts w:ascii="Arial Narrow" w:hAnsi="Arial Narrow" w:cs="Arial"/>
          <w:lang w:val="sr-Latn-CS"/>
        </w:rPr>
      </w:pPr>
    </w:p>
    <w:p w:rsidR="00013335" w:rsidRPr="004550FA" w:rsidRDefault="00357C17" w:rsidP="00013335">
      <w:pPr>
        <w:spacing w:after="0" w:line="240" w:lineRule="auto"/>
        <w:ind w:firstLine="720"/>
        <w:jc w:val="both"/>
        <w:rPr>
          <w:rFonts w:ascii="Arial Narrow" w:hAnsi="Arial Narrow" w:cs="Arial"/>
        </w:rPr>
      </w:pPr>
      <w:r w:rsidRPr="004550FA">
        <w:rPr>
          <w:rFonts w:ascii="Arial Narrow" w:hAnsi="Arial Narrow" w:cs="Arial"/>
          <w:u w:val="single"/>
        </w:rPr>
        <w:t>Preporučeni</w:t>
      </w:r>
      <w:r w:rsidR="00013335" w:rsidRPr="004550FA">
        <w:rPr>
          <w:rFonts w:ascii="Arial Narrow" w:hAnsi="Arial Narrow" w:cs="Arial"/>
          <w:u w:val="single"/>
        </w:rPr>
        <w:t xml:space="preserve"> parametri građenja</w:t>
      </w:r>
      <w:r w:rsidR="00013335" w:rsidRPr="004550FA">
        <w:rPr>
          <w:rFonts w:ascii="Arial Narrow" w:hAnsi="Arial Narrow" w:cs="Arial"/>
        </w:rPr>
        <w:t xml:space="preserve"> za građevinske parcele su: </w:t>
      </w:r>
    </w:p>
    <w:p w:rsidR="00013335" w:rsidRPr="004550FA" w:rsidRDefault="00013335" w:rsidP="007D776F">
      <w:pPr>
        <w:pStyle w:val="ListParagraph"/>
        <w:numPr>
          <w:ilvl w:val="1"/>
          <w:numId w:val="24"/>
        </w:numPr>
        <w:spacing w:after="0" w:line="240" w:lineRule="auto"/>
        <w:rPr>
          <w:rFonts w:ascii="Arial Narrow" w:hAnsi="Arial Narrow" w:cs="Arial"/>
        </w:rPr>
      </w:pPr>
      <w:r w:rsidRPr="004550FA">
        <w:rPr>
          <w:rFonts w:ascii="Arial Narrow" w:hAnsi="Arial Narrow" w:cs="Arial"/>
        </w:rPr>
        <w:t xml:space="preserve">za kolektivne stambene objekte Kizg = 2,5 i </w:t>
      </w:r>
      <w:r w:rsidR="005709E1" w:rsidRPr="004550FA">
        <w:rPr>
          <w:rFonts w:ascii="Arial Narrow" w:hAnsi="Arial Narrow" w:cs="Arial"/>
        </w:rPr>
        <w:t>Pizg</w:t>
      </w:r>
      <w:r w:rsidRPr="004550FA">
        <w:rPr>
          <w:rFonts w:ascii="Arial Narrow" w:hAnsi="Arial Narrow" w:cs="Arial"/>
        </w:rPr>
        <w:t xml:space="preserve"> = 70%</w:t>
      </w:r>
    </w:p>
    <w:p w:rsidR="00013335" w:rsidRPr="009C17D7" w:rsidRDefault="00013335" w:rsidP="007D776F">
      <w:pPr>
        <w:pStyle w:val="ListParagraph"/>
        <w:numPr>
          <w:ilvl w:val="1"/>
          <w:numId w:val="24"/>
        </w:numPr>
        <w:spacing w:after="0" w:line="240" w:lineRule="auto"/>
        <w:rPr>
          <w:rFonts w:ascii="Arial Narrow" w:hAnsi="Arial Narrow" w:cs="Arial"/>
        </w:rPr>
      </w:pPr>
      <w:r w:rsidRPr="009C17D7">
        <w:rPr>
          <w:rFonts w:ascii="Arial Narrow" w:hAnsi="Arial Narrow" w:cs="Arial"/>
        </w:rPr>
        <w:t xml:space="preserve">za kolektivne stambeno-poslovne objekte Kizg = 4.2 i </w:t>
      </w:r>
      <w:r w:rsidR="005709E1" w:rsidRPr="009C17D7">
        <w:rPr>
          <w:rFonts w:ascii="Arial Narrow" w:hAnsi="Arial Narrow" w:cs="Arial"/>
        </w:rPr>
        <w:t>Pizg</w:t>
      </w:r>
      <w:r w:rsidRPr="009C17D7">
        <w:rPr>
          <w:rFonts w:ascii="Arial Narrow" w:hAnsi="Arial Narrow" w:cs="Arial"/>
        </w:rPr>
        <w:t xml:space="preserve"> = 80%</w:t>
      </w:r>
    </w:p>
    <w:p w:rsidR="009C4407" w:rsidRPr="009C17D7" w:rsidRDefault="009C4407" w:rsidP="00FE5F59">
      <w:pPr>
        <w:spacing w:after="0"/>
        <w:jc w:val="both"/>
        <w:rPr>
          <w:rFonts w:ascii="Arial Narrow" w:hAnsi="Arial Narrow" w:cs="Arial"/>
          <w:color w:val="FF0000"/>
        </w:rPr>
      </w:pPr>
    </w:p>
    <w:p w:rsidR="009A2A50" w:rsidRPr="009C17D7" w:rsidRDefault="009A2A50" w:rsidP="007D776F">
      <w:pPr>
        <w:pStyle w:val="ListParagraph"/>
        <w:numPr>
          <w:ilvl w:val="1"/>
          <w:numId w:val="23"/>
        </w:numPr>
        <w:spacing w:after="0" w:line="240" w:lineRule="auto"/>
        <w:rPr>
          <w:rFonts w:ascii="Arial Narrow" w:hAnsi="Arial Narrow" w:cs="Arial"/>
          <w:b/>
          <w:bCs/>
        </w:rPr>
      </w:pPr>
      <w:r w:rsidRPr="009C17D7">
        <w:rPr>
          <w:rFonts w:ascii="Arial Narrow" w:hAnsi="Arial Narrow" w:cs="Arial"/>
          <w:b/>
          <w:bCs/>
        </w:rPr>
        <w:t>POSLOVNE I PRIVREDNE DJELATNOSTI</w:t>
      </w:r>
    </w:p>
    <w:p w:rsidR="009A2A50" w:rsidRPr="009C17D7" w:rsidRDefault="009A2A50" w:rsidP="009A2A50">
      <w:pPr>
        <w:spacing w:after="0" w:line="240" w:lineRule="auto"/>
        <w:rPr>
          <w:rFonts w:ascii="Arial Narrow" w:hAnsi="Arial Narrow" w:cs="Arial"/>
        </w:rPr>
      </w:pPr>
    </w:p>
    <w:p w:rsidR="009A2A50" w:rsidRPr="009C17D7" w:rsidRDefault="009A2A50" w:rsidP="009A2A50">
      <w:pPr>
        <w:adjustRightInd w:val="0"/>
        <w:spacing w:after="0" w:line="240" w:lineRule="auto"/>
        <w:ind w:firstLine="720"/>
        <w:jc w:val="both"/>
        <w:rPr>
          <w:rFonts w:ascii="Arial Narrow" w:hAnsi="Arial Narrow" w:cs="Arial"/>
        </w:rPr>
      </w:pPr>
      <w:r w:rsidRPr="009C17D7">
        <w:rPr>
          <w:rFonts w:ascii="Arial Narrow" w:hAnsi="Arial Narrow" w:cs="Arial"/>
          <w:lang w:val="sr-Latn-CS"/>
        </w:rPr>
        <w:t xml:space="preserve">U obuhvatu plana, planirani poslovni objekti su tačkasto raspoređeni, spratnosti od P+2 do P+4. Mogući su </w:t>
      </w:r>
      <w:r w:rsidRPr="009C17D7">
        <w:rPr>
          <w:rFonts w:ascii="Arial Narrow" w:hAnsi="Arial Narrow" w:cs="Arial"/>
        </w:rPr>
        <w:t>poslovni, upravni, kancelarijski, trgovački i uslužni sadržaji, gradske robne kuće, proizvodnja bez negativnog uticaja na okoliš, komunalno – servisni i prateći skladišni prostori, hoteli,gradske robne kuće i td.</w:t>
      </w:r>
    </w:p>
    <w:p w:rsidR="00071198" w:rsidRPr="009C17D7" w:rsidRDefault="00F9624E" w:rsidP="009A2A50">
      <w:pPr>
        <w:adjustRightInd w:val="0"/>
        <w:spacing w:after="0" w:line="240" w:lineRule="auto"/>
        <w:ind w:firstLine="720"/>
        <w:jc w:val="both"/>
        <w:rPr>
          <w:rFonts w:ascii="Arial Narrow" w:hAnsi="Arial Narrow" w:cs="Arial"/>
        </w:rPr>
      </w:pPr>
      <w:r w:rsidRPr="009C17D7">
        <w:rPr>
          <w:rFonts w:ascii="Arial Narrow" w:hAnsi="Arial Narrow" w:cs="Arial"/>
          <w:lang w:val="sr-Latn-CS"/>
        </w:rPr>
        <w:t>Preporučeni</w:t>
      </w:r>
      <w:r w:rsidR="00071198" w:rsidRPr="009C17D7">
        <w:rPr>
          <w:rFonts w:ascii="Arial Narrow" w:hAnsi="Arial Narrow" w:cs="Arial"/>
          <w:lang w:val="sr-Latn-CS"/>
        </w:rPr>
        <w:t xml:space="preserve"> koeficijent izgrađenosti je 2,0, dok je maksimalna spratnost P+4.</w:t>
      </w: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r w:rsidRPr="009C17D7">
        <w:rPr>
          <w:rFonts w:ascii="Arial Narrow" w:eastAsia="Arial Unicode MS" w:hAnsi="Arial Narrow" w:cs="Arial Unicode MS"/>
        </w:rPr>
        <w:tab/>
      </w:r>
      <w:r w:rsidRPr="009C17D7">
        <w:rPr>
          <w:rFonts w:ascii="Arial Narrow" w:eastAsia="Arial Unicode MS" w:hAnsi="Arial Narrow" w:cs="Arial Unicode MS"/>
        </w:rPr>
        <w:tab/>
        <w:t xml:space="preserve">U dijelovima stambeno-poslovnih objekata orijentisanih prema primarnim saobraćajnim tokovima u prizemljima, odnosno dijelovima prizemlja koja čine ulične frontove uz saobraćajnice, obavezuje se poslovna djelatnost kompatibilna stanovanju. </w:t>
      </w: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r w:rsidRPr="009C17D7">
        <w:rPr>
          <w:rFonts w:ascii="Arial Narrow" w:eastAsia="Arial Unicode MS" w:hAnsi="Arial Narrow" w:cs="Arial Unicode MS"/>
        </w:rPr>
        <w:tab/>
      </w:r>
      <w:r w:rsidRPr="009C17D7">
        <w:rPr>
          <w:rFonts w:ascii="Arial Narrow" w:eastAsia="Arial Unicode MS" w:hAnsi="Arial Narrow" w:cs="Arial Unicode MS"/>
        </w:rPr>
        <w:tab/>
        <w:t xml:space="preserve">U kolektivnim stambenim objektima prizemna etaža može se, u cjelosti ili djelimično, namjeniti za poslovne djelatnosti (preporuka: administracija, uslužne djelatnosti, zanatske i trgovinske djelatnosti, kultura i obrazovanje i sl.), odnosno takve da bukom, vibracijama i drugim štetnim dejstvima ne utiču na stanovanje. </w:t>
      </w: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r w:rsidRPr="009C17D7">
        <w:rPr>
          <w:rFonts w:ascii="Arial Narrow" w:eastAsia="Arial Unicode MS" w:hAnsi="Arial Narrow" w:cs="Arial Unicode MS"/>
        </w:rPr>
        <w:t xml:space="preserve">Dozvoljena je organizacija i određenih poslovnih sadržaja i na ostalim etažama pod uslovom da funkcijom, bukom, vibracijama i potrebom za parkiranjem ili zadržavanjem vozila budu kompatibilni sa stambenom namjenom cjeline i da ne ometaju normalno funkcionisanje naselja i susjednih objekata i stanova (razne ordinacije, kancelarije, ateljei i sl.) i pod uslovom da se ne promijeni u potpunosti namjena i karakter planiranog objekta.  </w:t>
      </w: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p>
    <w:p w:rsidR="009A2A50" w:rsidRPr="009C17D7" w:rsidRDefault="009A2A50" w:rsidP="009A2A50">
      <w:pPr>
        <w:tabs>
          <w:tab w:val="left" w:pos="426"/>
          <w:tab w:val="left" w:pos="709"/>
          <w:tab w:val="left" w:pos="851"/>
        </w:tabs>
        <w:spacing w:after="0" w:line="240" w:lineRule="auto"/>
        <w:jc w:val="both"/>
        <w:rPr>
          <w:rFonts w:ascii="Arial Narrow" w:eastAsia="Arial Unicode MS" w:hAnsi="Arial Narrow" w:cs="Arial Unicode MS"/>
        </w:rPr>
      </w:pPr>
      <w:r w:rsidRPr="009C17D7">
        <w:rPr>
          <w:rFonts w:ascii="Arial Narrow" w:eastAsia="Arial Unicode MS" w:hAnsi="Arial Narrow" w:cs="Arial Unicode MS"/>
        </w:rPr>
        <w:t xml:space="preserve">U prizemlju individualnih stambenih objekata dozvoljavaju se poslovne djelatnosti kompatibilne stanovanju (administracija, uslužne djelatnosti, zanatske i trgovinske djelatnosti, kultura i obrazovanje i sl.), odnosno takve da bukom, vibracijama i drugim štetnim dejstvima ne utiču na stanovanje u predmetnom ili susjednim objektima, te ne dovode do prekomjernog opterećenja saobraćaja na lokalitetu. </w:t>
      </w:r>
    </w:p>
    <w:p w:rsidR="00825988" w:rsidRPr="009C17D7" w:rsidRDefault="00825988" w:rsidP="00825988">
      <w:pPr>
        <w:spacing w:after="0" w:line="240" w:lineRule="auto"/>
        <w:ind w:firstLine="720"/>
        <w:jc w:val="both"/>
        <w:rPr>
          <w:rFonts w:ascii="Arial Narrow" w:hAnsi="Arial Narrow" w:cs="Arial"/>
          <w:lang w:val="sr-Latn-CS"/>
        </w:rPr>
      </w:pPr>
    </w:p>
    <w:p w:rsidR="006C61CC" w:rsidRPr="009C17D7" w:rsidRDefault="006C61CC" w:rsidP="007D776F">
      <w:pPr>
        <w:pStyle w:val="ListParagraph"/>
        <w:numPr>
          <w:ilvl w:val="1"/>
          <w:numId w:val="23"/>
        </w:numPr>
        <w:spacing w:after="0" w:line="240" w:lineRule="auto"/>
        <w:rPr>
          <w:rFonts w:ascii="Arial Narrow" w:hAnsi="Arial Narrow" w:cs="Arial"/>
          <w:b/>
          <w:bCs/>
        </w:rPr>
      </w:pPr>
      <w:r w:rsidRPr="009C17D7">
        <w:rPr>
          <w:rFonts w:ascii="Arial Narrow" w:hAnsi="Arial Narrow" w:cs="Arial"/>
          <w:b/>
          <w:bCs/>
        </w:rPr>
        <w:t>JAVNE SLUŽBE I DRUGE DRUŠTVENE DJELATNOSTI</w:t>
      </w:r>
    </w:p>
    <w:p w:rsidR="006C61CC" w:rsidRPr="009C17D7" w:rsidRDefault="006C61CC" w:rsidP="006C61CC">
      <w:pPr>
        <w:spacing w:after="0" w:line="240" w:lineRule="auto"/>
        <w:rPr>
          <w:rFonts w:ascii="Arial Narrow" w:hAnsi="Arial Narrow" w:cs="Arial"/>
        </w:rPr>
      </w:pPr>
    </w:p>
    <w:p w:rsidR="005D0A87" w:rsidRDefault="00F55163" w:rsidP="006C61CC">
      <w:pPr>
        <w:spacing w:after="0" w:line="240" w:lineRule="auto"/>
        <w:ind w:firstLine="720"/>
        <w:jc w:val="both"/>
        <w:rPr>
          <w:rFonts w:ascii="Arial Narrow" w:hAnsi="Arial Narrow" w:cs="Arial"/>
          <w:lang w:val="sr-Latn-CS"/>
        </w:rPr>
      </w:pPr>
      <w:r w:rsidRPr="009C17D7">
        <w:rPr>
          <w:rFonts w:ascii="Arial Narrow" w:hAnsi="Arial Narrow" w:cs="Arial"/>
          <w:lang w:val="sr-Latn-CS"/>
        </w:rPr>
        <w:t xml:space="preserve">Preuzete su planske postavke iz matičnog regulacionog plana u pogledu planiranja povećanja </w:t>
      </w:r>
    </w:p>
    <w:p w:rsidR="005D0A87" w:rsidRDefault="005D0A87" w:rsidP="006C61CC">
      <w:pPr>
        <w:spacing w:after="0" w:line="240" w:lineRule="auto"/>
        <w:ind w:firstLine="720"/>
        <w:jc w:val="both"/>
        <w:rPr>
          <w:rFonts w:ascii="Arial Narrow" w:hAnsi="Arial Narrow" w:cs="Arial"/>
          <w:lang w:val="sr-Latn-CS"/>
        </w:rPr>
      </w:pPr>
    </w:p>
    <w:p w:rsidR="00F55163" w:rsidRPr="009C17D7" w:rsidRDefault="00F55163" w:rsidP="006C61CC">
      <w:pPr>
        <w:spacing w:after="0" w:line="240" w:lineRule="auto"/>
        <w:ind w:firstLine="720"/>
        <w:jc w:val="both"/>
        <w:rPr>
          <w:rFonts w:ascii="Arial Narrow" w:hAnsi="Arial Narrow" w:cs="Arial"/>
          <w:lang w:val="sr-Latn-CS"/>
        </w:rPr>
      </w:pPr>
      <w:r w:rsidRPr="009C17D7">
        <w:rPr>
          <w:rFonts w:ascii="Arial Narrow" w:hAnsi="Arial Narrow" w:cs="Arial"/>
          <w:lang w:val="sr-Latn-CS"/>
        </w:rPr>
        <w:t xml:space="preserve">kapaciteta javnih objekata. Planirana je dogradnja sportske dvorane, škole, vrtića, željezničke stanice i objekta Opštinskog suda. </w:t>
      </w:r>
    </w:p>
    <w:p w:rsidR="006C61CC" w:rsidRPr="009C17D7" w:rsidRDefault="006C61CC" w:rsidP="006C61CC">
      <w:pPr>
        <w:spacing w:after="0" w:line="240" w:lineRule="auto"/>
        <w:ind w:firstLine="720"/>
        <w:jc w:val="both"/>
        <w:rPr>
          <w:rFonts w:ascii="Arial Narrow" w:hAnsi="Arial Narrow" w:cs="Arial"/>
        </w:rPr>
      </w:pPr>
      <w:r w:rsidRPr="009C17D7">
        <w:rPr>
          <w:rFonts w:ascii="Arial Narrow" w:hAnsi="Arial Narrow" w:cs="Arial"/>
        </w:rPr>
        <w:t>Bilo koji objekat, ili njegov dio, koji u prostornom i infrastrukturnom smislu može zadovoljiti potrebe jednog sadržaja javnih i društvenih službi, može se, uz poštovanje propisanih standarda planirati za djelatnosti iz ovog domena, ukoliko se, prilikom korišćenja prostora ili kroz razvojne planove određenih gradskih institucija ukaže potreba za njima.</w:t>
      </w:r>
    </w:p>
    <w:p w:rsidR="006C61CC" w:rsidRPr="009C17D7" w:rsidRDefault="006C61CC" w:rsidP="006C61CC">
      <w:pPr>
        <w:spacing w:after="0" w:line="240" w:lineRule="auto"/>
        <w:ind w:firstLine="720"/>
        <w:jc w:val="both"/>
        <w:rPr>
          <w:rFonts w:ascii="Arial Narrow" w:hAnsi="Arial Narrow" w:cs="Arial"/>
          <w:lang w:val="sr-Latn-CS"/>
        </w:rPr>
      </w:pPr>
      <w:r w:rsidRPr="009C17D7">
        <w:rPr>
          <w:rFonts w:ascii="Arial Narrow" w:hAnsi="Arial Narrow" w:cs="Arial"/>
          <w:lang w:val="sr-Latn-CS"/>
        </w:rPr>
        <w:t>U okviru prizemne etaže kolektivnih stambeno-poslovnih objekata, moguće je organizovati određene društvene djelatnosti, koje ne generišu potrebu za većim brojem korisnika u istom vremenskom terminu, čime bi se javila potreba za dodatnim brojem parking mjesta.</w:t>
      </w:r>
    </w:p>
    <w:p w:rsidR="006C61CC" w:rsidRPr="009C17D7" w:rsidRDefault="006C61CC" w:rsidP="006C61CC">
      <w:pPr>
        <w:spacing w:after="0" w:line="240" w:lineRule="auto"/>
        <w:ind w:firstLine="720"/>
        <w:jc w:val="both"/>
        <w:rPr>
          <w:rFonts w:ascii="Arial Narrow" w:hAnsi="Arial Narrow" w:cs="Arial"/>
          <w:lang w:val="sr-Latn-CS"/>
        </w:rPr>
      </w:pPr>
      <w:r w:rsidRPr="009C17D7">
        <w:rPr>
          <w:rFonts w:ascii="Arial Narrow" w:hAnsi="Arial Narrow" w:cs="Arial"/>
          <w:lang w:val="sr-Latn-CS"/>
        </w:rPr>
        <w:t xml:space="preserve">U slučaju da se neki planirani poslovni objekat predvidi isključivo za javnu namjenu, ili ako </w:t>
      </w:r>
      <w:r w:rsidR="009961A7" w:rsidRPr="009C17D7">
        <w:rPr>
          <w:rFonts w:ascii="Arial Narrow" w:hAnsi="Arial Narrow" w:cs="Arial"/>
          <w:lang w:val="sr-Latn-CS"/>
        </w:rPr>
        <w:t xml:space="preserve">je </w:t>
      </w:r>
      <w:r w:rsidRPr="009C17D7">
        <w:rPr>
          <w:rFonts w:ascii="Arial Narrow" w:hAnsi="Arial Narrow" w:cs="Arial"/>
          <w:lang w:val="sr-Latn-CS"/>
        </w:rPr>
        <w:t xml:space="preserve">planirana nadogradnja postojećeg javnog objekta, maksimalna spratnost istih objekata je P+3. </w:t>
      </w:r>
    </w:p>
    <w:p w:rsidR="006C61CC" w:rsidRDefault="009961A7" w:rsidP="006C61CC">
      <w:pPr>
        <w:spacing w:after="0" w:line="240" w:lineRule="auto"/>
        <w:ind w:firstLine="720"/>
        <w:jc w:val="both"/>
        <w:rPr>
          <w:rFonts w:ascii="Arial Narrow" w:hAnsi="Arial Narrow" w:cs="Arial"/>
          <w:lang w:val="sr-Latn-CS"/>
        </w:rPr>
      </w:pPr>
      <w:r w:rsidRPr="009C17D7">
        <w:rPr>
          <w:rFonts w:ascii="Arial Narrow" w:hAnsi="Arial Narrow" w:cs="Arial"/>
          <w:lang w:val="sr-Latn-CS"/>
        </w:rPr>
        <w:t xml:space="preserve">Preporučeni </w:t>
      </w:r>
      <w:r w:rsidR="006C61CC" w:rsidRPr="009C17D7">
        <w:rPr>
          <w:rFonts w:ascii="Arial Narrow" w:hAnsi="Arial Narrow" w:cs="Arial"/>
          <w:lang w:val="sr-Latn-CS"/>
        </w:rPr>
        <w:t>koeficijent izgrađenosti je 2,0.</w:t>
      </w:r>
    </w:p>
    <w:p w:rsidR="002F525C" w:rsidRPr="006C61CC" w:rsidRDefault="002F525C" w:rsidP="006C61CC">
      <w:pPr>
        <w:spacing w:after="0" w:line="240" w:lineRule="auto"/>
        <w:ind w:firstLine="720"/>
        <w:jc w:val="both"/>
        <w:rPr>
          <w:rFonts w:ascii="Arial Narrow" w:hAnsi="Arial Narrow" w:cs="Arial"/>
          <w:lang w:val="sr-Latn-CS"/>
        </w:rPr>
      </w:pPr>
    </w:p>
    <w:p w:rsidR="009C4407" w:rsidRPr="009A2A50" w:rsidRDefault="009C4407" w:rsidP="00FE5F59">
      <w:pPr>
        <w:spacing w:after="0"/>
        <w:jc w:val="both"/>
        <w:rPr>
          <w:rFonts w:ascii="Arial Narrow" w:hAnsi="Arial Narrow" w:cs="Arial"/>
          <w:color w:val="FF0000"/>
        </w:rPr>
      </w:pPr>
    </w:p>
    <w:p w:rsidR="007D1C86" w:rsidRPr="00F56D16" w:rsidRDefault="007D1C86" w:rsidP="007D776F">
      <w:pPr>
        <w:pStyle w:val="ListParagraph"/>
        <w:numPr>
          <w:ilvl w:val="1"/>
          <w:numId w:val="23"/>
        </w:numPr>
        <w:spacing w:after="0" w:line="240" w:lineRule="auto"/>
        <w:rPr>
          <w:rFonts w:ascii="Arial Narrow" w:hAnsi="Arial Narrow" w:cs="Arial"/>
          <w:b/>
          <w:bCs/>
        </w:rPr>
      </w:pPr>
      <w:r>
        <w:rPr>
          <w:rFonts w:ascii="Arial Narrow" w:hAnsi="Arial Narrow" w:cs="Arial"/>
          <w:b/>
          <w:bCs/>
        </w:rPr>
        <w:lastRenderedPageBreak/>
        <w:t>SPORT I REKREACIJA</w:t>
      </w:r>
    </w:p>
    <w:p w:rsidR="007D1C86" w:rsidRDefault="007D1C86" w:rsidP="007D1C86">
      <w:pPr>
        <w:spacing w:after="0" w:line="240" w:lineRule="auto"/>
        <w:rPr>
          <w:rFonts w:ascii="Arial Narrow" w:hAnsi="Arial Narrow" w:cs="Arial"/>
        </w:rPr>
      </w:pPr>
    </w:p>
    <w:p w:rsidR="007D1C86" w:rsidRPr="00C7129F" w:rsidRDefault="00FA40FD" w:rsidP="007D1C86">
      <w:pPr>
        <w:spacing w:after="0" w:line="240" w:lineRule="auto"/>
        <w:ind w:firstLine="720"/>
        <w:jc w:val="both"/>
        <w:rPr>
          <w:rFonts w:ascii="Arial Narrow" w:hAnsi="Arial Narrow" w:cs="Arial"/>
        </w:rPr>
      </w:pPr>
      <w:r w:rsidRPr="00C7129F">
        <w:rPr>
          <w:rFonts w:ascii="Arial Narrow" w:hAnsi="Arial Narrow" w:cs="Arial"/>
        </w:rPr>
        <w:t>Nasl</w:t>
      </w:r>
      <w:r w:rsidR="00C7129F">
        <w:rPr>
          <w:rFonts w:ascii="Arial Narrow" w:hAnsi="Arial Narrow" w:cs="Arial"/>
        </w:rPr>
        <w:t>ij</w:t>
      </w:r>
      <w:r w:rsidRPr="00C7129F">
        <w:rPr>
          <w:rFonts w:ascii="Arial Narrow" w:hAnsi="Arial Narrow" w:cs="Arial"/>
        </w:rPr>
        <w:t xml:space="preserve">eđeno fizičko tkivo predmetnog obuhvata nije ostavilo mogućnosti za planiranje dodatnih značajnih sportskih ili rekreativnih sadržaja. </w:t>
      </w:r>
    </w:p>
    <w:p w:rsidR="007D1C86" w:rsidRPr="00C7129F" w:rsidRDefault="00FA40FD" w:rsidP="007D1C86">
      <w:pPr>
        <w:spacing w:after="0" w:line="240" w:lineRule="auto"/>
        <w:ind w:firstLine="720"/>
        <w:jc w:val="both"/>
        <w:rPr>
          <w:rFonts w:ascii="Arial Narrow" w:hAnsi="Arial Narrow" w:cs="Arial"/>
        </w:rPr>
      </w:pPr>
      <w:r w:rsidRPr="00C7129F">
        <w:rPr>
          <w:rFonts w:ascii="Arial Narrow" w:hAnsi="Arial Narrow" w:cs="Arial"/>
        </w:rPr>
        <w:t>R</w:t>
      </w:r>
      <w:r w:rsidR="007D1C86" w:rsidRPr="00C7129F">
        <w:rPr>
          <w:rFonts w:ascii="Arial Narrow" w:hAnsi="Arial Narrow" w:cs="Arial"/>
        </w:rPr>
        <w:t xml:space="preserve">ekreativne površine su </w:t>
      </w:r>
      <w:r w:rsidRPr="00C7129F">
        <w:rPr>
          <w:rFonts w:ascii="Arial Narrow" w:hAnsi="Arial Narrow" w:cs="Arial"/>
        </w:rPr>
        <w:t xml:space="preserve">uglavnom </w:t>
      </w:r>
      <w:r w:rsidR="007D1C86" w:rsidRPr="00C7129F">
        <w:rPr>
          <w:rFonts w:ascii="Arial Narrow" w:hAnsi="Arial Narrow" w:cs="Arial"/>
        </w:rPr>
        <w:t xml:space="preserve">planiraneu dijelu uz stambena naselja kao dio komunalnog opremanja stambenih zona. U ovom smislu u ovim površinama treba planirati dječija i rekreativna igrališta i manje uređene zelene površine. </w:t>
      </w:r>
    </w:p>
    <w:p w:rsidR="007D1C86" w:rsidRPr="00E94CB7" w:rsidRDefault="007D1C86" w:rsidP="00E94CB7">
      <w:pPr>
        <w:spacing w:after="0" w:line="240" w:lineRule="auto"/>
        <w:ind w:firstLine="720"/>
        <w:jc w:val="both"/>
        <w:rPr>
          <w:rFonts w:ascii="Arial Narrow" w:hAnsi="Arial Narrow" w:cs="Arial"/>
        </w:rPr>
      </w:pPr>
      <w:r w:rsidRPr="00C7129F">
        <w:rPr>
          <w:rFonts w:ascii="Arial Narrow" w:hAnsi="Arial Narrow" w:cs="Arial"/>
        </w:rPr>
        <w:t>Zelene površine su detaljno obrađene kroz poglavlje Zelene površine.</w:t>
      </w:r>
    </w:p>
    <w:p w:rsidR="007D1C86" w:rsidRPr="003D0BC2" w:rsidRDefault="007D1C86" w:rsidP="007D1C86">
      <w:pPr>
        <w:spacing w:after="0" w:line="240" w:lineRule="auto"/>
        <w:rPr>
          <w:rFonts w:ascii="Arial Narrow" w:hAnsi="Arial Narrow" w:cs="Arial"/>
        </w:rPr>
      </w:pPr>
    </w:p>
    <w:p w:rsidR="007D1C86" w:rsidRPr="00F56D16" w:rsidRDefault="007D1C86" w:rsidP="007D776F">
      <w:pPr>
        <w:pStyle w:val="ListParagraph"/>
        <w:numPr>
          <w:ilvl w:val="1"/>
          <w:numId w:val="23"/>
        </w:numPr>
        <w:spacing w:after="0" w:line="240" w:lineRule="auto"/>
        <w:rPr>
          <w:rFonts w:ascii="Arial Narrow" w:hAnsi="Arial Narrow" w:cs="Arial"/>
          <w:b/>
          <w:bCs/>
        </w:rPr>
      </w:pPr>
      <w:r w:rsidRPr="00F56D16">
        <w:rPr>
          <w:rFonts w:ascii="Arial Narrow" w:hAnsi="Arial Narrow" w:cs="Arial"/>
          <w:b/>
          <w:bCs/>
        </w:rPr>
        <w:t>VJERSKI OBJEKTI</w:t>
      </w:r>
    </w:p>
    <w:p w:rsidR="007D1C86" w:rsidRDefault="007D1C86" w:rsidP="007D1C86">
      <w:pPr>
        <w:spacing w:after="0" w:line="240" w:lineRule="auto"/>
        <w:rPr>
          <w:rFonts w:ascii="Arial Narrow" w:hAnsi="Arial Narrow" w:cs="Arial"/>
        </w:rPr>
      </w:pPr>
    </w:p>
    <w:p w:rsidR="00E94CB7" w:rsidRDefault="007D1C86" w:rsidP="005D0A87">
      <w:pPr>
        <w:spacing w:after="120"/>
        <w:ind w:firstLine="720"/>
        <w:jc w:val="both"/>
        <w:rPr>
          <w:rFonts w:ascii="Arial Narrow" w:hAnsi="Arial Narrow" w:cs="Arial"/>
          <w:lang w:val="sr-Latn-CS"/>
        </w:rPr>
      </w:pPr>
      <w:r w:rsidRPr="00540069">
        <w:rPr>
          <w:rFonts w:ascii="Arial Narrow" w:hAnsi="Arial Narrow" w:cs="Arial"/>
        </w:rPr>
        <w:t xml:space="preserve">U </w:t>
      </w:r>
      <w:r w:rsidR="0087212F">
        <w:rPr>
          <w:rFonts w:ascii="Arial Narrow" w:hAnsi="Arial Narrow" w:cs="Arial"/>
        </w:rPr>
        <w:t>sjevernom dijelu</w:t>
      </w:r>
      <w:r w:rsidRPr="00540069">
        <w:rPr>
          <w:rFonts w:ascii="Arial Narrow" w:hAnsi="Arial Narrow" w:cs="Arial"/>
        </w:rPr>
        <w:t>obuhvat</w:t>
      </w:r>
      <w:r w:rsidR="0087212F">
        <w:rPr>
          <w:rFonts w:ascii="Arial Narrow" w:hAnsi="Arial Narrow" w:cs="Arial"/>
        </w:rPr>
        <w:t xml:space="preserve">aplanirana je izgradnja vjerskog objekta, tačnije katoličke </w:t>
      </w:r>
      <w:r w:rsidR="009A4646">
        <w:rPr>
          <w:rFonts w:ascii="Arial Narrow" w:hAnsi="Arial Narrow" w:cs="Arial"/>
        </w:rPr>
        <w:t>crkve</w:t>
      </w:r>
      <w:r w:rsidR="0087212F">
        <w:rPr>
          <w:rFonts w:ascii="Arial Narrow" w:hAnsi="Arial Narrow" w:cs="Arial"/>
        </w:rPr>
        <w:t xml:space="preserve">. Objekat je spratnosti P+1, bruto građevinske površine 792m². </w:t>
      </w:r>
      <w:r w:rsidR="00BC1BB1" w:rsidRPr="00A3475C">
        <w:rPr>
          <w:rFonts w:ascii="Arial Narrow" w:hAnsi="Arial Narrow" w:cs="Arial"/>
          <w:lang w:val="sr-Latn-CS"/>
        </w:rPr>
        <w:t>Ispod planiran</w:t>
      </w:r>
      <w:r w:rsidR="00BC1BB1">
        <w:rPr>
          <w:rFonts w:ascii="Arial Narrow" w:hAnsi="Arial Narrow" w:cs="Arial"/>
          <w:lang w:val="sr-Latn-CS"/>
        </w:rPr>
        <w:t>og</w:t>
      </w:r>
      <w:r w:rsidR="00BC1BB1" w:rsidRPr="00A3475C">
        <w:rPr>
          <w:rFonts w:ascii="Arial Narrow" w:hAnsi="Arial Narrow" w:cs="Arial"/>
          <w:lang w:val="sr-Latn-CS"/>
        </w:rPr>
        <w:t xml:space="preserve"> objekta moguća je izgradnja podzemnih etaža (maksimalno dvije podzemne etaže) namijenjenih za garažiranje vozila korisnika objekata, te smještaj pomoćnih i tehničkih prostorija neophodnih za funkcionisanje objekta.</w:t>
      </w:r>
    </w:p>
    <w:p w:rsidR="005D0A87" w:rsidRPr="006E4668" w:rsidRDefault="005D0A87" w:rsidP="005D0A87">
      <w:pPr>
        <w:spacing w:after="120"/>
        <w:ind w:firstLine="720"/>
        <w:jc w:val="both"/>
        <w:rPr>
          <w:rFonts w:ascii="Arial Narrow" w:hAnsi="Arial Narrow" w:cs="Arial"/>
          <w:lang w:val="sr-Latn-CS"/>
        </w:rPr>
      </w:pPr>
    </w:p>
    <w:p w:rsidR="000F0A81" w:rsidRPr="003814B3" w:rsidRDefault="000F0A81" w:rsidP="007D776F">
      <w:pPr>
        <w:pStyle w:val="ListParagraph"/>
        <w:numPr>
          <w:ilvl w:val="0"/>
          <w:numId w:val="23"/>
        </w:numPr>
        <w:spacing w:after="0" w:line="240" w:lineRule="auto"/>
        <w:rPr>
          <w:rFonts w:ascii="Arial Narrow" w:hAnsi="Arial Narrow" w:cs="Arial"/>
          <w:b/>
          <w:bCs/>
        </w:rPr>
      </w:pPr>
      <w:r w:rsidRPr="003814B3">
        <w:rPr>
          <w:rFonts w:ascii="Arial Narrow" w:hAnsi="Arial Narrow" w:cs="Arial"/>
          <w:b/>
          <w:bCs/>
        </w:rPr>
        <w:t>OPŠTI URBANISTIČKO-TEHNIČKI USLOVI</w:t>
      </w:r>
    </w:p>
    <w:p w:rsidR="00287AD5" w:rsidRDefault="00287AD5" w:rsidP="00287AD5">
      <w:pPr>
        <w:spacing w:after="0" w:line="240" w:lineRule="auto"/>
        <w:rPr>
          <w:rFonts w:ascii="Arial Narrow" w:hAnsi="Arial Narrow" w:cs="Arial"/>
        </w:rPr>
      </w:pPr>
    </w:p>
    <w:p w:rsidR="00287AD5" w:rsidRPr="00FB72A1" w:rsidRDefault="00287AD5" w:rsidP="00287AD5">
      <w:pPr>
        <w:spacing w:after="0" w:line="240" w:lineRule="auto"/>
        <w:ind w:firstLine="720"/>
        <w:jc w:val="both"/>
        <w:rPr>
          <w:rFonts w:ascii="Arial Narrow" w:hAnsi="Arial Narrow" w:cs="Arial"/>
        </w:rPr>
      </w:pPr>
      <w:r w:rsidRPr="00FB72A1">
        <w:rPr>
          <w:rFonts w:ascii="Arial Narrow" w:hAnsi="Arial Narrow" w:cs="Arial"/>
        </w:rPr>
        <w:t>Ovim Planom i uslovima definisani su svi relevantni regulativno - urbanistički elementi za projektovanje i izgradnju objekata u predmetnom obuhvatu. Tekstualni dio Plana i svi grafički prilozi čine jedinstven dokument koji u regulativnom smislu obavezuju sve subjekte bez obzira u kojoj fazi realizacije Plana učestvuju.</w:t>
      </w:r>
    </w:p>
    <w:p w:rsidR="00287AD5" w:rsidRPr="00FB72A1" w:rsidRDefault="00287AD5" w:rsidP="00287AD5">
      <w:pPr>
        <w:spacing w:after="0" w:line="240" w:lineRule="auto"/>
        <w:jc w:val="both"/>
        <w:rPr>
          <w:rFonts w:ascii="Arial Narrow" w:hAnsi="Arial Narrow" w:cs="Arial"/>
        </w:rPr>
      </w:pP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Prije izrade arhitektonskih projekata za objekte koji su predmet ovog Plana trebalo bi formulisati detaljan projektni zadatak, koji uključuje i podatke i zahtjeve sadržane u Planu. Ti podaci se odnose na:</w:t>
      </w:r>
    </w:p>
    <w:p w:rsidR="00287AD5" w:rsidRPr="00FB72A1" w:rsidRDefault="00287AD5" w:rsidP="00287AD5">
      <w:pPr>
        <w:spacing w:after="0" w:line="240" w:lineRule="auto"/>
        <w:jc w:val="both"/>
        <w:rPr>
          <w:rFonts w:ascii="Arial Narrow" w:hAnsi="Arial Narrow" w:cs="Arial"/>
        </w:rPr>
      </w:pP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namjenu objekta,</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horizontalne i vertikalne gabarite,</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situativni razmještaj objekta i površina,</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orijentacione nivelacione kote,</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 priključenje na saobraćajnu mrežu i zadovoljenje saobraćajnih potreba,</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maksimalnu izgrađenost parcele,</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arhitektonsko oblikovanje objekta,</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 uređenje slobodnih površina,</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 priključenje objekata na komunalnu hidrotehničku, energetsku i TT mrežu i</w:t>
      </w:r>
    </w:p>
    <w:p w:rsidR="00287AD5" w:rsidRPr="00FB72A1" w:rsidRDefault="00287AD5" w:rsidP="00287AD5">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zaštite životne sredine, ekološke uslove i uslove zaštite od požara, i sl.</w:t>
      </w:r>
    </w:p>
    <w:p w:rsidR="00287AD5" w:rsidRPr="00FB72A1" w:rsidRDefault="00287AD5" w:rsidP="00287AD5">
      <w:pPr>
        <w:spacing w:after="0" w:line="240" w:lineRule="auto"/>
        <w:jc w:val="both"/>
        <w:rPr>
          <w:rFonts w:ascii="Arial Narrow" w:hAnsi="Arial Narrow" w:cs="Arial"/>
        </w:rPr>
      </w:pPr>
    </w:p>
    <w:p w:rsidR="005D0A87" w:rsidRDefault="005D0A87" w:rsidP="00287AD5">
      <w:pPr>
        <w:spacing w:after="0" w:line="240" w:lineRule="auto"/>
        <w:jc w:val="both"/>
        <w:rPr>
          <w:rFonts w:ascii="Arial Narrow" w:hAnsi="Arial Narrow" w:cs="Arial"/>
        </w:rPr>
      </w:pPr>
    </w:p>
    <w:p w:rsidR="00287AD5" w:rsidRDefault="00287AD5" w:rsidP="00287AD5">
      <w:pPr>
        <w:spacing w:after="0" w:line="240" w:lineRule="auto"/>
        <w:jc w:val="both"/>
        <w:rPr>
          <w:rFonts w:ascii="Arial Narrow" w:hAnsi="Arial Narrow" w:cs="Arial"/>
        </w:rPr>
      </w:pPr>
      <w:r w:rsidRPr="00FB72A1">
        <w:rPr>
          <w:rFonts w:ascii="Arial Narrow" w:hAnsi="Arial Narrow" w:cs="Arial"/>
        </w:rPr>
        <w:t>Svi ovi podaci determinišu se kao poseban urbanističko - regulativni dokument za svaki objekat ili blok kao cjelinu u vidu detaljnih urbanističko - tehničkih uslova za projektovanje i izgradnju objekata. Osnovu za njihovo definisanje predstavlja ovaj Plan. Namjene planiranih sadržaja definisane su na grafičkom prilogu br.1</w:t>
      </w:r>
      <w:r>
        <w:rPr>
          <w:rFonts w:ascii="Arial Narrow" w:hAnsi="Arial Narrow" w:cs="Arial"/>
        </w:rPr>
        <w:t>0</w:t>
      </w:r>
      <w:r w:rsidRPr="00FB72A1">
        <w:rPr>
          <w:rFonts w:ascii="Arial Narrow" w:hAnsi="Arial Narrow" w:cs="Arial"/>
        </w:rPr>
        <w:t xml:space="preserve"> – Plan prostorne organizacije.</w:t>
      </w:r>
    </w:p>
    <w:p w:rsidR="00F661DF" w:rsidRDefault="00F661DF" w:rsidP="00287AD5">
      <w:pPr>
        <w:spacing w:after="0" w:line="240" w:lineRule="auto"/>
        <w:jc w:val="both"/>
        <w:rPr>
          <w:rFonts w:ascii="Arial Narrow" w:hAnsi="Arial Narrow" w:cs="Arial"/>
        </w:rPr>
      </w:pPr>
    </w:p>
    <w:p w:rsidR="00F661DF" w:rsidRPr="00FB72A1" w:rsidRDefault="00F661DF" w:rsidP="00F661DF">
      <w:pPr>
        <w:spacing w:after="0" w:line="240" w:lineRule="auto"/>
        <w:ind w:firstLine="720"/>
        <w:jc w:val="both"/>
        <w:rPr>
          <w:rFonts w:ascii="Arial Narrow" w:hAnsi="Arial Narrow" w:cs="Arial"/>
        </w:rPr>
      </w:pPr>
      <w:r w:rsidRPr="00FB72A1">
        <w:rPr>
          <w:rFonts w:ascii="Arial Narrow" w:hAnsi="Arial Narrow" w:cs="Arial"/>
        </w:rPr>
        <w:t>U tom dokumentu koji čini sastavni dio lokacijsk</w:t>
      </w:r>
      <w:r>
        <w:rPr>
          <w:rFonts w:ascii="Arial Narrow" w:hAnsi="Arial Narrow" w:cs="Arial"/>
        </w:rPr>
        <w:t>e informacije</w:t>
      </w:r>
      <w:r w:rsidRPr="00FB72A1">
        <w:rPr>
          <w:rFonts w:ascii="Arial Narrow" w:hAnsi="Arial Narrow" w:cs="Arial"/>
        </w:rPr>
        <w:t xml:space="preserve"> i rješenja o odobrenju gradnje, u skladu sa ovim Planom utvrđuju se:</w:t>
      </w:r>
    </w:p>
    <w:p w:rsidR="00F661DF" w:rsidRPr="00FB72A1" w:rsidRDefault="00F661DF" w:rsidP="00F661DF">
      <w:pPr>
        <w:spacing w:after="0" w:line="240" w:lineRule="auto"/>
        <w:jc w:val="both"/>
        <w:rPr>
          <w:rFonts w:ascii="Arial Narrow" w:hAnsi="Arial Narrow" w:cs="Arial"/>
        </w:rPr>
      </w:pPr>
    </w:p>
    <w:p w:rsidR="00F661DF" w:rsidRPr="00754DE3" w:rsidRDefault="00F661DF" w:rsidP="007D776F">
      <w:pPr>
        <w:pStyle w:val="ListParagraph"/>
        <w:numPr>
          <w:ilvl w:val="1"/>
          <w:numId w:val="24"/>
        </w:numPr>
        <w:spacing w:after="0" w:line="240" w:lineRule="auto"/>
        <w:rPr>
          <w:rFonts w:ascii="Arial Narrow" w:hAnsi="Arial Narrow" w:cs="Arial"/>
        </w:rPr>
      </w:pPr>
      <w:r w:rsidRPr="00754DE3">
        <w:rPr>
          <w:rFonts w:ascii="Arial Narrow" w:hAnsi="Arial Narrow" w:cs="Arial"/>
        </w:rPr>
        <w:t>Namjena objekta sa detaljnijim razmještajem funkcionalnih prostora u okviru iste namjene. Za objekte sa više sadržaja različite namjene, njihov razmještaj u pojedine dijelove objekta i osnovna kvantifikacija površina;</w:t>
      </w:r>
    </w:p>
    <w:p w:rsidR="00F661DF" w:rsidRPr="00FB72A1" w:rsidRDefault="00F661DF" w:rsidP="00F661DF">
      <w:pPr>
        <w:spacing w:after="0" w:line="240" w:lineRule="auto"/>
        <w:jc w:val="both"/>
        <w:rPr>
          <w:rFonts w:ascii="Arial Narrow" w:hAnsi="Arial Narrow" w:cs="Arial"/>
        </w:rPr>
      </w:pPr>
    </w:p>
    <w:p w:rsidR="00F661DF" w:rsidRPr="00754DE3" w:rsidRDefault="00F661DF" w:rsidP="007D776F">
      <w:pPr>
        <w:pStyle w:val="ListParagraph"/>
        <w:numPr>
          <w:ilvl w:val="1"/>
          <w:numId w:val="24"/>
        </w:numPr>
        <w:spacing w:after="0" w:line="240" w:lineRule="auto"/>
        <w:rPr>
          <w:rFonts w:ascii="Arial Narrow" w:hAnsi="Arial Narrow" w:cs="Arial"/>
        </w:rPr>
      </w:pPr>
      <w:r w:rsidRPr="00754DE3">
        <w:rPr>
          <w:rFonts w:ascii="Arial Narrow" w:hAnsi="Arial Narrow" w:cs="Arial"/>
        </w:rPr>
        <w:lastRenderedPageBreak/>
        <w:t>Maksimalne dimenzije horizontalnih gabarita objekta i oblik gabarita, vertikalni gabarit mjeren od buduće nivelete terena ili brojem nadzemnih etaža – spratnost objekta;</w:t>
      </w:r>
    </w:p>
    <w:p w:rsidR="00F661DF" w:rsidRPr="00FB72A1" w:rsidRDefault="00F661DF" w:rsidP="00F661DF">
      <w:pPr>
        <w:spacing w:after="0" w:line="240" w:lineRule="auto"/>
        <w:jc w:val="both"/>
        <w:rPr>
          <w:rFonts w:ascii="Arial Narrow" w:hAnsi="Arial Narrow" w:cs="Arial"/>
        </w:rPr>
      </w:pPr>
    </w:p>
    <w:p w:rsidR="00F661DF" w:rsidRPr="00754DE3" w:rsidRDefault="00F661DF" w:rsidP="007D776F">
      <w:pPr>
        <w:pStyle w:val="ListParagraph"/>
        <w:numPr>
          <w:ilvl w:val="1"/>
          <w:numId w:val="24"/>
        </w:numPr>
        <w:spacing w:after="0" w:line="240" w:lineRule="auto"/>
        <w:rPr>
          <w:rFonts w:ascii="Arial Narrow" w:hAnsi="Arial Narrow" w:cs="Arial"/>
        </w:rPr>
      </w:pPr>
      <w:r w:rsidRPr="00754DE3">
        <w:rPr>
          <w:rFonts w:ascii="Arial Narrow" w:hAnsi="Arial Narrow" w:cs="Arial"/>
        </w:rPr>
        <w:t>Situativni položaj objekta i površina, oblik osnove prizemlja i spratova ako su različiti, prikazuje se na grafičkom dijelu dokumenta. Građevinske i regulacione linije definisane su koordinatama tačaka ili distancama od postojećih objekata i tačaka na terenu;</w:t>
      </w:r>
    </w:p>
    <w:p w:rsidR="00F661DF" w:rsidRPr="00FB72A1" w:rsidRDefault="00F661DF" w:rsidP="00F661DF">
      <w:pPr>
        <w:spacing w:after="0" w:line="240" w:lineRule="auto"/>
        <w:jc w:val="both"/>
        <w:rPr>
          <w:rFonts w:ascii="Arial Narrow" w:hAnsi="Arial Narrow" w:cs="Arial"/>
        </w:rPr>
      </w:pPr>
    </w:p>
    <w:p w:rsidR="00F661DF" w:rsidRPr="00754DE3" w:rsidRDefault="00F661DF" w:rsidP="007D776F">
      <w:pPr>
        <w:pStyle w:val="ListParagraph"/>
        <w:numPr>
          <w:ilvl w:val="1"/>
          <w:numId w:val="24"/>
        </w:numPr>
        <w:spacing w:after="0" w:line="240" w:lineRule="auto"/>
        <w:rPr>
          <w:rFonts w:ascii="Arial Narrow" w:hAnsi="Arial Narrow" w:cs="Arial"/>
        </w:rPr>
      </w:pPr>
      <w:r w:rsidRPr="00754DE3">
        <w:rPr>
          <w:rFonts w:ascii="Arial Narrow" w:hAnsi="Arial Narrow" w:cs="Arial"/>
        </w:rPr>
        <w:t xml:space="preserve">Niveleta poda prizemlja – (ulazni podest) – se određuje kao približna vrijednost sa tačnošću </w:t>
      </w:r>
      <w:r w:rsidRPr="00754DE3">
        <w:rPr>
          <w:rFonts w:ascii="Arial Narrow" w:hAnsi="Arial Narrow" w:cs="Arial"/>
        </w:rPr>
        <w:t xml:space="preserve">20 cm. U nekim slučajevima određuje se tačna niveleta. Označava se apsolutnom kotom. Za određivanje nivelete mjerodavna je nivelacija okolnog prostora, tj. niveleta saobraćajnih površina (ulica, trotoar, trg); </w:t>
      </w:r>
    </w:p>
    <w:p w:rsidR="00F661DF" w:rsidRPr="00FB72A1" w:rsidRDefault="00F661DF" w:rsidP="00F661DF">
      <w:pPr>
        <w:spacing w:after="0" w:line="240" w:lineRule="auto"/>
        <w:jc w:val="both"/>
        <w:rPr>
          <w:rFonts w:ascii="Arial Narrow" w:hAnsi="Arial Narrow" w:cs="Arial"/>
        </w:rPr>
      </w:pPr>
    </w:p>
    <w:p w:rsidR="00F661DF" w:rsidRPr="00754DE3" w:rsidRDefault="00F661DF" w:rsidP="007D776F">
      <w:pPr>
        <w:pStyle w:val="ListParagraph"/>
        <w:numPr>
          <w:ilvl w:val="1"/>
          <w:numId w:val="24"/>
        </w:numPr>
        <w:spacing w:after="0" w:line="240" w:lineRule="auto"/>
        <w:rPr>
          <w:rFonts w:ascii="Arial Narrow" w:hAnsi="Arial Narrow" w:cs="Arial"/>
        </w:rPr>
      </w:pPr>
      <w:r w:rsidRPr="00754DE3">
        <w:rPr>
          <w:rFonts w:ascii="Arial Narrow" w:hAnsi="Arial Narrow" w:cs="Arial"/>
        </w:rPr>
        <w:t>U uslovima za priključenje na saobraćajnu mrežu grafički i tekstualno se određuju prilazi objektu, njihova pozicija, geometrijski oblik i površinska obrada, širina, ivičnjaci, radijusi zakrivljenja i sl;</w:t>
      </w:r>
    </w:p>
    <w:p w:rsidR="00F661DF" w:rsidRPr="00FB72A1" w:rsidRDefault="00F661DF" w:rsidP="00F661DF">
      <w:pPr>
        <w:spacing w:after="0" w:line="240" w:lineRule="auto"/>
        <w:jc w:val="both"/>
        <w:rPr>
          <w:rFonts w:ascii="Arial Narrow" w:hAnsi="Arial Narrow" w:cs="Arial"/>
        </w:rPr>
      </w:pPr>
    </w:p>
    <w:p w:rsidR="00F661DF" w:rsidRPr="00754DE3" w:rsidRDefault="00F661DF" w:rsidP="007D776F">
      <w:pPr>
        <w:pStyle w:val="ListParagraph"/>
        <w:numPr>
          <w:ilvl w:val="1"/>
          <w:numId w:val="24"/>
        </w:numPr>
        <w:spacing w:after="0" w:line="240" w:lineRule="auto"/>
        <w:rPr>
          <w:rFonts w:ascii="Arial Narrow" w:hAnsi="Arial Narrow" w:cs="Arial"/>
        </w:rPr>
      </w:pPr>
      <w:r w:rsidRPr="00754DE3">
        <w:rPr>
          <w:rFonts w:ascii="Arial Narrow" w:hAnsi="Arial Narrow" w:cs="Arial"/>
        </w:rPr>
        <w:t>U uslovima za uređenje slobodnih površina oko objekta tekstualno i grafički treba dati podatke o veličini, obliku, namjeni i načinu obrade tih površina. Postavlja se zahtjev da uređenje slobodnih površina bude i investiciono i građevinski, sastavni dio izgradnje objekta. Objekat se može smatrati gotovim, biti tehnički primljen i predan na upotrebu tek pošto su izgrađene i sve okolne površine koje mu pripadaju. Uređenje ovih površina se vrši prema posebnom projektu koji čini sastavni dio projektne dokumentacije objekta;</w:t>
      </w:r>
    </w:p>
    <w:p w:rsidR="00F661DF" w:rsidRPr="00FB72A1" w:rsidRDefault="00F661DF" w:rsidP="00F661DF">
      <w:pPr>
        <w:spacing w:after="0" w:line="240" w:lineRule="auto"/>
        <w:jc w:val="both"/>
        <w:rPr>
          <w:rFonts w:ascii="Arial Narrow" w:hAnsi="Arial Narrow" w:cs="Arial"/>
        </w:rPr>
      </w:pPr>
    </w:p>
    <w:p w:rsidR="00F661DF" w:rsidRPr="003814B3" w:rsidRDefault="00F661DF" w:rsidP="007D776F">
      <w:pPr>
        <w:pStyle w:val="ListParagraph"/>
        <w:numPr>
          <w:ilvl w:val="1"/>
          <w:numId w:val="24"/>
        </w:numPr>
        <w:spacing w:after="0" w:line="240" w:lineRule="auto"/>
        <w:rPr>
          <w:rFonts w:ascii="Arial Narrow" w:hAnsi="Arial Narrow" w:cs="Arial"/>
        </w:rPr>
      </w:pPr>
      <w:r w:rsidRPr="003814B3">
        <w:rPr>
          <w:rFonts w:ascii="Arial Narrow" w:hAnsi="Arial Narrow" w:cs="Arial"/>
        </w:rPr>
        <w:t>Uslovima zaštite utvrditi obavezu projektovanja i izgradnje takvog objekta koji će ispuniti sve propisane standarde i zahtjeve koji se odnose na zaštitu i sigurnost korišćenja predmetnog objekta i objekata u njegovom okruženju. Ovo se prije svega odnosi na statičku i seizmičku sigurnost objekta, funkcionalnost u njegovom korišćenju, protivpožarnu sigurnost, energetsku efikasnost i drugo;</w:t>
      </w:r>
    </w:p>
    <w:p w:rsidR="00F661DF" w:rsidRPr="00FB72A1" w:rsidRDefault="00F661DF" w:rsidP="00F661DF">
      <w:pPr>
        <w:spacing w:after="0" w:line="240" w:lineRule="auto"/>
        <w:jc w:val="both"/>
        <w:rPr>
          <w:rFonts w:ascii="Arial Narrow" w:hAnsi="Arial Narrow" w:cs="Arial"/>
        </w:rPr>
      </w:pPr>
    </w:p>
    <w:p w:rsidR="00F661DF" w:rsidRPr="003814B3" w:rsidRDefault="00F661DF" w:rsidP="007D776F">
      <w:pPr>
        <w:pStyle w:val="ListParagraph"/>
        <w:numPr>
          <w:ilvl w:val="1"/>
          <w:numId w:val="24"/>
        </w:numPr>
        <w:spacing w:after="0" w:line="240" w:lineRule="auto"/>
        <w:rPr>
          <w:rFonts w:ascii="Arial Narrow" w:hAnsi="Arial Narrow" w:cs="Arial"/>
        </w:rPr>
      </w:pPr>
      <w:r w:rsidRPr="003814B3">
        <w:rPr>
          <w:rFonts w:ascii="Arial Narrow" w:hAnsi="Arial Narrow" w:cs="Arial"/>
        </w:rPr>
        <w:t>Uslovi za priključenje na gradsku infrastrukturnu mrežu determinišu obavezu i način pod kojima objekti moraju biti priključeni na gradsku mrežu hidrotehničke, energetske i TT infrastrukture;</w:t>
      </w:r>
    </w:p>
    <w:p w:rsidR="00F661DF" w:rsidRPr="00FB72A1" w:rsidRDefault="00F661DF" w:rsidP="00F661DF">
      <w:pPr>
        <w:spacing w:after="0" w:line="240" w:lineRule="auto"/>
        <w:jc w:val="both"/>
        <w:rPr>
          <w:rFonts w:ascii="Arial Narrow" w:hAnsi="Arial Narrow" w:cs="Arial"/>
        </w:rPr>
      </w:pPr>
    </w:p>
    <w:p w:rsidR="00F661DF" w:rsidRPr="003814B3" w:rsidRDefault="00F661DF" w:rsidP="007D776F">
      <w:pPr>
        <w:pStyle w:val="ListParagraph"/>
        <w:numPr>
          <w:ilvl w:val="1"/>
          <w:numId w:val="24"/>
        </w:numPr>
        <w:spacing w:after="0" w:line="240" w:lineRule="auto"/>
        <w:rPr>
          <w:rFonts w:ascii="Arial Narrow" w:hAnsi="Arial Narrow" w:cs="Arial"/>
        </w:rPr>
      </w:pPr>
      <w:r w:rsidRPr="003814B3">
        <w:rPr>
          <w:rFonts w:ascii="Arial Narrow" w:hAnsi="Arial Narrow" w:cs="Arial"/>
        </w:rPr>
        <w:t>Osnov za determinisanje uslova priključenja prikazan je na odgovarajućim prilozima grafičkog dijela Plana;</w:t>
      </w:r>
    </w:p>
    <w:p w:rsidR="00F661DF" w:rsidRPr="00FB72A1" w:rsidRDefault="00F661DF" w:rsidP="00F661DF">
      <w:pPr>
        <w:spacing w:after="0" w:line="240" w:lineRule="auto"/>
        <w:jc w:val="both"/>
        <w:rPr>
          <w:rFonts w:ascii="Arial Narrow" w:hAnsi="Arial Narrow" w:cs="Arial"/>
        </w:rPr>
      </w:pPr>
    </w:p>
    <w:p w:rsidR="00F661DF" w:rsidRDefault="00F661DF" w:rsidP="007D776F">
      <w:pPr>
        <w:pStyle w:val="ListParagraph"/>
        <w:numPr>
          <w:ilvl w:val="1"/>
          <w:numId w:val="24"/>
        </w:numPr>
        <w:spacing w:after="0" w:line="240" w:lineRule="auto"/>
        <w:rPr>
          <w:rFonts w:ascii="Arial Narrow" w:hAnsi="Arial Narrow" w:cs="Arial"/>
        </w:rPr>
      </w:pPr>
      <w:r w:rsidRPr="003814B3">
        <w:rPr>
          <w:rFonts w:ascii="Arial Narrow" w:hAnsi="Arial Narrow" w:cs="Arial"/>
        </w:rPr>
        <w:t>U uslovima treba utvrditi i obavezu investitora za pribavljanje potrebnih geotehničkih podataka o tlu putem neposrednih istražnih radova na mikrolokaciji.</w:t>
      </w:r>
    </w:p>
    <w:p w:rsidR="00F661DF" w:rsidRPr="003814B3" w:rsidRDefault="00F661DF" w:rsidP="00F661DF">
      <w:pPr>
        <w:spacing w:after="0" w:line="240" w:lineRule="auto"/>
        <w:rPr>
          <w:rFonts w:ascii="Arial Narrow" w:hAnsi="Arial Narrow" w:cs="Arial"/>
        </w:rPr>
      </w:pPr>
    </w:p>
    <w:p w:rsidR="00F661DF" w:rsidRPr="001C2BFE" w:rsidRDefault="00F661DF" w:rsidP="007D776F">
      <w:pPr>
        <w:pStyle w:val="ListParagraph"/>
        <w:numPr>
          <w:ilvl w:val="1"/>
          <w:numId w:val="24"/>
        </w:numPr>
        <w:spacing w:after="0" w:line="240" w:lineRule="auto"/>
        <w:rPr>
          <w:rFonts w:ascii="Arial Narrow" w:hAnsi="Arial Narrow" w:cs="Arial"/>
          <w:lang w:val="sr-Latn-CS"/>
        </w:rPr>
      </w:pPr>
      <w:r w:rsidRPr="001C2BFE">
        <w:rPr>
          <w:rFonts w:ascii="Arial Narrow" w:hAnsi="Arial Narrow" w:cs="Arial"/>
          <w:lang w:val="sr-Latn-CS"/>
        </w:rPr>
        <w:t>Ukoliko objekat mo</w:t>
      </w:r>
      <w:r w:rsidRPr="001C2BFE">
        <w:rPr>
          <w:rFonts w:ascii="Arial Narrow" w:hAnsi="Arial Narrow" w:cs="Arial"/>
          <w:lang/>
        </w:rPr>
        <w:t>že imati značajan uticaj na životnu sredinu uopšte ili njene segmente, investitor se mora obavezati da pribavi ekološku saglasnost od nadležnog ministarstva.</w:t>
      </w:r>
    </w:p>
    <w:p w:rsidR="00F661DF" w:rsidRPr="001C2BFE" w:rsidRDefault="00F661DF" w:rsidP="00F661DF">
      <w:pPr>
        <w:spacing w:after="0" w:line="240" w:lineRule="auto"/>
        <w:rPr>
          <w:rFonts w:ascii="Arial Narrow" w:hAnsi="Arial Narrow" w:cs="Arial"/>
          <w:lang w:val="sr-Latn-CS"/>
        </w:rPr>
      </w:pPr>
    </w:p>
    <w:p w:rsidR="00F661DF" w:rsidRPr="001C2BFE" w:rsidRDefault="00F661DF" w:rsidP="007D776F">
      <w:pPr>
        <w:pStyle w:val="ListParagraph"/>
        <w:numPr>
          <w:ilvl w:val="1"/>
          <w:numId w:val="24"/>
        </w:numPr>
        <w:spacing w:after="0" w:line="240" w:lineRule="auto"/>
        <w:rPr>
          <w:rFonts w:ascii="Arial Narrow" w:hAnsi="Arial Narrow" w:cs="Arial"/>
          <w:lang w:val="sr-Latn-CS"/>
        </w:rPr>
      </w:pPr>
      <w:r w:rsidRPr="001C2BFE">
        <w:rPr>
          <w:rFonts w:ascii="Arial Narrow" w:eastAsia="Arial Unicode MS" w:hAnsi="Arial Narrow" w:cs="Arial Unicode MS"/>
          <w:lang w:val="de-DE"/>
        </w:rPr>
        <w:t>Odprojektantasezahtijevadaobjekatusvakom</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paioblikovnomsmislushvatiitretirakaodio</w:t>
      </w:r>
      <w:r w:rsidRPr="002C08E2">
        <w:rPr>
          <w:rFonts w:ascii="Arial Narrow" w:eastAsia="Arial Unicode MS" w:hAnsi="Arial Narrow" w:cs="Arial Unicode MS"/>
          <w:lang w:val="sr-Latn-CS"/>
        </w:rPr>
        <w:t xml:space="preserve"> š</w:t>
      </w:r>
      <w:r w:rsidRPr="001C2BFE">
        <w:rPr>
          <w:rFonts w:ascii="Arial Narrow" w:eastAsia="Arial Unicode MS" w:hAnsi="Arial Narrow" w:cs="Arial Unicode MS"/>
          <w:lang w:val="de-DE"/>
        </w:rPr>
        <w:t>ireokoline</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odnosnoambijentaukojiseobjekatsmje</w:t>
      </w:r>
      <w:r w:rsidRPr="002C08E2">
        <w:rPr>
          <w:rFonts w:ascii="Arial Narrow" w:eastAsia="Arial Unicode MS" w:hAnsi="Arial Narrow" w:cs="Arial Unicode MS"/>
          <w:lang w:val="sr-Latn-CS"/>
        </w:rPr>
        <w:t>š</w:t>
      </w:r>
      <w:r w:rsidRPr="001C2BFE">
        <w:rPr>
          <w:rFonts w:ascii="Arial Narrow" w:eastAsia="Arial Unicode MS" w:hAnsi="Arial Narrow" w:cs="Arial Unicode MS"/>
          <w:lang w:val="de-DE"/>
        </w:rPr>
        <w:t>ta</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Upogleduprimjenematerijalazaobradufasadnihplatanapopravilunebitrebalopostavljatiizri</w:t>
      </w:r>
      <w:r w:rsidRPr="002C08E2">
        <w:rPr>
          <w:rFonts w:ascii="Arial Narrow" w:eastAsia="Arial Unicode MS" w:hAnsi="Arial Narrow" w:cs="Arial Unicode MS"/>
          <w:lang w:val="sr-Latn-CS"/>
        </w:rPr>
        <w:t>č</w:t>
      </w:r>
      <w:r w:rsidRPr="001C2BFE">
        <w:rPr>
          <w:rFonts w:ascii="Arial Narrow" w:eastAsia="Arial Unicode MS" w:hAnsi="Arial Narrow" w:cs="Arial Unicode MS"/>
          <w:lang w:val="de-DE"/>
        </w:rPr>
        <w:t>itezahtjeve</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Sloboduizborabitrebaloprepustitiprojektantu</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aliuzuslovdaodabranimaterijaliimajusvojstvatrajnostiilakogodr</w:t>
      </w:r>
      <w:r w:rsidRPr="002C08E2">
        <w:rPr>
          <w:rFonts w:ascii="Arial Narrow" w:eastAsia="Arial Unicode MS" w:hAnsi="Arial Narrow" w:cs="Arial Unicode MS"/>
          <w:lang w:val="sr-Latn-CS"/>
        </w:rPr>
        <w:t>ž</w:t>
      </w:r>
      <w:r w:rsidRPr="001C2BFE">
        <w:rPr>
          <w:rFonts w:ascii="Arial Narrow" w:eastAsia="Arial Unicode MS" w:hAnsi="Arial Narrow" w:cs="Arial Unicode MS"/>
          <w:lang w:val="de-DE"/>
        </w:rPr>
        <w:t>avanja</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auestetskomsmisludapru</w:t>
      </w:r>
      <w:r w:rsidRPr="002C08E2">
        <w:rPr>
          <w:rFonts w:ascii="Arial Narrow" w:eastAsia="Arial Unicode MS" w:hAnsi="Arial Narrow" w:cs="Arial Unicode MS"/>
          <w:lang w:val="sr-Latn-CS"/>
        </w:rPr>
        <w:t>ž</w:t>
      </w:r>
      <w:r w:rsidRPr="001C2BFE">
        <w:rPr>
          <w:rFonts w:ascii="Arial Narrow" w:eastAsia="Arial Unicode MS" w:hAnsi="Arial Narrow" w:cs="Arial Unicode MS"/>
          <w:lang w:val="de-DE"/>
        </w:rPr>
        <w:t>eadekvatanizrazprijatanzaokoposmatra</w:t>
      </w:r>
      <w:r w:rsidRPr="002C08E2">
        <w:rPr>
          <w:rFonts w:ascii="Arial Narrow" w:eastAsia="Arial Unicode MS" w:hAnsi="Arial Narrow" w:cs="Arial Unicode MS"/>
          <w:lang w:val="sr-Latn-CS"/>
        </w:rPr>
        <w:t>č</w:t>
      </w:r>
      <w:r w:rsidRPr="001C2BFE">
        <w:rPr>
          <w:rFonts w:ascii="Arial Narrow" w:eastAsia="Arial Unicode MS" w:hAnsi="Arial Narrow" w:cs="Arial Unicode MS"/>
          <w:lang w:val="de-DE"/>
        </w:rPr>
        <w:t>a</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Kodarhitektonskogoblikovanjastambeno</w:t>
      </w:r>
      <w:r w:rsidRPr="002C08E2">
        <w:rPr>
          <w:rFonts w:ascii="Arial Narrow" w:eastAsia="Arial Unicode MS" w:hAnsi="Arial Narrow" w:cs="Arial Unicode MS"/>
          <w:lang w:val="sr-Latn-CS"/>
        </w:rPr>
        <w:t>-</w:t>
      </w:r>
      <w:r w:rsidRPr="001C2BFE">
        <w:rPr>
          <w:rFonts w:ascii="Arial Narrow" w:eastAsia="Arial Unicode MS" w:hAnsi="Arial Narrow" w:cs="Arial Unicode MS"/>
          <w:lang w:val="de-DE"/>
        </w:rPr>
        <w:t>poslovnihobjekatapotrebnojevoditira</w:t>
      </w:r>
      <w:r w:rsidRPr="002C08E2">
        <w:rPr>
          <w:rFonts w:ascii="Arial Narrow" w:eastAsia="Arial Unicode MS" w:hAnsi="Arial Narrow" w:cs="Arial Unicode MS"/>
          <w:lang w:val="sr-Latn-CS"/>
        </w:rPr>
        <w:t>č</w:t>
      </w:r>
      <w:r w:rsidRPr="001C2BFE">
        <w:rPr>
          <w:rFonts w:ascii="Arial Narrow" w:eastAsia="Arial Unicode MS" w:hAnsi="Arial Narrow" w:cs="Arial Unicode MS"/>
          <w:lang w:val="de-DE"/>
        </w:rPr>
        <w:t>unadatakviobjektibuduosmi</w:t>
      </w:r>
      <w:r w:rsidRPr="002C08E2">
        <w:rPr>
          <w:rFonts w:ascii="Arial Narrow" w:eastAsia="Arial Unicode MS" w:hAnsi="Arial Narrow" w:cs="Arial Unicode MS"/>
          <w:lang w:val="sr-Latn-CS"/>
        </w:rPr>
        <w:t>š</w:t>
      </w:r>
      <w:r w:rsidRPr="001C2BFE">
        <w:rPr>
          <w:rFonts w:ascii="Arial Narrow" w:eastAsia="Arial Unicode MS" w:hAnsi="Arial Narrow" w:cs="Arial Unicode MS"/>
          <w:lang w:val="de-DE"/>
        </w:rPr>
        <w:t>ljeniuskladusasavremenimarhitektonskimtrendovima</w:t>
      </w:r>
      <w:r w:rsidRPr="002C08E2">
        <w:rPr>
          <w:rFonts w:ascii="Arial Narrow" w:eastAsia="Arial Unicode MS" w:hAnsi="Arial Narrow" w:cs="Arial Unicode MS"/>
          <w:lang w:val="sr-Latn-CS"/>
        </w:rPr>
        <w:t>.</w:t>
      </w:r>
    </w:p>
    <w:p w:rsidR="00F661DF" w:rsidRPr="001C2BFE" w:rsidRDefault="00F661DF" w:rsidP="00F661DF">
      <w:pPr>
        <w:spacing w:after="0" w:line="240" w:lineRule="auto"/>
        <w:rPr>
          <w:rFonts w:ascii="Arial Narrow" w:hAnsi="Arial Narrow" w:cs="Arial"/>
          <w:lang w:val="sr-Latn-CS"/>
        </w:rPr>
      </w:pPr>
    </w:p>
    <w:p w:rsidR="00F661DF" w:rsidRPr="001C2BFE" w:rsidRDefault="00F661DF" w:rsidP="007D776F">
      <w:pPr>
        <w:pStyle w:val="ListParagraph"/>
        <w:numPr>
          <w:ilvl w:val="1"/>
          <w:numId w:val="24"/>
        </w:numPr>
        <w:spacing w:after="0" w:line="240" w:lineRule="auto"/>
        <w:rPr>
          <w:rFonts w:ascii="Arial Narrow" w:hAnsi="Arial Narrow" w:cs="Arial"/>
          <w:lang w:val="sr-Latn-CS"/>
        </w:rPr>
      </w:pPr>
      <w:r w:rsidRPr="001C2BFE">
        <w:rPr>
          <w:rFonts w:ascii="Arial Narrow" w:eastAsia="Arial Unicode MS" w:hAnsi="Arial Narrow" w:cs="Arial Unicode MS"/>
          <w:lang w:val="de-DE"/>
        </w:rPr>
        <w:t>Prilikomdefinisanjavisinaprostorijausklopuplaniranihobjekatamorajubitiispo</w:t>
      </w:r>
      <w:r w:rsidRPr="002C08E2">
        <w:rPr>
          <w:rFonts w:ascii="Arial Narrow" w:eastAsia="Arial Unicode MS" w:hAnsi="Arial Narrow" w:cs="Arial Unicode MS"/>
          <w:lang w:val="sr-Latn-CS"/>
        </w:rPr>
        <w:t>š</w:t>
      </w:r>
      <w:r w:rsidRPr="001C2BFE">
        <w:rPr>
          <w:rFonts w:ascii="Arial Narrow" w:eastAsia="Arial Unicode MS" w:hAnsi="Arial Narrow" w:cs="Arial Unicode MS"/>
          <w:lang w:val="de-DE"/>
        </w:rPr>
        <w:t>tovanisvipravilniciipropisikojikorespondirajusaodre</w:t>
      </w:r>
      <w:r w:rsidRPr="002C08E2">
        <w:rPr>
          <w:rFonts w:ascii="Arial Narrow" w:eastAsia="Arial Unicode MS" w:hAnsi="Arial Narrow" w:cs="Arial Unicode MS"/>
          <w:lang w:val="sr-Latn-CS"/>
        </w:rPr>
        <w:t>đ</w:t>
      </w:r>
      <w:r w:rsidRPr="001C2BFE">
        <w:rPr>
          <w:rFonts w:ascii="Arial Narrow" w:eastAsia="Arial Unicode MS" w:hAnsi="Arial Narrow" w:cs="Arial Unicode MS"/>
          <w:lang w:val="de-DE"/>
        </w:rPr>
        <w:t>enomnamjenomifunkcijompojedina</w:t>
      </w:r>
      <w:r w:rsidRPr="002C08E2">
        <w:rPr>
          <w:rFonts w:ascii="Arial Narrow" w:eastAsia="Arial Unicode MS" w:hAnsi="Arial Narrow" w:cs="Arial Unicode MS"/>
          <w:lang w:val="sr-Latn-CS"/>
        </w:rPr>
        <w:t>č</w:t>
      </w:r>
      <w:r w:rsidRPr="001C2BFE">
        <w:rPr>
          <w:rFonts w:ascii="Arial Narrow" w:eastAsia="Arial Unicode MS" w:hAnsi="Arial Narrow" w:cs="Arial Unicode MS"/>
          <w:lang w:val="de-DE"/>
        </w:rPr>
        <w:t>nihobjekata</w:t>
      </w:r>
      <w:r w:rsidRPr="002C08E2">
        <w:rPr>
          <w:rFonts w:ascii="Arial Narrow" w:eastAsia="Arial Unicode MS" w:hAnsi="Arial Narrow" w:cs="Arial Unicode MS"/>
          <w:lang w:val="sr-Latn-CS"/>
        </w:rPr>
        <w:t>.</w:t>
      </w:r>
    </w:p>
    <w:p w:rsidR="005D0A87" w:rsidRDefault="005D0A87">
      <w:pPr>
        <w:widowControl/>
        <w:suppressAutoHyphens w:val="0"/>
        <w:autoSpaceDE/>
        <w:autoSpaceDN/>
        <w:textAlignment w:val="auto"/>
        <w:rPr>
          <w:rFonts w:ascii="Arial Narrow" w:hAnsi="Arial Narrow" w:cs="Arial"/>
          <w:lang w:val="sr-Latn-CS"/>
        </w:rPr>
      </w:pPr>
      <w:r>
        <w:rPr>
          <w:rFonts w:ascii="Arial Narrow" w:hAnsi="Arial Narrow" w:cs="Arial"/>
          <w:lang w:val="sr-Latn-CS"/>
        </w:rPr>
        <w:lastRenderedPageBreak/>
        <w:br w:type="page"/>
      </w:r>
    </w:p>
    <w:p w:rsidR="00F661DF" w:rsidRPr="00F661DF" w:rsidRDefault="00F661DF" w:rsidP="00287AD5">
      <w:pPr>
        <w:spacing w:after="0" w:line="240" w:lineRule="auto"/>
        <w:jc w:val="both"/>
        <w:rPr>
          <w:rFonts w:ascii="Arial Narrow" w:hAnsi="Arial Narrow" w:cs="Arial"/>
          <w:lang w:val="sr-Latn-CS"/>
        </w:rPr>
      </w:pPr>
    </w:p>
    <w:p w:rsidR="00CA4ED4" w:rsidRPr="00E12736" w:rsidRDefault="00CA4ED4" w:rsidP="007D776F">
      <w:pPr>
        <w:pStyle w:val="ListParagraph"/>
        <w:numPr>
          <w:ilvl w:val="0"/>
          <w:numId w:val="23"/>
        </w:numPr>
        <w:spacing w:after="0" w:line="240" w:lineRule="auto"/>
        <w:rPr>
          <w:rFonts w:ascii="Arial Narrow" w:hAnsi="Arial Narrow" w:cs="Arial"/>
          <w:b/>
          <w:bCs/>
          <w:noProof/>
          <w:color w:val="ED0000"/>
        </w:rPr>
      </w:pPr>
      <w:r w:rsidRPr="002458BA">
        <w:rPr>
          <w:rFonts w:ascii="Arial Narrow" w:hAnsi="Arial Narrow" w:cs="Arial"/>
          <w:b/>
          <w:bCs/>
          <w:noProof/>
        </w:rPr>
        <w:t>PLANIRANI BILANSI IZGRAĐENOSTI I KORIŠTENJA PROSTORA</w:t>
      </w:r>
    </w:p>
    <w:p w:rsidR="00E12736" w:rsidRPr="002E61CC" w:rsidRDefault="00E12736" w:rsidP="00E12736">
      <w:pPr>
        <w:pStyle w:val="ListParagraph"/>
        <w:spacing w:after="0" w:line="240" w:lineRule="auto"/>
        <w:rPr>
          <w:rFonts w:ascii="Arial Narrow" w:hAnsi="Arial Narrow" w:cs="Arial"/>
          <w:b/>
          <w:bCs/>
          <w:noProof/>
          <w:color w:val="ED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1900"/>
        <w:gridCol w:w="2722"/>
      </w:tblGrid>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7E2706" w:rsidRDefault="00E12736" w:rsidP="001029D4">
            <w:pPr>
              <w:spacing w:after="0" w:line="240" w:lineRule="auto"/>
              <w:rPr>
                <w:rFonts w:ascii="Arial Narrow" w:hAnsi="Arial Narrow"/>
                <w:b/>
                <w:bCs/>
                <w:lang/>
              </w:rPr>
            </w:pPr>
            <w:r w:rsidRPr="007E2706">
              <w:rPr>
                <w:rFonts w:ascii="Arial Narrow" w:hAnsi="Arial Narrow"/>
                <w:b/>
                <w:bCs/>
                <w:lang/>
              </w:rPr>
              <w:t>Površina obuhvata</w:t>
            </w:r>
            <w:r w:rsidRPr="007E2706">
              <w:rPr>
                <w:rFonts w:ascii="Arial Narrow" w:hAnsi="Arial Narrow" w:cs="Tahoma"/>
                <w:bCs/>
                <w:lang w:val="sr-Cyrl-CS"/>
              </w:rPr>
              <w:t>(</w:t>
            </w:r>
            <w:r w:rsidRPr="007E2706">
              <w:rPr>
                <w:rFonts w:ascii="Arial Narrow" w:hAnsi="Arial Narrow" w:cs="Tahoma"/>
                <w:bCs/>
                <w:lang/>
              </w:rPr>
              <w:t>P</w:t>
            </w:r>
            <w:r w:rsidRPr="007E2706">
              <w:rPr>
                <w:rFonts w:ascii="Arial Narrow" w:hAnsi="Arial Narrow" w:cs="Tahoma"/>
                <w:bCs/>
                <w:lang w:val="sr-Cyrl-CS"/>
              </w:rPr>
              <w:t xml:space="preserve"> = 193 </w:t>
            </w:r>
            <w:r w:rsidRPr="007E2706">
              <w:rPr>
                <w:rFonts w:ascii="Arial Narrow" w:hAnsi="Arial Narrow" w:cs="Tahoma"/>
                <w:bCs/>
              </w:rPr>
              <w:t>5</w:t>
            </w:r>
            <w:r w:rsidRPr="007E2706">
              <w:rPr>
                <w:rFonts w:ascii="Arial Narrow" w:hAnsi="Arial Narrow" w:cs="Tahoma"/>
                <w:bCs/>
                <w:lang w:val="sr-Cyrl-CS"/>
              </w:rPr>
              <w:t>00</w:t>
            </w:r>
            <w:r w:rsidRPr="007E2706">
              <w:rPr>
                <w:rFonts w:ascii="Arial Narrow" w:hAnsi="Arial Narrow" w:cs="Tahoma"/>
                <w:bCs/>
                <w:lang w:val="en-US"/>
              </w:rPr>
              <w:t>m</w:t>
            </w:r>
            <w:r w:rsidRPr="007E2706">
              <w:rPr>
                <w:rFonts w:ascii="Arial Narrow" w:hAnsi="Arial Narrow" w:cs="Tahoma"/>
                <w:bCs/>
                <w:lang w:val="ru-RU"/>
              </w:rPr>
              <w:t>²)</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7E2706" w:rsidRDefault="00E12736" w:rsidP="001029D4">
            <w:pPr>
              <w:spacing w:after="0" w:line="240" w:lineRule="auto"/>
              <w:rPr>
                <w:rFonts w:ascii="Arial Narrow" w:hAnsi="Arial Narrow"/>
                <w:b/>
                <w:lang/>
              </w:rPr>
            </w:pPr>
            <w:r w:rsidRPr="007E2706">
              <w:rPr>
                <w:rFonts w:ascii="Arial Narrow" w:hAnsi="Arial Narrow"/>
                <w:b/>
                <w:bCs/>
                <w:lang w:val="sr-Cyrl-BA"/>
              </w:rPr>
              <w:t>19,</w:t>
            </w:r>
            <w:r w:rsidRPr="007E2706">
              <w:rPr>
                <w:rFonts w:ascii="Arial Narrow" w:hAnsi="Arial Narrow"/>
                <w:b/>
                <w:bCs/>
                <w:lang/>
              </w:rPr>
              <w:t>35</w:t>
            </w:r>
            <w:r w:rsidRPr="007E2706">
              <w:rPr>
                <w:rFonts w:ascii="Arial Narrow" w:hAnsi="Arial Narrow"/>
                <w:b/>
                <w:bCs/>
              </w:rPr>
              <w:t>ha</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7A39F9" w:rsidRDefault="00E12736" w:rsidP="001029D4">
            <w:pPr>
              <w:spacing w:after="0" w:line="240" w:lineRule="auto"/>
              <w:rPr>
                <w:rFonts w:ascii="Arial Narrow" w:hAnsi="Arial Narrow"/>
                <w:b/>
                <w:bCs/>
                <w:lang/>
              </w:rPr>
            </w:pPr>
            <w:r w:rsidRPr="007A39F9">
              <w:rPr>
                <w:rFonts w:ascii="Arial Narrow" w:hAnsi="Arial Narrow"/>
                <w:b/>
                <w:bCs/>
                <w:lang/>
              </w:rPr>
              <w:t>1.PokrivenapovršinasvihobjekatapredviđenihPlanom</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7A39F9" w:rsidRDefault="00E12736" w:rsidP="001029D4">
            <w:pPr>
              <w:spacing w:after="0" w:line="240" w:lineRule="auto"/>
              <w:rPr>
                <w:rFonts w:ascii="Arial Narrow" w:hAnsi="Arial Narrow"/>
                <w:b/>
                <w:bCs/>
                <w:lang w:val="sr-Cyrl-BA"/>
              </w:rPr>
            </w:pPr>
            <w:r w:rsidRPr="007A39F9">
              <w:rPr>
                <w:rFonts w:ascii="Arial Narrow" w:hAnsi="Arial Narrow"/>
                <w:b/>
              </w:rPr>
              <w:t>45 950m</w:t>
            </w:r>
            <w:r w:rsidRPr="007A39F9">
              <w:rPr>
                <w:rFonts w:ascii="Arial Narrow" w:hAnsi="Arial Narrow"/>
                <w:b/>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7A39F9" w:rsidRDefault="00E12736" w:rsidP="001029D4">
            <w:pPr>
              <w:spacing w:after="0" w:line="240" w:lineRule="auto"/>
              <w:rPr>
                <w:rFonts w:ascii="Arial Narrow" w:hAnsi="Arial Narrow"/>
                <w:b/>
                <w:bCs/>
                <w:lang/>
              </w:rPr>
            </w:pPr>
            <w:r w:rsidRPr="007A39F9">
              <w:rPr>
                <w:rFonts w:ascii="Arial Narrow" w:hAnsi="Arial Narrow"/>
                <w:b/>
                <w:bCs/>
                <w:lang/>
              </w:rPr>
              <w:t>2. Ukupnabrutograđevinskapovršina / svihobjekata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7A39F9" w:rsidRDefault="002720E2" w:rsidP="001029D4">
            <w:pPr>
              <w:spacing w:after="0" w:line="240" w:lineRule="auto"/>
              <w:rPr>
                <w:rFonts w:ascii="Arial Narrow" w:hAnsi="Arial Narrow"/>
                <w:b/>
                <w:lang/>
              </w:rPr>
            </w:pPr>
            <w:r>
              <w:rPr>
                <w:rFonts w:ascii="Arial Narrow" w:hAnsi="Arial Narrow"/>
                <w:b/>
                <w:lang w:val="sr-Latn-CS"/>
              </w:rPr>
              <w:t>191 500</w:t>
            </w:r>
            <w:r w:rsidR="00E12736" w:rsidRPr="007A39F9">
              <w:rPr>
                <w:rFonts w:ascii="Arial Narrow" w:hAnsi="Arial Narrow"/>
                <w:b/>
              </w:rPr>
              <w:t>m</w:t>
            </w:r>
            <w:r w:rsidR="00E12736" w:rsidRPr="007A39F9">
              <w:rPr>
                <w:rFonts w:ascii="Arial Narrow" w:hAnsi="Arial Narrow"/>
                <w:b/>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7E2706" w:rsidRDefault="00E12736" w:rsidP="001029D4">
            <w:pPr>
              <w:spacing w:after="0" w:line="240" w:lineRule="auto"/>
              <w:rPr>
                <w:rFonts w:ascii="Arial Narrow" w:hAnsi="Arial Narrow" w:cs="Tahoma"/>
                <w:bCs/>
                <w:lang w:val="sr-Cyrl-CS"/>
              </w:rPr>
            </w:pPr>
            <w:r w:rsidRPr="007E2706">
              <w:rPr>
                <w:rFonts w:ascii="Arial Narrow" w:hAnsi="Arial Narrow"/>
              </w:rPr>
              <w:t>2A. Ukupna bruto građevinska površina stambenih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7E2706" w:rsidRDefault="00E12736" w:rsidP="001029D4">
            <w:pPr>
              <w:spacing w:after="0" w:line="240" w:lineRule="auto"/>
              <w:rPr>
                <w:rFonts w:ascii="Arial Narrow" w:hAnsi="Arial Narrow"/>
                <w:bCs/>
                <w:lang/>
              </w:rPr>
            </w:pPr>
            <w:r w:rsidRPr="007E2706">
              <w:rPr>
                <w:rFonts w:ascii="Arial Narrow" w:hAnsi="Arial Narrow"/>
                <w:bCs/>
                <w:lang w:val="sr-Cyrl-CS"/>
              </w:rPr>
              <w:t>10</w:t>
            </w:r>
            <w:r w:rsidRPr="007E2706">
              <w:rPr>
                <w:rFonts w:ascii="Arial Narrow" w:hAnsi="Arial Narrow"/>
                <w:bCs/>
                <w:lang w:val="sr-Latn-CS"/>
              </w:rPr>
              <w:t>480</w:t>
            </w:r>
            <w:r w:rsidRPr="007E2706">
              <w:rPr>
                <w:rFonts w:ascii="Arial Narrow" w:hAnsi="Arial Narrow"/>
                <w:bCs/>
              </w:rPr>
              <w:t xml:space="preserve"> m</w:t>
            </w:r>
            <w:r w:rsidRPr="007E2706">
              <w:rPr>
                <w:rFonts w:ascii="Arial Narrow" w:hAnsi="Arial Narrow"/>
                <w:bCs/>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343FE7" w:rsidRDefault="00E12736" w:rsidP="001029D4">
            <w:pPr>
              <w:spacing w:after="0" w:line="240" w:lineRule="auto"/>
              <w:rPr>
                <w:rFonts w:ascii="Arial Narrow" w:hAnsi="Arial Narrow"/>
                <w:b/>
                <w:bCs/>
                <w:lang/>
              </w:rPr>
            </w:pPr>
            <w:r w:rsidRPr="00343FE7">
              <w:rPr>
                <w:rFonts w:ascii="Arial Narrow" w:hAnsi="Arial Narrow"/>
              </w:rPr>
              <w:t>2B. Ukupna bruto građevinska površina stambeno-poslovnih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343FE7" w:rsidRDefault="00712A34" w:rsidP="001029D4">
            <w:pPr>
              <w:spacing w:after="0" w:line="240" w:lineRule="auto"/>
              <w:rPr>
                <w:rFonts w:ascii="Arial Narrow" w:hAnsi="Arial Narrow"/>
                <w:bCs/>
                <w:lang/>
              </w:rPr>
            </w:pPr>
            <w:r>
              <w:rPr>
                <w:rFonts w:ascii="Arial Narrow" w:hAnsi="Arial Narrow"/>
                <w:bCs/>
                <w:lang w:val="sr-Latn-CS"/>
              </w:rPr>
              <w:t>122 326</w:t>
            </w:r>
            <w:r w:rsidR="00E12736" w:rsidRPr="00343FE7">
              <w:rPr>
                <w:rFonts w:ascii="Arial Narrow" w:hAnsi="Arial Narrow"/>
                <w:bCs/>
              </w:rPr>
              <w:t xml:space="preserve"> m</w:t>
            </w:r>
            <w:r w:rsidR="00E12736" w:rsidRPr="00343FE7">
              <w:rPr>
                <w:rFonts w:ascii="Arial Narrow" w:hAnsi="Arial Narrow"/>
                <w:bCs/>
                <w:vertAlign w:val="superscript"/>
              </w:rPr>
              <w:t>2</w:t>
            </w:r>
          </w:p>
        </w:tc>
      </w:tr>
      <w:tr w:rsidR="00E12736" w:rsidRPr="007E2706" w:rsidTr="001029D4">
        <w:trPr>
          <w:trHeight w:val="537"/>
        </w:trPr>
        <w:tc>
          <w:tcPr>
            <w:tcW w:w="46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343FE7" w:rsidRDefault="00E12736" w:rsidP="001029D4">
            <w:pPr>
              <w:spacing w:after="0" w:line="240" w:lineRule="auto"/>
              <w:rPr>
                <w:rFonts w:ascii="Arial Narrow" w:hAnsi="Arial Narrow"/>
                <w:lang/>
              </w:rPr>
            </w:pPr>
            <w:r w:rsidRPr="00343FE7">
              <w:rPr>
                <w:rFonts w:ascii="Arial Narrow" w:hAnsi="Arial Narrow"/>
              </w:rPr>
              <w:t xml:space="preserve">2B.1. Ukupna BGP stanovanje – </w:t>
            </w:r>
            <w:r w:rsidR="00712A34">
              <w:rPr>
                <w:rFonts w:ascii="Arial Narrow" w:hAnsi="Arial Narrow"/>
              </w:rPr>
              <w:t>97 294</w:t>
            </w:r>
            <w:r w:rsidRPr="00343FE7">
              <w:rPr>
                <w:rFonts w:ascii="Arial Narrow" w:hAnsi="Arial Narrow"/>
              </w:rPr>
              <w:t xml:space="preserve"> m2</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2736" w:rsidRPr="00343FE7" w:rsidRDefault="00E12736" w:rsidP="001029D4">
            <w:pPr>
              <w:spacing w:after="0" w:line="240" w:lineRule="auto"/>
              <w:rPr>
                <w:rFonts w:ascii="Arial Narrow" w:hAnsi="Arial Narrow"/>
                <w:lang/>
              </w:rPr>
            </w:pPr>
            <w:r w:rsidRPr="00343FE7">
              <w:rPr>
                <w:rFonts w:ascii="Arial Narrow" w:hAnsi="Arial Narrow"/>
              </w:rPr>
              <w:t>2B.2 Ukupna BGP poslovanje – 25 032 m2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792321" w:rsidRDefault="00E12736" w:rsidP="001029D4">
            <w:pPr>
              <w:spacing w:after="0" w:line="240" w:lineRule="auto"/>
              <w:rPr>
                <w:rFonts w:ascii="Arial Narrow" w:hAnsi="Arial Narrow"/>
                <w:b/>
                <w:bCs/>
                <w:lang/>
              </w:rPr>
            </w:pPr>
            <w:r w:rsidRPr="00792321">
              <w:rPr>
                <w:rFonts w:ascii="Arial Narrow" w:hAnsi="Arial Narrow" w:cs="Tahoma"/>
                <w:bCs/>
                <w:lang w:val="sr-Cyrl-CS"/>
              </w:rPr>
              <w:t>2</w:t>
            </w:r>
            <w:r w:rsidRPr="00792321">
              <w:rPr>
                <w:rFonts w:ascii="Arial Narrow" w:hAnsi="Arial Narrow" w:cs="Tahoma"/>
                <w:bCs/>
                <w:lang/>
              </w:rPr>
              <w:t>C</w:t>
            </w:r>
            <w:r w:rsidRPr="00792321">
              <w:rPr>
                <w:rFonts w:ascii="Arial Narrow" w:hAnsi="Arial Narrow" w:cs="Tahoma"/>
                <w:bCs/>
                <w:lang w:val="sr-Cyrl-CS"/>
              </w:rPr>
              <w:t>. Ukupnabrutograđevinskapovršinaposlovnihobjekata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792321" w:rsidRDefault="00E12736" w:rsidP="001029D4">
            <w:pPr>
              <w:spacing w:after="0" w:line="240" w:lineRule="auto"/>
              <w:rPr>
                <w:rFonts w:ascii="Arial Narrow" w:hAnsi="Arial Narrow"/>
                <w:bCs/>
                <w:lang/>
              </w:rPr>
            </w:pPr>
            <w:r w:rsidRPr="00792321">
              <w:rPr>
                <w:rFonts w:ascii="Arial Narrow" w:hAnsi="Arial Narrow"/>
                <w:bCs/>
              </w:rPr>
              <w:t>19 208m</w:t>
            </w:r>
            <w:r w:rsidRPr="00792321">
              <w:rPr>
                <w:rFonts w:ascii="Arial Narrow" w:hAnsi="Arial Narrow"/>
                <w:bCs/>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562D44" w:rsidRDefault="00E12736" w:rsidP="001029D4">
            <w:pPr>
              <w:spacing w:after="0" w:line="240" w:lineRule="auto"/>
              <w:rPr>
                <w:rFonts w:ascii="Arial Narrow" w:hAnsi="Arial Narrow" w:cs="Tahoma"/>
                <w:bCs/>
              </w:rPr>
            </w:pPr>
            <w:r w:rsidRPr="00562D44">
              <w:rPr>
                <w:rFonts w:ascii="Arial Narrow" w:hAnsi="Arial Narrow" w:cs="Tahoma"/>
                <w:bCs/>
              </w:rPr>
              <w:t xml:space="preserve">2D. </w:t>
            </w:r>
            <w:r w:rsidRPr="00562D44">
              <w:rPr>
                <w:rFonts w:ascii="Arial Narrow" w:hAnsi="Arial Narrow"/>
              </w:rPr>
              <w:t>Ukupna bruto građevinska površina javnih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562D44" w:rsidRDefault="00E12736" w:rsidP="001029D4">
            <w:pPr>
              <w:spacing w:after="0" w:line="240" w:lineRule="auto"/>
              <w:rPr>
                <w:rFonts w:ascii="Arial Narrow" w:hAnsi="Arial Narrow"/>
                <w:bCs/>
                <w:lang/>
              </w:rPr>
            </w:pPr>
            <w:r w:rsidRPr="00562D44">
              <w:rPr>
                <w:rFonts w:ascii="Arial Narrow" w:hAnsi="Arial Narrow"/>
                <w:bCs/>
                <w:lang w:val="sr-Latn-CS"/>
              </w:rPr>
              <w:t>37 450</w:t>
            </w:r>
            <w:r w:rsidRPr="00562D44">
              <w:rPr>
                <w:rFonts w:ascii="Arial Narrow" w:hAnsi="Arial Narrow"/>
                <w:bCs/>
              </w:rPr>
              <w:t>m</w:t>
            </w:r>
            <w:r w:rsidRPr="00562D44">
              <w:rPr>
                <w:rFonts w:ascii="Arial Narrow" w:hAnsi="Arial Narrow"/>
                <w:bCs/>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C92FBD" w:rsidRDefault="00E12736" w:rsidP="001029D4">
            <w:pPr>
              <w:spacing w:after="0" w:line="240" w:lineRule="auto"/>
              <w:rPr>
                <w:rFonts w:ascii="Arial Narrow" w:hAnsi="Arial Narrow"/>
                <w:lang/>
              </w:rPr>
            </w:pPr>
            <w:r w:rsidRPr="00C92FBD">
              <w:rPr>
                <w:rFonts w:ascii="Arial Narrow" w:hAnsi="Arial Narrow"/>
              </w:rPr>
              <w:t xml:space="preserve">2E. Ukupna bruto građevinska površina </w:t>
            </w:r>
            <w:r w:rsidRPr="00C92FBD">
              <w:rPr>
                <w:rFonts w:ascii="Arial Narrow" w:hAnsi="Arial Narrow"/>
                <w:lang w:val="sr-Latn-CS"/>
              </w:rPr>
              <w:t xml:space="preserve">vjerskih </w:t>
            </w:r>
            <w:r w:rsidRPr="00C92FBD">
              <w:rPr>
                <w:rFonts w:ascii="Arial Narrow" w:hAnsi="Arial Narrow"/>
              </w:rPr>
              <w:t>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C92FBD" w:rsidRDefault="00E12736" w:rsidP="001029D4">
            <w:pPr>
              <w:spacing w:after="0" w:line="240" w:lineRule="auto"/>
              <w:rPr>
                <w:rFonts w:ascii="Arial Narrow" w:hAnsi="Arial Narrow"/>
                <w:lang/>
              </w:rPr>
            </w:pPr>
            <w:r w:rsidRPr="00C92FBD">
              <w:rPr>
                <w:rFonts w:ascii="Arial Narrow" w:hAnsi="Arial Narrow"/>
                <w:bCs/>
              </w:rPr>
              <w:t>792 m</w:t>
            </w:r>
            <w:r w:rsidRPr="00C92FBD">
              <w:rPr>
                <w:rFonts w:ascii="Arial Narrow" w:hAnsi="Arial Narrow"/>
                <w:bCs/>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C92FBD" w:rsidRDefault="00E12736" w:rsidP="001029D4">
            <w:pPr>
              <w:spacing w:after="0" w:line="240" w:lineRule="auto"/>
              <w:rPr>
                <w:rFonts w:ascii="Arial Narrow" w:hAnsi="Arial Narrow"/>
              </w:rPr>
            </w:pPr>
            <w:r w:rsidRPr="00C92FBD">
              <w:rPr>
                <w:rFonts w:ascii="Arial Narrow" w:hAnsi="Arial Narrow"/>
              </w:rPr>
              <w:t>2F. Ukupna bruto građevinska površina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C92FBD" w:rsidRDefault="00E12736" w:rsidP="001029D4">
            <w:pPr>
              <w:spacing w:after="0" w:line="240" w:lineRule="auto"/>
              <w:rPr>
                <w:rFonts w:ascii="Arial Narrow" w:hAnsi="Arial Narrow"/>
                <w:bCs/>
              </w:rPr>
            </w:pPr>
            <w:r w:rsidRPr="00C92FBD">
              <w:rPr>
                <w:rFonts w:ascii="Arial Narrow" w:hAnsi="Arial Narrow"/>
                <w:bCs/>
              </w:rPr>
              <w:t>71 m</w:t>
            </w:r>
            <w:r w:rsidRPr="00C92FBD">
              <w:rPr>
                <w:rFonts w:ascii="Arial Narrow" w:hAnsi="Arial Narrow"/>
                <w:bCs/>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2A54CB" w:rsidRDefault="00E12736" w:rsidP="001029D4">
            <w:pPr>
              <w:spacing w:after="0" w:line="240" w:lineRule="auto"/>
              <w:rPr>
                <w:rFonts w:ascii="Arial Narrow" w:hAnsi="Arial Narrow"/>
              </w:rPr>
            </w:pPr>
            <w:r w:rsidRPr="002A54CB">
              <w:rPr>
                <w:rFonts w:ascii="Arial Narrow" w:hAnsi="Arial Narrow"/>
              </w:rPr>
              <w:t>2G. Ukupna bruto građevinska površina pomoćnih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2A54CB" w:rsidRDefault="00E12736" w:rsidP="001029D4">
            <w:pPr>
              <w:spacing w:after="0" w:line="240" w:lineRule="auto"/>
              <w:rPr>
                <w:rFonts w:ascii="Arial Narrow" w:hAnsi="Arial Narrow"/>
                <w:bCs/>
              </w:rPr>
            </w:pPr>
            <w:r w:rsidRPr="002A54CB">
              <w:rPr>
                <w:rFonts w:ascii="Arial Narrow" w:hAnsi="Arial Narrow"/>
                <w:bCs/>
              </w:rPr>
              <w:t>1173 m</w:t>
            </w:r>
            <w:r w:rsidRPr="002A54CB">
              <w:rPr>
                <w:rFonts w:ascii="Arial Narrow" w:hAnsi="Arial Narrow"/>
                <w:bCs/>
                <w:vertAlign w:val="superscript"/>
              </w:rPr>
              <w:t>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A36605" w:rsidRDefault="00E12736" w:rsidP="001029D4">
            <w:pPr>
              <w:spacing w:after="0" w:line="240" w:lineRule="auto"/>
              <w:rPr>
                <w:rFonts w:ascii="Arial Narrow" w:hAnsi="Arial Narrow" w:cs="Tahoma"/>
                <w:b/>
                <w:bCs/>
                <w:lang w:val="sr-Cyrl-CS"/>
              </w:rPr>
            </w:pPr>
            <w:r w:rsidRPr="00A36605">
              <w:rPr>
                <w:rFonts w:ascii="Arial Narrow" w:hAnsi="Arial Narrow"/>
                <w:b/>
                <w:bCs/>
              </w:rPr>
              <w:t>3.</w:t>
            </w:r>
            <w:r w:rsidRPr="00A36605">
              <w:rPr>
                <w:rFonts w:ascii="Arial Narrow" w:hAnsi="Arial Narrow"/>
                <w:b/>
                <w:bCs/>
                <w:lang/>
              </w:rPr>
              <w:t>Ukupanbrojglavnihobjekata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A36605" w:rsidRDefault="00E12736" w:rsidP="001029D4">
            <w:pPr>
              <w:spacing w:after="0" w:line="240" w:lineRule="auto"/>
              <w:rPr>
                <w:rFonts w:ascii="Arial Narrow" w:hAnsi="Arial Narrow"/>
                <w:b/>
              </w:rPr>
            </w:pPr>
            <w:r w:rsidRPr="00A36605">
              <w:rPr>
                <w:rFonts w:ascii="Arial Narrow" w:hAnsi="Arial Narrow"/>
                <w:b/>
                <w:lang/>
              </w:rPr>
              <w:t>1</w:t>
            </w:r>
            <w:r w:rsidRPr="00A36605">
              <w:rPr>
                <w:rFonts w:ascii="Arial Narrow" w:hAnsi="Arial Narrow"/>
                <w:b/>
              </w:rPr>
              <w:t>82</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12736" w:rsidRPr="00A36605" w:rsidRDefault="00E12736" w:rsidP="001029D4">
            <w:pPr>
              <w:spacing w:after="0" w:line="240" w:lineRule="auto"/>
              <w:rPr>
                <w:rFonts w:ascii="Arial Narrow" w:hAnsi="Arial Narrow"/>
                <w:lang/>
              </w:rPr>
            </w:pPr>
            <w:r w:rsidRPr="00A36605">
              <w:rPr>
                <w:rFonts w:ascii="Arial Narrow" w:hAnsi="Arial Narrow"/>
              </w:rPr>
              <w:t xml:space="preserve">Ukupan broj ruševina </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A36605" w:rsidRDefault="00E12736" w:rsidP="001029D4">
            <w:pPr>
              <w:spacing w:after="0" w:line="240" w:lineRule="auto"/>
              <w:rPr>
                <w:rFonts w:ascii="Arial Narrow" w:hAnsi="Arial Narrow"/>
              </w:rPr>
            </w:pPr>
            <w:r w:rsidRPr="00A36605">
              <w:rPr>
                <w:rFonts w:ascii="Arial Narrow" w:hAnsi="Arial Narrow"/>
              </w:rPr>
              <w:t>7</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6105D3" w:rsidRDefault="00E12736" w:rsidP="001029D4">
            <w:pPr>
              <w:pStyle w:val="ListParagraph"/>
              <w:spacing w:after="0" w:line="240" w:lineRule="auto"/>
              <w:ind w:left="-83"/>
              <w:rPr>
                <w:rFonts w:ascii="Arial Narrow" w:hAnsi="Arial Narrow" w:cs="Tahoma"/>
                <w:lang w:val="sr-Cyrl-CS"/>
              </w:rPr>
            </w:pPr>
            <w:r w:rsidRPr="006105D3">
              <w:rPr>
                <w:rFonts w:ascii="Arial Narrow" w:hAnsi="Arial Narrow"/>
                <w:b/>
                <w:bCs/>
              </w:rPr>
              <w:t>3.</w:t>
            </w:r>
            <w:r w:rsidRPr="006105D3">
              <w:rPr>
                <w:rFonts w:ascii="Arial Narrow" w:hAnsi="Arial Narrow"/>
                <w:b/>
                <w:bCs/>
                <w:lang/>
              </w:rPr>
              <w:t>Ukupnabrutograđevinskapovršina</w:t>
            </w:r>
            <w:r w:rsidRPr="006105D3">
              <w:rPr>
                <w:rFonts w:ascii="Arial Narrow" w:hAnsi="Arial Narrow"/>
                <w:b/>
                <w:bCs/>
              </w:rPr>
              <w:t>objekata planiranih za uklanjanje</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2736" w:rsidRPr="006105D3" w:rsidRDefault="00E12736" w:rsidP="001029D4">
            <w:pPr>
              <w:spacing w:after="0" w:line="240" w:lineRule="auto"/>
              <w:rPr>
                <w:rFonts w:ascii="Arial Narrow" w:hAnsi="Arial Narrow"/>
                <w:b/>
                <w:lang w:val="sr-Cyrl-BA"/>
              </w:rPr>
            </w:pPr>
          </w:p>
          <w:p w:rsidR="00E12736" w:rsidRPr="006105D3" w:rsidRDefault="00E12736" w:rsidP="001029D4">
            <w:pPr>
              <w:spacing w:after="0" w:line="240" w:lineRule="auto"/>
              <w:rPr>
                <w:rFonts w:ascii="Arial Narrow" w:hAnsi="Arial Narrow"/>
                <w:b/>
                <w:lang w:val="sr-Latn-CS"/>
              </w:rPr>
            </w:pPr>
            <w:r w:rsidRPr="006105D3">
              <w:rPr>
                <w:rFonts w:ascii="Arial Narrow" w:hAnsi="Arial Narrow"/>
                <w:b/>
                <w:lang w:val="sr-Latn-CS"/>
              </w:rPr>
              <w:t>7266m²</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6105D3" w:rsidRDefault="00E12736" w:rsidP="001029D4">
            <w:pPr>
              <w:spacing w:after="0" w:line="240" w:lineRule="auto"/>
              <w:rPr>
                <w:rFonts w:ascii="Arial Narrow" w:hAnsi="Arial Narrow"/>
                <w:b/>
                <w:bCs/>
                <w:lang/>
              </w:rPr>
            </w:pPr>
            <w:r w:rsidRPr="006105D3">
              <w:rPr>
                <w:rFonts w:ascii="Arial Narrow" w:hAnsi="Arial Narrow"/>
                <w:b/>
                <w:bCs/>
              </w:rPr>
              <w:t>4.</w:t>
            </w:r>
            <w:r w:rsidRPr="006105D3">
              <w:rPr>
                <w:rFonts w:ascii="Arial Narrow" w:hAnsi="Arial Narrow"/>
                <w:b/>
                <w:bCs/>
                <w:lang/>
              </w:rPr>
              <w:t>Koeficijentizgrađenosti</w:t>
            </w:r>
          </w:p>
          <w:p w:rsidR="00E12736" w:rsidRPr="006105D3" w:rsidRDefault="00E12736" w:rsidP="001029D4">
            <w:pPr>
              <w:spacing w:after="0" w:line="240" w:lineRule="auto"/>
              <w:rPr>
                <w:rFonts w:ascii="Arial Narrow" w:hAnsi="Arial Narrow"/>
                <w:b/>
                <w:bCs/>
              </w:rPr>
            </w:pPr>
            <w:r w:rsidRPr="006105D3">
              <w:rPr>
                <w:rFonts w:ascii="Arial Narrow" w:hAnsi="Arial Narrow"/>
                <w:lang/>
              </w:rPr>
              <w:t>(odnosukupne BGP svihnadzemnihetažaobjekata i ukupnepovršineobuhvata)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2736" w:rsidRPr="006105D3" w:rsidRDefault="00E12736" w:rsidP="001029D4">
            <w:pPr>
              <w:spacing w:after="0" w:line="240" w:lineRule="auto"/>
              <w:rPr>
                <w:rFonts w:ascii="Arial Narrow" w:hAnsi="Arial Narrow"/>
                <w:b/>
              </w:rPr>
            </w:pPr>
            <w:r w:rsidRPr="006105D3">
              <w:rPr>
                <w:rFonts w:ascii="Arial Narrow" w:hAnsi="Arial Narrow"/>
                <w:b/>
              </w:rPr>
              <w:t>0,98</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6105D3" w:rsidRDefault="00E12736" w:rsidP="001029D4">
            <w:pPr>
              <w:spacing w:after="0" w:line="240" w:lineRule="auto"/>
              <w:rPr>
                <w:rFonts w:ascii="Arial Narrow" w:hAnsi="Arial Narrow"/>
                <w:b/>
                <w:bCs/>
                <w:lang/>
              </w:rPr>
            </w:pPr>
            <w:r w:rsidRPr="006105D3">
              <w:rPr>
                <w:rFonts w:ascii="Arial Narrow" w:hAnsi="Arial Narrow"/>
                <w:b/>
                <w:bCs/>
              </w:rPr>
              <w:t>5.</w:t>
            </w:r>
            <w:r>
              <w:rPr>
                <w:rFonts w:ascii="Arial Narrow" w:hAnsi="Arial Narrow"/>
                <w:b/>
                <w:bCs/>
              </w:rPr>
              <w:t>Procenat</w:t>
            </w:r>
            <w:r w:rsidRPr="006105D3">
              <w:rPr>
                <w:rFonts w:ascii="Arial Narrow" w:hAnsi="Arial Narrow"/>
                <w:b/>
                <w:bCs/>
                <w:lang/>
              </w:rPr>
              <w:t>zauzetosti</w:t>
            </w:r>
          </w:p>
          <w:p w:rsidR="00E12736" w:rsidRPr="006105D3" w:rsidRDefault="00E12736" w:rsidP="001029D4">
            <w:pPr>
              <w:spacing w:after="0" w:line="240" w:lineRule="auto"/>
              <w:rPr>
                <w:rFonts w:ascii="Arial Narrow" w:hAnsi="Arial Narrow"/>
                <w:lang w:val="sr-Cyrl-BA"/>
              </w:rPr>
            </w:pPr>
            <w:r w:rsidRPr="006105D3">
              <w:rPr>
                <w:rFonts w:ascii="Arial Narrow" w:hAnsi="Arial Narrow"/>
                <w:lang/>
              </w:rPr>
              <w:t>(odnostlocrtnepovršinesvihobjekata i ukupnepovršineobuhvata)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2736" w:rsidRPr="006105D3" w:rsidRDefault="00E12736" w:rsidP="001029D4">
            <w:pPr>
              <w:spacing w:after="0" w:line="240" w:lineRule="auto"/>
              <w:rPr>
                <w:rFonts w:ascii="Arial Narrow" w:hAnsi="Arial Narrow"/>
                <w:b/>
                <w:lang/>
              </w:rPr>
            </w:pPr>
          </w:p>
          <w:p w:rsidR="00E12736" w:rsidRPr="00FE31C7" w:rsidRDefault="00E12736" w:rsidP="001029D4">
            <w:pPr>
              <w:spacing w:after="0" w:line="240" w:lineRule="auto"/>
              <w:rPr>
                <w:rFonts w:ascii="Arial Narrow" w:hAnsi="Arial Narrow"/>
                <w:b/>
              </w:rPr>
            </w:pPr>
            <w:r>
              <w:rPr>
                <w:rFonts w:ascii="Arial Narrow" w:hAnsi="Arial Narrow"/>
                <w:b/>
              </w:rPr>
              <w:t>24%</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6105D3" w:rsidRDefault="00E12736" w:rsidP="001029D4">
            <w:pPr>
              <w:spacing w:after="0" w:line="240" w:lineRule="auto"/>
              <w:rPr>
                <w:rFonts w:ascii="Arial Narrow" w:hAnsi="Arial Narrow"/>
                <w:b/>
                <w:bCs/>
                <w:lang/>
              </w:rPr>
            </w:pPr>
            <w:r w:rsidRPr="006105D3">
              <w:rPr>
                <w:rFonts w:ascii="Arial Narrow" w:hAnsi="Arial Narrow"/>
                <w:b/>
                <w:bCs/>
              </w:rPr>
              <w:t>6.</w:t>
            </w:r>
            <w:r w:rsidRPr="006105D3">
              <w:rPr>
                <w:rFonts w:ascii="Arial Narrow" w:hAnsi="Arial Narrow"/>
                <w:b/>
                <w:bCs/>
                <w:lang/>
              </w:rPr>
              <w:t>Broj</w:t>
            </w:r>
            <w:r w:rsidRPr="006105D3">
              <w:rPr>
                <w:rFonts w:ascii="Arial Narrow" w:hAnsi="Arial Narrow"/>
                <w:b/>
                <w:bCs/>
              </w:rPr>
              <w:t xml:space="preserve">planiranih </w:t>
            </w:r>
            <w:r w:rsidRPr="006105D3">
              <w:rPr>
                <w:rFonts w:ascii="Arial Narrow" w:hAnsi="Arial Narrow"/>
                <w:b/>
                <w:bCs/>
                <w:lang/>
              </w:rPr>
              <w:t>stambenihjedinica (BGP stan./ 80 m2)</w:t>
            </w:r>
          </w:p>
          <w:p w:rsidR="00E12736" w:rsidRPr="006105D3" w:rsidRDefault="00E12736" w:rsidP="001029D4">
            <w:pPr>
              <w:spacing w:after="0" w:line="240" w:lineRule="auto"/>
              <w:rPr>
                <w:rFonts w:ascii="Arial Narrow" w:hAnsi="Arial Narrow"/>
                <w:lang/>
              </w:rPr>
            </w:pPr>
            <w:r w:rsidRPr="006105D3">
              <w:rPr>
                <w:rFonts w:ascii="Arial Narrow" w:hAnsi="Arial Narrow"/>
                <w:lang/>
              </w:rPr>
              <w:t>(prosječnaveličinastambenejedinice 80 m2)</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6105D3" w:rsidRDefault="00E12736" w:rsidP="001029D4">
            <w:pPr>
              <w:spacing w:after="0" w:line="240" w:lineRule="auto"/>
              <w:rPr>
                <w:rFonts w:ascii="Arial Narrow" w:hAnsi="Arial Narrow"/>
                <w:b/>
              </w:rPr>
            </w:pPr>
            <w:r w:rsidRPr="006105D3">
              <w:rPr>
                <w:rFonts w:ascii="Arial Narrow" w:hAnsi="Arial Narrow"/>
                <w:b/>
              </w:rPr>
              <w:t>13</w:t>
            </w:r>
            <w:r w:rsidR="00FC1B5E">
              <w:rPr>
                <w:rFonts w:ascii="Arial Narrow" w:hAnsi="Arial Narrow"/>
                <w:b/>
              </w:rPr>
              <w:t>48</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6105D3" w:rsidRDefault="00E12736" w:rsidP="001029D4">
            <w:pPr>
              <w:spacing w:after="0" w:line="240" w:lineRule="auto"/>
              <w:rPr>
                <w:rFonts w:ascii="Arial Narrow" w:hAnsi="Arial Narrow"/>
                <w:b/>
                <w:bCs/>
                <w:lang/>
              </w:rPr>
            </w:pPr>
            <w:r w:rsidRPr="006105D3">
              <w:rPr>
                <w:rFonts w:ascii="Arial Narrow" w:hAnsi="Arial Narrow"/>
                <w:b/>
                <w:bCs/>
              </w:rPr>
              <w:t>7.</w:t>
            </w:r>
            <w:r w:rsidRPr="006105D3">
              <w:rPr>
                <w:rFonts w:ascii="Arial Narrow" w:hAnsi="Arial Narrow"/>
                <w:b/>
                <w:bCs/>
                <w:lang/>
              </w:rPr>
              <w:t>Brojstanovnika</w:t>
            </w:r>
          </w:p>
          <w:p w:rsidR="00E12736" w:rsidRPr="006105D3" w:rsidRDefault="00E12736" w:rsidP="001029D4">
            <w:pPr>
              <w:spacing w:after="0" w:line="240" w:lineRule="auto"/>
              <w:rPr>
                <w:rFonts w:ascii="Arial Narrow" w:hAnsi="Arial Narrow"/>
                <w:lang/>
              </w:rPr>
            </w:pPr>
            <w:r w:rsidRPr="006105D3">
              <w:rPr>
                <w:rFonts w:ascii="Arial Narrow" w:hAnsi="Arial Narrow"/>
                <w:lang/>
              </w:rPr>
              <w:t>(3 stanovnika/stambenajedinica)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6105D3" w:rsidRDefault="00E3736A" w:rsidP="001029D4">
            <w:pPr>
              <w:spacing w:after="0" w:line="240" w:lineRule="auto"/>
              <w:rPr>
                <w:rFonts w:ascii="Arial Narrow" w:hAnsi="Arial Narrow"/>
                <w:b/>
              </w:rPr>
            </w:pPr>
            <w:r>
              <w:rPr>
                <w:rFonts w:ascii="Arial Narrow" w:hAnsi="Arial Narrow"/>
                <w:b/>
              </w:rPr>
              <w:t>4044</w:t>
            </w:r>
          </w:p>
        </w:tc>
      </w:tr>
      <w:tr w:rsidR="00E12736" w:rsidRPr="007E2706" w:rsidTr="001029D4">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12736" w:rsidRPr="00286D2F" w:rsidRDefault="00E12736" w:rsidP="001029D4">
            <w:pPr>
              <w:spacing w:after="0" w:line="240" w:lineRule="auto"/>
              <w:rPr>
                <w:rFonts w:ascii="Arial Narrow" w:hAnsi="Arial Narrow"/>
                <w:b/>
                <w:bCs/>
                <w:lang/>
              </w:rPr>
            </w:pPr>
            <w:r w:rsidRPr="00286D2F">
              <w:rPr>
                <w:rFonts w:ascii="Arial Narrow" w:hAnsi="Arial Narrow"/>
                <w:b/>
                <w:bCs/>
              </w:rPr>
              <w:t>8.</w:t>
            </w:r>
            <w:r w:rsidRPr="00286D2F">
              <w:rPr>
                <w:rFonts w:ascii="Arial Narrow" w:hAnsi="Arial Narrow"/>
                <w:b/>
                <w:bCs/>
                <w:lang/>
              </w:rPr>
              <w:t>Gustinastanovanja</w:t>
            </w:r>
          </w:p>
          <w:p w:rsidR="00E12736" w:rsidRPr="00286D2F" w:rsidRDefault="00E12736" w:rsidP="001029D4">
            <w:pPr>
              <w:spacing w:after="0" w:line="240" w:lineRule="auto"/>
              <w:rPr>
                <w:rFonts w:ascii="Arial Narrow" w:hAnsi="Arial Narrow"/>
                <w:lang/>
              </w:rPr>
            </w:pPr>
            <w:r w:rsidRPr="00286D2F">
              <w:rPr>
                <w:rFonts w:ascii="Arial Narrow" w:hAnsi="Arial Narrow"/>
                <w:lang/>
              </w:rPr>
              <w:t>(brojstanovnika/površinaobuhvata)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12736" w:rsidRPr="00286D2F" w:rsidRDefault="00E12736" w:rsidP="001029D4">
            <w:pPr>
              <w:spacing w:after="0" w:line="240" w:lineRule="auto"/>
              <w:rPr>
                <w:rFonts w:ascii="Arial Narrow" w:hAnsi="Arial Narrow"/>
                <w:b/>
              </w:rPr>
            </w:pPr>
            <w:r w:rsidRPr="00286D2F">
              <w:rPr>
                <w:rFonts w:ascii="Arial Narrow" w:hAnsi="Arial Narrow"/>
                <w:b/>
              </w:rPr>
              <w:t>20</w:t>
            </w:r>
            <w:r w:rsidR="00A608D5">
              <w:rPr>
                <w:rFonts w:ascii="Arial Narrow" w:hAnsi="Arial Narrow"/>
                <w:b/>
              </w:rPr>
              <w:t>9</w:t>
            </w:r>
            <w:r w:rsidRPr="00286D2F">
              <w:rPr>
                <w:rFonts w:ascii="Arial Narrow" w:hAnsi="Arial Narrow"/>
                <w:b/>
              </w:rPr>
              <w:t>st/ha</w:t>
            </w:r>
          </w:p>
        </w:tc>
      </w:tr>
    </w:tbl>
    <w:p w:rsidR="00287AD5" w:rsidRDefault="00287AD5" w:rsidP="00287AD5">
      <w:pPr>
        <w:spacing w:after="0" w:line="240" w:lineRule="auto"/>
        <w:jc w:val="both"/>
        <w:rPr>
          <w:rFonts w:ascii="Arial Narrow" w:hAnsi="Arial Narrow" w:cs="Arial"/>
        </w:rPr>
      </w:pPr>
    </w:p>
    <w:p w:rsidR="002223D3" w:rsidRPr="004D1DC6" w:rsidRDefault="002223D3" w:rsidP="00E17765">
      <w:pPr>
        <w:spacing w:after="0" w:line="240" w:lineRule="auto"/>
        <w:rPr>
          <w:rFonts w:ascii="Arial Narrow" w:hAnsi="Arial Narrow"/>
          <w:highlight w:val="yellow"/>
        </w:rPr>
      </w:pPr>
    </w:p>
    <w:p w:rsidR="00021AC7" w:rsidRPr="003D7613" w:rsidRDefault="00021AC7" w:rsidP="007D776F">
      <w:pPr>
        <w:pStyle w:val="ListParagraph"/>
        <w:numPr>
          <w:ilvl w:val="0"/>
          <w:numId w:val="23"/>
        </w:numPr>
        <w:spacing w:after="0" w:line="240" w:lineRule="auto"/>
        <w:rPr>
          <w:rFonts w:ascii="Arial Narrow" w:hAnsi="Arial Narrow" w:cs="Arial"/>
          <w:b/>
          <w:bCs/>
        </w:rPr>
      </w:pPr>
      <w:r w:rsidRPr="003D7613">
        <w:rPr>
          <w:rFonts w:ascii="Arial Narrow" w:hAnsi="Arial Narrow" w:cs="Arial"/>
          <w:b/>
          <w:bCs/>
          <w:noProof/>
        </w:rPr>
        <w:t>PARCELACIJA</w:t>
      </w:r>
    </w:p>
    <w:p w:rsidR="00E17765" w:rsidRPr="002A3C07" w:rsidRDefault="00E17765" w:rsidP="00E17765">
      <w:pPr>
        <w:spacing w:after="0" w:line="240" w:lineRule="auto"/>
        <w:rPr>
          <w:rFonts w:ascii="Arial Narrow" w:hAnsi="Arial Narrow" w:cs="Arial"/>
          <w:b/>
          <w:bCs/>
          <w:highlight w:val="yellow"/>
        </w:rPr>
      </w:pPr>
    </w:p>
    <w:p w:rsidR="002C0393" w:rsidRPr="003D7613" w:rsidRDefault="002C0393" w:rsidP="002C0393">
      <w:pPr>
        <w:spacing w:after="0" w:line="240" w:lineRule="auto"/>
        <w:ind w:firstLine="720"/>
        <w:jc w:val="both"/>
        <w:rPr>
          <w:rFonts w:ascii="Arial Narrow" w:hAnsi="Arial Narrow"/>
          <w:lang/>
        </w:rPr>
      </w:pPr>
      <w:r w:rsidRPr="003D7613">
        <w:rPr>
          <w:rFonts w:ascii="Arial Narrow" w:hAnsi="Arial Narrow"/>
          <w:lang/>
        </w:rPr>
        <w:t>Veličina i oblici parcela su definisani na osnovu urbanih standarda za svaku od ovih namjena. Granice građevinskih parcela definisane su koordinatama lomnih tačaka</w:t>
      </w:r>
      <w:r w:rsidR="00450065">
        <w:rPr>
          <w:rFonts w:ascii="Arial Narrow" w:hAnsi="Arial Narrow"/>
          <w:lang/>
        </w:rPr>
        <w:t xml:space="preserve">. </w:t>
      </w:r>
      <w:r w:rsidRPr="003D7613">
        <w:rPr>
          <w:rFonts w:ascii="Arial Narrow" w:hAnsi="Arial Narrow"/>
          <w:lang/>
        </w:rPr>
        <w:t xml:space="preserve">Svaka pojedinačna parcela je numerisana, sa definisanom površinom (prikazano na grafičkom prilogu). </w:t>
      </w:r>
    </w:p>
    <w:p w:rsidR="002C0393" w:rsidRPr="003D7613" w:rsidRDefault="002C0393" w:rsidP="002C0393">
      <w:pPr>
        <w:spacing w:after="0" w:line="240" w:lineRule="auto"/>
        <w:jc w:val="both"/>
        <w:rPr>
          <w:rFonts w:ascii="Arial Narrow" w:hAnsi="Arial Narrow"/>
          <w:lang/>
        </w:rPr>
      </w:pPr>
      <w:r w:rsidRPr="003D7613">
        <w:rPr>
          <w:rFonts w:ascii="Arial Narrow" w:hAnsi="Arial Narrow"/>
          <w:lang/>
        </w:rPr>
        <w:t xml:space="preserve">Plan parcelacije je prikazan na grafičkom prilogu  </w:t>
      </w:r>
      <w:r w:rsidRPr="00740B4F">
        <w:rPr>
          <w:rFonts w:ascii="Arial Narrow" w:hAnsi="Arial Narrow"/>
          <w:lang/>
        </w:rPr>
        <w:t>br.16: Plan parcelacije.</w:t>
      </w:r>
    </w:p>
    <w:p w:rsidR="002C0393" w:rsidRPr="002C0393" w:rsidRDefault="002C0393" w:rsidP="002C0393">
      <w:pPr>
        <w:spacing w:after="0" w:line="240" w:lineRule="auto"/>
        <w:ind w:left="720"/>
        <w:jc w:val="both"/>
        <w:rPr>
          <w:rFonts w:ascii="Arial Narrow" w:hAnsi="Arial Narrow"/>
          <w:lang/>
        </w:rPr>
      </w:pPr>
    </w:p>
    <w:p w:rsidR="00E17765" w:rsidRDefault="00E17765" w:rsidP="002C0393">
      <w:pPr>
        <w:spacing w:after="0" w:line="240" w:lineRule="auto"/>
        <w:ind w:firstLine="360"/>
        <w:jc w:val="both"/>
        <w:rPr>
          <w:rFonts w:ascii="Arial Narrow" w:hAnsi="Arial Narrow"/>
          <w:lang/>
        </w:rPr>
      </w:pPr>
      <w:r w:rsidRPr="002A3C07">
        <w:rPr>
          <w:rFonts w:ascii="Arial Narrow" w:hAnsi="Arial Narrow"/>
          <w:lang/>
        </w:rPr>
        <w:t>U toku izrade Plana maksimalno su ispoštovane postojeće granice parcela.</w:t>
      </w:r>
    </w:p>
    <w:p w:rsidR="00CE5321" w:rsidRPr="002A3C07" w:rsidRDefault="00CE5321" w:rsidP="002C0393">
      <w:pPr>
        <w:spacing w:after="0" w:line="240" w:lineRule="auto"/>
        <w:ind w:firstLine="360"/>
        <w:jc w:val="both"/>
        <w:rPr>
          <w:rFonts w:ascii="Arial Narrow" w:hAnsi="Arial Narrow"/>
          <w:lang/>
        </w:rPr>
      </w:pPr>
    </w:p>
    <w:p w:rsidR="00E17765" w:rsidRPr="002A3C07" w:rsidRDefault="00E17765" w:rsidP="00E17765">
      <w:pPr>
        <w:tabs>
          <w:tab w:val="left" w:pos="426"/>
          <w:tab w:val="left" w:pos="709"/>
          <w:tab w:val="left" w:pos="851"/>
        </w:tabs>
        <w:spacing w:after="0" w:line="240" w:lineRule="auto"/>
        <w:jc w:val="both"/>
        <w:rPr>
          <w:rFonts w:ascii="Arial Narrow" w:hAnsi="Arial Narrow"/>
        </w:rPr>
      </w:pPr>
      <w:r w:rsidRPr="002A3C07">
        <w:rPr>
          <w:rFonts w:ascii="Arial Narrow" w:hAnsi="Arial Narrow"/>
        </w:rPr>
        <w:t xml:space="preserve">Granice postojećih parcela (katastarske) su korigovane u isključivo sljedećim slučajevima: </w:t>
      </w:r>
    </w:p>
    <w:p w:rsidR="00E17765" w:rsidRPr="002A3C07" w:rsidRDefault="00E17765" w:rsidP="007D776F">
      <w:pPr>
        <w:pStyle w:val="ListParagraph"/>
        <w:numPr>
          <w:ilvl w:val="0"/>
          <w:numId w:val="25"/>
        </w:numPr>
        <w:spacing w:after="0" w:line="240" w:lineRule="auto"/>
        <w:rPr>
          <w:rFonts w:ascii="Arial Narrow" w:eastAsia="Calibri" w:hAnsi="Arial Narrow"/>
        </w:rPr>
      </w:pPr>
      <w:r w:rsidRPr="002A3C07">
        <w:rPr>
          <w:rFonts w:ascii="Arial Narrow" w:eastAsia="Calibri" w:hAnsi="Arial Narrow"/>
          <w:lang w:val="en-US"/>
        </w:rPr>
        <w:t>namjestimagdje je to bilopotrebnoisključivoradirekonstrukcijeiproširenjapostojećihsaobraćajnica;</w:t>
      </w:r>
    </w:p>
    <w:p w:rsidR="00E17765" w:rsidRPr="002A3C07" w:rsidRDefault="00E17765" w:rsidP="007D776F">
      <w:pPr>
        <w:pStyle w:val="ListParagraph"/>
        <w:numPr>
          <w:ilvl w:val="0"/>
          <w:numId w:val="25"/>
        </w:numPr>
        <w:spacing w:after="0" w:line="240" w:lineRule="auto"/>
        <w:contextualSpacing/>
        <w:rPr>
          <w:rFonts w:ascii="Arial Narrow" w:eastAsia="Calibri" w:hAnsi="Arial Narrow" w:cs="Calibri"/>
          <w:kern w:val="3"/>
          <w:lang w:eastAsia="zh-CN" w:bidi="hi-IN"/>
        </w:rPr>
      </w:pPr>
      <w:r w:rsidRPr="002A3C07">
        <w:rPr>
          <w:rFonts w:ascii="Arial Narrow" w:eastAsia="Calibri" w:hAnsi="Arial Narrow" w:cs="Calibri"/>
          <w:kern w:val="3"/>
          <w:lang w:eastAsia="zh-CN" w:bidi="hi-IN"/>
        </w:rPr>
        <w:t>minimalne korekcije granica parcele u slučajevima kada glavni objekat prelazi granicu dvije ili više katastarskih parcela;</w:t>
      </w:r>
    </w:p>
    <w:p w:rsidR="00E17765" w:rsidRPr="002A3C07" w:rsidRDefault="00E17765" w:rsidP="007D776F">
      <w:pPr>
        <w:pStyle w:val="ListParagraph"/>
        <w:numPr>
          <w:ilvl w:val="0"/>
          <w:numId w:val="25"/>
        </w:numPr>
        <w:spacing w:after="0" w:line="240" w:lineRule="auto"/>
        <w:contextualSpacing/>
        <w:rPr>
          <w:rFonts w:ascii="Arial Narrow" w:eastAsia="Calibri" w:hAnsi="Arial Narrow" w:cs="Calibri"/>
          <w:kern w:val="3"/>
          <w:lang w:eastAsia="zh-CN" w:bidi="hi-IN"/>
        </w:rPr>
      </w:pPr>
      <w:r w:rsidRPr="002A3C07">
        <w:rPr>
          <w:rFonts w:ascii="Arial Narrow" w:eastAsia="Calibri" w:hAnsi="Arial Narrow"/>
        </w:rPr>
        <w:t>na onim parcelama na kojima se u okviru postojećih granica jedne katastarske čestice nalaze dva ili više glavnih objekata;</w:t>
      </w:r>
    </w:p>
    <w:p w:rsidR="00E17765" w:rsidRPr="002A3C07" w:rsidRDefault="00E17765" w:rsidP="007D776F">
      <w:pPr>
        <w:pStyle w:val="ListParagraph"/>
        <w:numPr>
          <w:ilvl w:val="0"/>
          <w:numId w:val="25"/>
        </w:numPr>
        <w:spacing w:after="0" w:line="240" w:lineRule="auto"/>
        <w:contextualSpacing/>
        <w:rPr>
          <w:rFonts w:ascii="Arial Narrow" w:eastAsia="Calibri" w:hAnsi="Arial Narrow" w:cs="Calibri"/>
          <w:kern w:val="3"/>
          <w:lang w:eastAsia="zh-CN" w:bidi="hi-IN"/>
        </w:rPr>
      </w:pPr>
      <w:r w:rsidRPr="002A3C07">
        <w:rPr>
          <w:rFonts w:ascii="Arial Narrow" w:eastAsia="Calibri" w:hAnsi="Arial Narrow"/>
        </w:rPr>
        <w:t>radi planiranja racionalnijeg i efikasnijeg korištenja građevinskog zemljišta, na onim parcelama čija površina je omogućavala izgradnju dva ili više objekata.</w:t>
      </w:r>
    </w:p>
    <w:p w:rsidR="00E17765" w:rsidRPr="00960686" w:rsidRDefault="00E17765" w:rsidP="00E17765">
      <w:pPr>
        <w:spacing w:after="0" w:line="240" w:lineRule="auto"/>
        <w:jc w:val="both"/>
        <w:rPr>
          <w:rFonts w:ascii="Arial Narrow" w:hAnsi="Arial Narrow"/>
          <w:color w:val="00B050"/>
          <w:lang/>
        </w:rPr>
      </w:pPr>
    </w:p>
    <w:p w:rsidR="00E17765" w:rsidRPr="009A6B75" w:rsidRDefault="00E17765" w:rsidP="00E17765">
      <w:pPr>
        <w:spacing w:after="0" w:line="240" w:lineRule="auto"/>
        <w:jc w:val="both"/>
        <w:rPr>
          <w:rFonts w:ascii="Arial Narrow" w:hAnsi="Arial Narrow"/>
          <w:lang/>
        </w:rPr>
      </w:pPr>
      <w:r w:rsidRPr="009A6B75">
        <w:rPr>
          <w:rFonts w:ascii="Arial Narrow" w:hAnsi="Arial Narrow"/>
          <w:lang/>
        </w:rPr>
        <w:t xml:space="preserve">U slučaju potrebe, odnosno lakšeg rješavanja imovinsko-pravnih odnosa, a u svrhu realizacije planskih rješenja, moguće je izvršiti minimalnu korekciju građevinskih parcela, ali na način da se ne ugroze objekti i sadržaji u okruženju i uz saglasnost vlasnika zemljišta prema kojem se korekcija vrši. </w:t>
      </w:r>
    </w:p>
    <w:p w:rsidR="00E17765" w:rsidRPr="00960686" w:rsidRDefault="00E17765" w:rsidP="00E17765">
      <w:pPr>
        <w:spacing w:after="0" w:line="240" w:lineRule="auto"/>
        <w:jc w:val="both"/>
        <w:rPr>
          <w:rFonts w:ascii="Arial Narrow" w:hAnsi="Arial Narrow"/>
          <w:color w:val="00B050"/>
          <w:lang/>
        </w:rPr>
      </w:pPr>
    </w:p>
    <w:p w:rsidR="00E17765" w:rsidRPr="004678AA" w:rsidRDefault="00E17765" w:rsidP="00E17765">
      <w:pPr>
        <w:spacing w:after="0" w:line="240" w:lineRule="auto"/>
        <w:jc w:val="both"/>
        <w:rPr>
          <w:rFonts w:ascii="Arial Narrow" w:hAnsi="Arial Narrow"/>
          <w:lang/>
        </w:rPr>
      </w:pPr>
      <w:r w:rsidRPr="009A6B75">
        <w:rPr>
          <w:rFonts w:ascii="Arial Narrow" w:hAnsi="Arial Narrow"/>
          <w:lang/>
        </w:rPr>
        <w:t xml:space="preserve">Na obrazložen zahtjev vlasnika, odnosno korisnika, zemljišta na kojem su planirane dvije ili više susjednih građevinskih parcela a na kojima su planirane iste namjene, te parcele mogu se spojiti u jednu ili više većih građevinskih parcela, uz uslov da građevinske parcele koje su određene ovim planom, kao cjelina ulaze u sastav </w:t>
      </w:r>
      <w:r w:rsidRPr="004678AA">
        <w:rPr>
          <w:rFonts w:ascii="Arial Narrow" w:hAnsi="Arial Narrow"/>
          <w:lang/>
        </w:rPr>
        <w:t>novoformiranih parcela.</w:t>
      </w:r>
    </w:p>
    <w:p w:rsidR="00E17765" w:rsidRPr="004678AA" w:rsidRDefault="00E17765" w:rsidP="00E17765">
      <w:pPr>
        <w:spacing w:after="120"/>
        <w:jc w:val="both"/>
        <w:rPr>
          <w:rFonts w:ascii="Arial Narrow" w:hAnsi="Arial Narrow" w:cs="Arial"/>
          <w:noProof/>
          <w:szCs w:val="22"/>
        </w:rPr>
      </w:pPr>
      <w:r w:rsidRPr="004678AA">
        <w:rPr>
          <w:rFonts w:ascii="Arial Narrow" w:hAnsi="Arial Narrow"/>
          <w:lang w:val="sr-Latn-CS"/>
        </w:rPr>
        <w:t xml:space="preserve">Usitnjavanje građevinskih parcela, u pravilu nije dozvoljeno, osim izuzetno, u slučaju da se podjelom velike, Planom predviđene parcele, na svakom novonastalom dijelu parcele može napraviti logična građevinska, oblikovna i funkcionalna cjelina, pod uslovom da bude ispoštovana </w:t>
      </w:r>
      <w:r w:rsidRPr="004678AA">
        <w:rPr>
          <w:rFonts w:ascii="Arial Narrow" w:hAnsi="Arial Narrow" w:cs="Arial"/>
          <w:noProof/>
          <w:szCs w:val="22"/>
        </w:rPr>
        <w:t>regulativakojadefini</w:t>
      </w:r>
      <w:r w:rsidRPr="004678AA">
        <w:rPr>
          <w:rFonts w:ascii="Arial Narrow" w:hAnsi="Arial Narrow" w:cs="Arial"/>
          <w:noProof/>
          <w:szCs w:val="22"/>
          <w:lang w:val="sr-Latn-CS"/>
        </w:rPr>
        <w:t>š</w:t>
      </w:r>
      <w:r w:rsidRPr="004678AA">
        <w:rPr>
          <w:rFonts w:ascii="Arial Narrow" w:hAnsi="Arial Narrow" w:cs="Arial"/>
          <w:noProof/>
          <w:szCs w:val="22"/>
        </w:rPr>
        <w:t>eizgradnjufizi</w:t>
      </w:r>
      <w:r w:rsidRPr="004678AA">
        <w:rPr>
          <w:rFonts w:ascii="Arial Narrow" w:hAnsi="Arial Narrow" w:cs="Arial"/>
          <w:noProof/>
          <w:szCs w:val="22"/>
          <w:lang w:val="sr-Latn-CS"/>
        </w:rPr>
        <w:t>č</w:t>
      </w:r>
      <w:r w:rsidRPr="004678AA">
        <w:rPr>
          <w:rFonts w:ascii="Arial Narrow" w:hAnsi="Arial Narrow" w:cs="Arial"/>
          <w:noProof/>
          <w:szCs w:val="22"/>
        </w:rPr>
        <w:t>kihstrukturanaPlanompredvi</w:t>
      </w:r>
      <w:r w:rsidRPr="004678AA">
        <w:rPr>
          <w:rFonts w:ascii="Arial Narrow" w:hAnsi="Arial Narrow" w:cs="Arial"/>
          <w:noProof/>
          <w:szCs w:val="22"/>
          <w:lang w:val="sr-Latn-CS"/>
        </w:rPr>
        <w:t>đ</w:t>
      </w:r>
      <w:r w:rsidRPr="004678AA">
        <w:rPr>
          <w:rFonts w:ascii="Arial Narrow" w:hAnsi="Arial Narrow" w:cs="Arial"/>
          <w:noProof/>
          <w:szCs w:val="22"/>
        </w:rPr>
        <w:t>enojgra</w:t>
      </w:r>
      <w:r w:rsidRPr="004678AA">
        <w:rPr>
          <w:rFonts w:ascii="Arial Narrow" w:hAnsi="Arial Narrow" w:cs="Arial"/>
          <w:noProof/>
          <w:szCs w:val="22"/>
          <w:lang w:val="sr-Latn-CS"/>
        </w:rPr>
        <w:t>đ</w:t>
      </w:r>
      <w:r w:rsidRPr="004678AA">
        <w:rPr>
          <w:rFonts w:ascii="Arial Narrow" w:hAnsi="Arial Narrow" w:cs="Arial"/>
          <w:noProof/>
          <w:szCs w:val="22"/>
        </w:rPr>
        <w:t>evinskojparceli</w:t>
      </w:r>
      <w:r w:rsidRPr="004678AA">
        <w:rPr>
          <w:rFonts w:ascii="Arial Narrow" w:hAnsi="Arial Narrow" w:cs="Arial"/>
          <w:noProof/>
          <w:szCs w:val="22"/>
          <w:lang w:val="sr-Latn-CS"/>
        </w:rPr>
        <w:t xml:space="preserve">. </w:t>
      </w:r>
      <w:r w:rsidRPr="004678AA">
        <w:rPr>
          <w:rFonts w:ascii="Arial Narrow" w:hAnsi="Arial Narrow" w:cs="Arial"/>
          <w:noProof/>
          <w:szCs w:val="22"/>
        </w:rPr>
        <w:t>U pogledu namjene to znači da planirana namjena mora da bude ili ista ili kompatibilna sa namjenom susjednih objekata.</w:t>
      </w:r>
    </w:p>
    <w:p w:rsidR="00E17765" w:rsidRPr="004678AA" w:rsidRDefault="00E17765" w:rsidP="00E17765">
      <w:pPr>
        <w:spacing w:after="0" w:line="240" w:lineRule="auto"/>
        <w:jc w:val="both"/>
        <w:rPr>
          <w:rFonts w:ascii="Arial Narrow" w:hAnsi="Arial Narrow"/>
          <w:lang/>
        </w:rPr>
      </w:pPr>
      <w:r w:rsidRPr="004678AA">
        <w:rPr>
          <w:rFonts w:ascii="Arial Narrow" w:hAnsi="Arial Narrow"/>
          <w:lang/>
        </w:rPr>
        <w:t>Iz opravdanih razloga kao što su nedovoljna preciznost geodetske podloge, olakšavanje rješavanja imovinskih odnosa i sl. mogu se odrediti minimalna odstupanja od Plana parcelacije.</w:t>
      </w:r>
    </w:p>
    <w:p w:rsidR="00E17765" w:rsidRPr="004678AA" w:rsidRDefault="00E17765" w:rsidP="00E17765">
      <w:pPr>
        <w:spacing w:after="0" w:line="240" w:lineRule="auto"/>
        <w:jc w:val="both"/>
        <w:rPr>
          <w:rFonts w:ascii="Arial Narrow" w:hAnsi="Arial Narrow"/>
          <w:color w:val="00B050"/>
          <w:lang/>
        </w:rPr>
      </w:pPr>
    </w:p>
    <w:p w:rsidR="00E17765" w:rsidRPr="004678AA" w:rsidRDefault="00E17765" w:rsidP="00E17765">
      <w:pPr>
        <w:spacing w:after="0" w:line="240" w:lineRule="auto"/>
        <w:jc w:val="both"/>
        <w:rPr>
          <w:rFonts w:ascii="Arial Narrow" w:hAnsi="Arial Narrow"/>
          <w:color w:val="00B050"/>
          <w:lang/>
        </w:rPr>
      </w:pPr>
      <w:r w:rsidRPr="004678AA">
        <w:rPr>
          <w:rFonts w:ascii="Arial Narrow" w:hAnsi="Arial Narrow"/>
          <w:lang/>
        </w:rPr>
        <w:t>Ukoliko se zbog nemogućnosti realizacije infrastrukturnog objekta na određenoj poziciji, ukaže potreba za njenim izmiještanjem na drugi lokalitet, potrebno je, za izgradnju tog infrastrukturnog objekta definisati građevinsku parcelu optimalne površine sa obezbijeđenim trajnim pristupom.</w:t>
      </w:r>
    </w:p>
    <w:p w:rsidR="00E17765" w:rsidRPr="004678AA" w:rsidRDefault="00E17765" w:rsidP="00E17765">
      <w:pPr>
        <w:spacing w:after="0" w:line="240" w:lineRule="auto"/>
        <w:jc w:val="both"/>
        <w:rPr>
          <w:rFonts w:ascii="Arial Narrow" w:hAnsi="Arial Narrow"/>
          <w:color w:val="00B050"/>
          <w:lang/>
        </w:rPr>
      </w:pPr>
    </w:p>
    <w:p w:rsidR="00E17765" w:rsidRPr="004678AA" w:rsidRDefault="00E17765" w:rsidP="00E17765">
      <w:pPr>
        <w:spacing w:after="0" w:line="240" w:lineRule="auto"/>
        <w:jc w:val="both"/>
        <w:rPr>
          <w:rFonts w:ascii="Arial Narrow" w:hAnsi="Arial Narrow"/>
          <w:lang/>
        </w:rPr>
      </w:pPr>
      <w:r w:rsidRPr="004678AA">
        <w:rPr>
          <w:rFonts w:ascii="Arial Narrow" w:hAnsi="Arial Narrow"/>
          <w:lang/>
        </w:rPr>
        <w:t>Ukoliko se u budućnosti stvore uslovi za realizaciju samostalnih rejonskih kotlovnica za proizvodnju toplotne energije za potrebe grupacije objekata, moguće je za potrebe ovakvih infrastrukturnih objekata formirati samostalne građevinske parcele, optimalne veličine, sa obezbijeđenim trajnim pristupom.</w:t>
      </w:r>
    </w:p>
    <w:p w:rsidR="00E17765" w:rsidRPr="004678AA" w:rsidRDefault="00E17765" w:rsidP="00E17765">
      <w:pPr>
        <w:tabs>
          <w:tab w:val="left" w:pos="426"/>
          <w:tab w:val="left" w:pos="709"/>
          <w:tab w:val="left" w:pos="851"/>
        </w:tabs>
        <w:spacing w:after="0" w:line="240" w:lineRule="auto"/>
        <w:contextualSpacing/>
        <w:jc w:val="both"/>
        <w:rPr>
          <w:rFonts w:ascii="Arial Narrow" w:hAnsi="Arial Narrow"/>
        </w:rPr>
      </w:pPr>
    </w:p>
    <w:p w:rsidR="00E17765" w:rsidRPr="002C11DA" w:rsidRDefault="00E17765" w:rsidP="00E17765">
      <w:pPr>
        <w:tabs>
          <w:tab w:val="left" w:pos="426"/>
          <w:tab w:val="left" w:pos="709"/>
          <w:tab w:val="left" w:pos="851"/>
        </w:tabs>
        <w:spacing w:after="0" w:line="240" w:lineRule="auto"/>
        <w:contextualSpacing/>
        <w:jc w:val="both"/>
        <w:rPr>
          <w:rFonts w:ascii="Arial Narrow" w:hAnsi="Arial Narrow"/>
        </w:rPr>
      </w:pPr>
      <w:r w:rsidRPr="004678AA">
        <w:rPr>
          <w:rFonts w:ascii="Arial Narrow" w:hAnsi="Arial Narrow"/>
        </w:rPr>
        <w:t>Parcele saobraćajnica sa trotoarima i drugim pješačkim površinama, kao i parcele na kojima su planirane javne zelene površine, tretirane su kao parcele javnog korištenja i moguća je njihova fazna realizacija.</w:t>
      </w:r>
    </w:p>
    <w:p w:rsidR="00E17765" w:rsidRPr="00960686" w:rsidRDefault="00E17765" w:rsidP="00E17765">
      <w:pPr>
        <w:tabs>
          <w:tab w:val="left" w:pos="426"/>
          <w:tab w:val="left" w:pos="709"/>
          <w:tab w:val="left" w:pos="851"/>
        </w:tabs>
        <w:spacing w:after="0" w:line="240" w:lineRule="auto"/>
        <w:jc w:val="both"/>
        <w:rPr>
          <w:rFonts w:ascii="Arial Narrow" w:hAnsi="Arial Narrow"/>
          <w:color w:val="00B050"/>
        </w:rPr>
      </w:pPr>
    </w:p>
    <w:p w:rsidR="00E17765" w:rsidRPr="00960686" w:rsidRDefault="00E17765" w:rsidP="00E17765">
      <w:pPr>
        <w:spacing w:after="0" w:line="240" w:lineRule="auto"/>
        <w:rPr>
          <w:rFonts w:ascii="Arial Narrow" w:hAnsi="Arial Narrow" w:cs="Arial"/>
          <w:b/>
          <w:bCs/>
          <w:color w:val="00B050"/>
          <w:highlight w:val="yellow"/>
        </w:rPr>
      </w:pPr>
    </w:p>
    <w:p w:rsidR="00E17765" w:rsidRPr="004678AA" w:rsidRDefault="00E17765" w:rsidP="007D776F">
      <w:pPr>
        <w:pStyle w:val="ListParagraph"/>
        <w:numPr>
          <w:ilvl w:val="0"/>
          <w:numId w:val="23"/>
        </w:numPr>
        <w:spacing w:after="0" w:line="240" w:lineRule="auto"/>
        <w:rPr>
          <w:rFonts w:ascii="Arial Narrow" w:hAnsi="Arial Narrow" w:cs="Arial"/>
          <w:b/>
          <w:bCs/>
          <w:noProof/>
        </w:rPr>
      </w:pPr>
      <w:r w:rsidRPr="00B34636">
        <w:rPr>
          <w:rFonts w:ascii="Arial Narrow" w:hAnsi="Arial Narrow" w:cs="Arial"/>
          <w:b/>
          <w:bCs/>
          <w:noProof/>
        </w:rPr>
        <w:t xml:space="preserve">GRAĐEVINSKE I </w:t>
      </w:r>
      <w:r w:rsidRPr="004678AA">
        <w:rPr>
          <w:rFonts w:ascii="Arial Narrow" w:hAnsi="Arial Narrow" w:cs="Arial"/>
          <w:b/>
          <w:bCs/>
          <w:noProof/>
        </w:rPr>
        <w:t>REGULACIONE LINIJE</w:t>
      </w:r>
    </w:p>
    <w:p w:rsidR="00E17765" w:rsidRPr="004678AA" w:rsidRDefault="00E17765" w:rsidP="00E17765">
      <w:pPr>
        <w:spacing w:after="0" w:line="240" w:lineRule="auto"/>
        <w:rPr>
          <w:rFonts w:ascii="Arial Narrow" w:hAnsi="Arial Narrow" w:cs="Arial"/>
          <w:color w:val="00B050"/>
        </w:rPr>
      </w:pPr>
    </w:p>
    <w:p w:rsidR="00E17765" w:rsidRPr="00FD7526" w:rsidRDefault="00E17765" w:rsidP="00E17765">
      <w:pPr>
        <w:spacing w:after="0" w:line="240" w:lineRule="auto"/>
        <w:ind w:firstLine="720"/>
        <w:jc w:val="both"/>
        <w:rPr>
          <w:rFonts w:ascii="Arial Narrow" w:hAnsi="Arial Narrow"/>
          <w:lang/>
        </w:rPr>
      </w:pPr>
      <w:r w:rsidRPr="004678AA">
        <w:rPr>
          <w:rFonts w:ascii="Arial Narrow" w:hAnsi="Arial Narrow"/>
          <w:lang/>
        </w:rPr>
        <w:t xml:space="preserve">Regulaciona linija je planska linija, određena grafički i numerički kojom se utvrđuju pojedinačne građevinske parcele ili koja odvaja zemljište planirano zajavne površine od zemljišta planiranog za druge </w:t>
      </w:r>
      <w:r w:rsidRPr="00AE72DA">
        <w:rPr>
          <w:rFonts w:ascii="Arial Narrow" w:hAnsi="Arial Narrow"/>
          <w:lang/>
        </w:rPr>
        <w:t>namjene.</w:t>
      </w:r>
    </w:p>
    <w:p w:rsidR="00E17765" w:rsidRPr="00960686" w:rsidRDefault="00E17765" w:rsidP="00E17765">
      <w:pPr>
        <w:spacing w:after="0" w:line="240" w:lineRule="auto"/>
        <w:jc w:val="both"/>
        <w:rPr>
          <w:rFonts w:ascii="Arial Narrow" w:hAnsi="Arial Narrow"/>
          <w:color w:val="00B050"/>
          <w:lang/>
        </w:rPr>
      </w:pPr>
    </w:p>
    <w:p w:rsidR="00E17765" w:rsidRPr="000507DB" w:rsidRDefault="00E17765" w:rsidP="00E17765">
      <w:pPr>
        <w:spacing w:after="0" w:line="240" w:lineRule="auto"/>
        <w:jc w:val="both"/>
        <w:rPr>
          <w:rFonts w:ascii="Arial Narrow" w:hAnsi="Arial Narrow"/>
          <w:lang/>
        </w:rPr>
      </w:pPr>
      <w:r w:rsidRPr="000507DB">
        <w:rPr>
          <w:rFonts w:ascii="Arial Narrow" w:hAnsi="Arial Narrow"/>
          <w:lang/>
        </w:rPr>
        <w:t xml:space="preserve">Regulacione linije su prikazane na grafičkom </w:t>
      </w:r>
      <w:r w:rsidRPr="00740B4F">
        <w:rPr>
          <w:rFonts w:ascii="Arial Narrow" w:hAnsi="Arial Narrow"/>
          <w:lang/>
        </w:rPr>
        <w:t>prilogu br.</w:t>
      </w:r>
      <w:r w:rsidR="00740B4F" w:rsidRPr="00740B4F">
        <w:rPr>
          <w:rFonts w:ascii="Arial Narrow" w:hAnsi="Arial Narrow"/>
          <w:lang/>
        </w:rPr>
        <w:t>15</w:t>
      </w:r>
      <w:r w:rsidRPr="00740B4F">
        <w:rPr>
          <w:rFonts w:ascii="Arial Narrow" w:hAnsi="Arial Narrow"/>
          <w:lang/>
        </w:rPr>
        <w:t>: Plan građevinskih i</w:t>
      </w:r>
      <w:r w:rsidRPr="000507DB">
        <w:rPr>
          <w:rFonts w:ascii="Arial Narrow" w:hAnsi="Arial Narrow"/>
          <w:lang/>
        </w:rPr>
        <w:t xml:space="preserve"> regulacionih linija. Regulacione linije jednake su granicama parcela prema javnim saobraćajnim površinama. </w:t>
      </w:r>
    </w:p>
    <w:p w:rsidR="00E17765" w:rsidRPr="00960686" w:rsidRDefault="00E17765" w:rsidP="00E17765">
      <w:pPr>
        <w:spacing w:after="0" w:line="240" w:lineRule="auto"/>
        <w:jc w:val="both"/>
        <w:rPr>
          <w:rFonts w:ascii="Arial Narrow" w:hAnsi="Arial Narrow"/>
          <w:color w:val="00B050"/>
          <w:lang/>
        </w:rPr>
      </w:pPr>
    </w:p>
    <w:p w:rsidR="00E17765" w:rsidRPr="000507DB" w:rsidRDefault="00E17765" w:rsidP="00E17765">
      <w:pPr>
        <w:spacing w:after="0" w:line="240" w:lineRule="auto"/>
        <w:jc w:val="both"/>
        <w:rPr>
          <w:rFonts w:ascii="Arial Narrow" w:hAnsi="Arial Narrow"/>
          <w:lang/>
        </w:rPr>
      </w:pPr>
      <w:r w:rsidRPr="000507DB">
        <w:rPr>
          <w:rFonts w:ascii="Arial Narrow" w:hAnsi="Arial Narrow"/>
          <w:lang/>
        </w:rPr>
        <w:t>Regulacione linije su sastavni i obavezujući dio Plana. Regulacione linije definisane Planom ne mogu biti promijenjene na štetu javnih površina.</w:t>
      </w:r>
    </w:p>
    <w:p w:rsidR="00E17765" w:rsidRPr="000507DB" w:rsidRDefault="00E17765" w:rsidP="00E17765">
      <w:pPr>
        <w:spacing w:after="0" w:line="240" w:lineRule="auto"/>
        <w:jc w:val="both"/>
        <w:rPr>
          <w:rFonts w:ascii="Arial Narrow" w:hAnsi="Arial Narrow"/>
          <w:lang/>
        </w:rPr>
      </w:pPr>
    </w:p>
    <w:p w:rsidR="005D0A87" w:rsidRDefault="00E17765" w:rsidP="00E17765">
      <w:pPr>
        <w:spacing w:after="0" w:line="240" w:lineRule="auto"/>
        <w:ind w:firstLine="720"/>
        <w:jc w:val="both"/>
        <w:rPr>
          <w:rFonts w:ascii="Arial Narrow" w:hAnsi="Arial Narrow"/>
          <w:lang/>
        </w:rPr>
      </w:pPr>
      <w:r w:rsidRPr="004678AA">
        <w:rPr>
          <w:rFonts w:ascii="Arial Narrow" w:hAnsi="Arial Narrow"/>
          <w:lang/>
        </w:rPr>
        <w:t xml:space="preserve">Građevinska linija je planska linija koja se utvrđuje grafički i numerički i označava liniju prema kojoj se </w:t>
      </w:r>
    </w:p>
    <w:p w:rsidR="005D0A87" w:rsidRDefault="005D0A87" w:rsidP="00E17765">
      <w:pPr>
        <w:spacing w:after="0" w:line="240" w:lineRule="auto"/>
        <w:ind w:firstLine="720"/>
        <w:jc w:val="both"/>
        <w:rPr>
          <w:rFonts w:ascii="Arial Narrow" w:hAnsi="Arial Narrow"/>
          <w:lang/>
        </w:rPr>
      </w:pPr>
    </w:p>
    <w:p w:rsidR="00E17765" w:rsidRDefault="00E17765" w:rsidP="00E17765">
      <w:pPr>
        <w:spacing w:after="0" w:line="240" w:lineRule="auto"/>
        <w:ind w:firstLine="720"/>
        <w:jc w:val="both"/>
        <w:rPr>
          <w:rFonts w:ascii="Arial Narrow" w:hAnsi="Arial Narrow"/>
          <w:lang/>
        </w:rPr>
      </w:pPr>
      <w:r w:rsidRPr="004678AA">
        <w:rPr>
          <w:rFonts w:ascii="Arial Narrow" w:hAnsi="Arial Narrow"/>
          <w:lang/>
        </w:rPr>
        <w:t>gradi, odnosno iskolčava građevina, ili liniju koju građevina ili gabarit građevine ne smije preći. Građevinske linije određuju položaj objekta prema saobraćajnici, javnim površinama i po potrebi susjednim građevinskim parcelama. Građevinske linije su obavezujuće za investitora, projektanta i izvođača radova.</w:t>
      </w:r>
    </w:p>
    <w:p w:rsidR="00723EE5" w:rsidRDefault="00723EE5" w:rsidP="00723EE5">
      <w:pPr>
        <w:spacing w:after="0" w:line="240" w:lineRule="auto"/>
        <w:jc w:val="both"/>
        <w:rPr>
          <w:rFonts w:ascii="Arial Narrow" w:hAnsi="Arial Narrow"/>
          <w:lang/>
        </w:rPr>
      </w:pPr>
    </w:p>
    <w:p w:rsidR="00723EE5" w:rsidRDefault="00723EE5" w:rsidP="00723EE5">
      <w:pPr>
        <w:spacing w:after="0" w:line="240" w:lineRule="auto"/>
        <w:ind w:firstLine="720"/>
        <w:jc w:val="both"/>
        <w:rPr>
          <w:rFonts w:ascii="Arial Narrow" w:hAnsi="Arial Narrow"/>
          <w:lang/>
        </w:rPr>
      </w:pPr>
      <w:r>
        <w:rPr>
          <w:rFonts w:ascii="Arial Narrow" w:hAnsi="Arial Narrow"/>
          <w:lang/>
        </w:rPr>
        <w:t>Prostornim planom opštine Srebrenik je definisano da se uz saobraćajnice utvrđuju zaštitni pojasevi u kojima se ne smiju graditi, podizati ili postavljati poslovni, pomoćni, stambeni i slični objekti, te distributivni dalekovodi. Širine zaštitnih pojasa saobraćajnica se ne odnosi na urbana područja, niti na dijelove naselja u kojima se zadržava postojeća matrica i dimenzije saobraćajnica. Uspostava zaštitnih pojaseva saobraćajnica, prevashodno se odnosi na cestovne koridore utvrđene Prostornim planom, dok se isto ne odnosi na urbana područja, prostore za koje su donešeni detaljni planski dokumenti i za gusto izgrađena područja na kojima je već uspostavljen ulični niz.</w:t>
      </w:r>
    </w:p>
    <w:p w:rsidR="00723EE5" w:rsidRPr="000507DB" w:rsidRDefault="00723EE5" w:rsidP="00723EE5">
      <w:pPr>
        <w:spacing w:after="0" w:line="240" w:lineRule="auto"/>
        <w:jc w:val="both"/>
        <w:rPr>
          <w:rFonts w:ascii="Arial Narrow" w:hAnsi="Arial Narrow"/>
          <w:lang/>
        </w:rPr>
      </w:pPr>
      <w:r>
        <w:rPr>
          <w:rFonts w:ascii="Arial Narrow" w:hAnsi="Arial Narrow"/>
          <w:lang/>
        </w:rPr>
        <w:t>U skladu sa navedenim, ovim regulacionim planom, g</w:t>
      </w:r>
      <w:r w:rsidRPr="003D7613">
        <w:rPr>
          <w:rFonts w:ascii="Arial Narrow" w:hAnsi="Arial Narrow"/>
          <w:lang/>
        </w:rPr>
        <w:t>rađevinske linije definisane su tako da se objekti adekvatno udalje od pojasa saobraćajnice te da se izgradnja prema uličnim pojasevima uredi u jednom pravcu radi ostvarenja vizuelno kvalitetnijih urbanističkih rješenja.</w:t>
      </w:r>
    </w:p>
    <w:p w:rsidR="00E17765" w:rsidRPr="0099657D" w:rsidRDefault="00E17765" w:rsidP="00E17765">
      <w:pPr>
        <w:spacing w:after="0" w:line="240" w:lineRule="auto"/>
        <w:jc w:val="both"/>
        <w:rPr>
          <w:rFonts w:ascii="Arial Narrow" w:hAnsi="Arial Narrow"/>
          <w:lang/>
        </w:rPr>
      </w:pPr>
    </w:p>
    <w:p w:rsidR="00E17765" w:rsidRPr="0099657D" w:rsidRDefault="00E17765" w:rsidP="00E17765">
      <w:pPr>
        <w:spacing w:after="0" w:line="240" w:lineRule="auto"/>
        <w:jc w:val="both"/>
        <w:rPr>
          <w:rFonts w:ascii="Arial Narrow" w:hAnsi="Arial Narrow"/>
          <w:lang/>
        </w:rPr>
      </w:pPr>
      <w:r w:rsidRPr="00740B4F">
        <w:rPr>
          <w:rFonts w:ascii="Arial Narrow" w:hAnsi="Arial Narrow"/>
          <w:lang/>
        </w:rPr>
        <w:t>Na grafičkom prilogu br.</w:t>
      </w:r>
      <w:r w:rsidR="00740B4F" w:rsidRPr="00740B4F">
        <w:rPr>
          <w:rFonts w:ascii="Arial Narrow" w:hAnsi="Arial Narrow"/>
          <w:lang/>
        </w:rPr>
        <w:t>15</w:t>
      </w:r>
      <w:r w:rsidRPr="00740B4F">
        <w:rPr>
          <w:rFonts w:ascii="Arial Narrow" w:hAnsi="Arial Narrow"/>
          <w:lang/>
        </w:rPr>
        <w:t>: Plan građevinskih i regulacionih</w:t>
      </w:r>
      <w:r w:rsidRPr="0099657D">
        <w:rPr>
          <w:rFonts w:ascii="Arial Narrow" w:hAnsi="Arial Narrow"/>
          <w:lang/>
        </w:rPr>
        <w:t xml:space="preserve"> linija prikazane su, analitički i geometrijski, građevinske linije koje determinišu pozicije i gabarite predmetnih objekata. </w:t>
      </w:r>
    </w:p>
    <w:p w:rsidR="00E17765" w:rsidRPr="008D6A68" w:rsidRDefault="00E17765" w:rsidP="00E17765">
      <w:pPr>
        <w:spacing w:after="0" w:line="240" w:lineRule="auto"/>
        <w:jc w:val="both"/>
        <w:rPr>
          <w:rFonts w:ascii="Arial Narrow" w:hAnsi="Arial Narrow"/>
          <w:lang/>
        </w:rPr>
      </w:pPr>
      <w:r w:rsidRPr="008D6A68">
        <w:rPr>
          <w:rFonts w:ascii="Arial Narrow" w:hAnsi="Arial Narrow"/>
          <w:lang/>
        </w:rPr>
        <w:t xml:space="preserve">Date su okvirne dimenzije predmetnih objekata. Moguće je odrediti drugačiji horizontalni gabarit planiranih objekata kako bi se postigao savremeni arhitektonski izražaj, te kako bi planirani objekti svojim oblikovanjem i </w:t>
      </w:r>
      <w:r w:rsidRPr="004678AA">
        <w:rPr>
          <w:rFonts w:ascii="Arial Narrow" w:hAnsi="Arial Narrow"/>
          <w:lang/>
        </w:rPr>
        <w:t>arhitekturom dodatno oplemenili predmetnu lokaciju, u granicama maksimalnog gabarita. Horizontalni gabariti objekata ne smiju preći definisane građevinske linije, niti ugrožavati funkcionisanje postojeće i realizaciju planirane infrastrukture, a neophodno je ispoštovati propisane parametre izgrađenosti, zauzetosti, udaljenost od susjednih objekata, neophodna parking mjesta i postotak ozelenjene površine.</w:t>
      </w:r>
    </w:p>
    <w:p w:rsidR="00E17765" w:rsidRPr="00960686" w:rsidRDefault="00E17765" w:rsidP="00E17765">
      <w:pPr>
        <w:spacing w:after="0" w:line="240" w:lineRule="auto"/>
        <w:jc w:val="both"/>
        <w:rPr>
          <w:rFonts w:ascii="Arial Narrow" w:hAnsi="Arial Narrow"/>
          <w:color w:val="00B050"/>
          <w:lang/>
        </w:rPr>
      </w:pPr>
    </w:p>
    <w:p w:rsidR="00627592" w:rsidRPr="007A16E9" w:rsidRDefault="00627592" w:rsidP="00627592">
      <w:pPr>
        <w:spacing w:after="0" w:line="240" w:lineRule="auto"/>
        <w:ind w:firstLine="720"/>
        <w:jc w:val="both"/>
        <w:rPr>
          <w:rFonts w:ascii="Arial Narrow" w:hAnsi="Arial Narrow"/>
          <w:lang/>
        </w:rPr>
      </w:pPr>
      <w:r w:rsidRPr="007A16E9">
        <w:rPr>
          <w:rFonts w:ascii="Arial Narrow" w:hAnsi="Arial Narrow"/>
          <w:lang/>
        </w:rPr>
        <w:t>Kada za to postoje opravdani razlozi (formiranje erkera, balkona, lođa, elemenata arhitektonske plastike i sl.), detaljnim urbanističko-tehničkim uslovima mogu se odrediti horizontalni gabariti ostalih nadzemnih etaža (osim prizemlja) koji prelaze planirane građevinske linije širine do 2,0m.</w:t>
      </w:r>
    </w:p>
    <w:p w:rsidR="00627592" w:rsidRPr="007A16E9" w:rsidRDefault="00627592" w:rsidP="00627592">
      <w:pPr>
        <w:spacing w:after="0" w:line="240" w:lineRule="auto"/>
        <w:jc w:val="both"/>
        <w:rPr>
          <w:rFonts w:ascii="Arial Narrow" w:hAnsi="Arial Narrow"/>
          <w:lang/>
        </w:rPr>
      </w:pPr>
      <w:r w:rsidRPr="007A16E9">
        <w:rPr>
          <w:rFonts w:ascii="Arial Narrow" w:hAnsi="Arial Narrow"/>
          <w:lang/>
        </w:rPr>
        <w:t>Uslov za primjenu odredaba prethodnog stava je da se promjenom (povećanjem) horizontalnog gabarita spratnih etaža ne prelaze regulacione linije ili granice građevinske parcele, niti zauzima prostor planiran za javne saobraćajnice i javne saobraćajne površine.</w:t>
      </w:r>
    </w:p>
    <w:p w:rsidR="00E17765" w:rsidRPr="00960686" w:rsidRDefault="00E17765" w:rsidP="00E17765">
      <w:pPr>
        <w:spacing w:after="0" w:line="240" w:lineRule="auto"/>
        <w:jc w:val="both"/>
        <w:rPr>
          <w:rFonts w:ascii="Arial Narrow" w:hAnsi="Arial Narrow"/>
          <w:color w:val="00B050"/>
          <w:lang/>
        </w:rPr>
      </w:pPr>
    </w:p>
    <w:p w:rsidR="00E17765" w:rsidRPr="001900D6" w:rsidRDefault="00E17765" w:rsidP="00E17765">
      <w:pPr>
        <w:spacing w:after="0" w:line="240" w:lineRule="auto"/>
        <w:jc w:val="both"/>
        <w:rPr>
          <w:rFonts w:ascii="Arial Narrow" w:hAnsi="Arial Narrow"/>
          <w:lang/>
        </w:rPr>
      </w:pPr>
      <w:r w:rsidRPr="003C4508">
        <w:rPr>
          <w:rFonts w:ascii="Arial Narrow" w:hAnsi="Arial Narrow"/>
          <w:lang/>
        </w:rPr>
        <w:t>Na posebnom grafičkom</w:t>
      </w:r>
      <w:r w:rsidRPr="001900D6">
        <w:rPr>
          <w:rFonts w:ascii="Arial Narrow" w:hAnsi="Arial Narrow"/>
          <w:lang/>
        </w:rPr>
        <w:t xml:space="preserve"> prilogu prikazane su okvirne površine podzemnih garaža. </w:t>
      </w:r>
    </w:p>
    <w:p w:rsidR="00E17765" w:rsidRPr="001900D6" w:rsidRDefault="00E17765" w:rsidP="00E17765">
      <w:pPr>
        <w:spacing w:after="0" w:line="240" w:lineRule="auto"/>
        <w:jc w:val="both"/>
        <w:rPr>
          <w:rFonts w:ascii="Arial Narrow" w:hAnsi="Arial Narrow"/>
          <w:lang/>
        </w:rPr>
      </w:pPr>
    </w:p>
    <w:p w:rsidR="00E17765" w:rsidRPr="001900D6" w:rsidRDefault="00E17765" w:rsidP="00E17765">
      <w:pPr>
        <w:spacing w:after="0" w:line="240" w:lineRule="auto"/>
        <w:jc w:val="both"/>
        <w:rPr>
          <w:rFonts w:ascii="Arial Narrow" w:hAnsi="Arial Narrow"/>
          <w:lang/>
        </w:rPr>
      </w:pPr>
      <w:r w:rsidRPr="001900D6">
        <w:rPr>
          <w:rFonts w:ascii="Arial Narrow" w:hAnsi="Arial Narrow"/>
          <w:lang/>
        </w:rPr>
        <w:t>U skladu sa potrebama, moguće je formirati pasaže unutar objekata, poštujući važeće standarde i propise iz ove oblasti. Izvan građevinske linije moguće je formirati rampe, auto-liftove i auto-platforme za pristup podrumskim i suterenskim etažama, što će takođe, biti preciznije definisano prilikom izrade dalje potrebne dokumentacije, poštujući važeće standarde i propise.</w:t>
      </w:r>
    </w:p>
    <w:p w:rsidR="00E17765" w:rsidRPr="001900D6" w:rsidRDefault="00E17765" w:rsidP="00E17765">
      <w:pPr>
        <w:spacing w:after="0" w:line="240" w:lineRule="auto"/>
        <w:jc w:val="both"/>
        <w:rPr>
          <w:rFonts w:ascii="Arial Narrow" w:hAnsi="Arial Narrow"/>
          <w:lang/>
        </w:rPr>
      </w:pPr>
    </w:p>
    <w:p w:rsidR="00E17765" w:rsidRPr="001900D6" w:rsidRDefault="00E17765" w:rsidP="00E17765">
      <w:pPr>
        <w:spacing w:after="0" w:line="240" w:lineRule="auto"/>
        <w:jc w:val="both"/>
        <w:rPr>
          <w:rFonts w:ascii="Arial Narrow" w:hAnsi="Arial Narrow"/>
          <w:lang/>
        </w:rPr>
      </w:pPr>
      <w:r w:rsidRPr="001900D6">
        <w:rPr>
          <w:rFonts w:ascii="Arial Narrow" w:hAnsi="Arial Narrow"/>
          <w:lang/>
        </w:rPr>
        <w:t>Maksimalna spratnost objekata definisana je na grafičkim prilozima Plan prostorne organizacije i Plan građevinskih i regulacionih linija.</w:t>
      </w:r>
    </w:p>
    <w:p w:rsidR="00E17765" w:rsidRPr="001900D6" w:rsidRDefault="00E17765" w:rsidP="00E17765">
      <w:pPr>
        <w:spacing w:after="0" w:line="240" w:lineRule="auto"/>
        <w:jc w:val="both"/>
        <w:rPr>
          <w:rFonts w:ascii="Arial Narrow" w:hAnsi="Arial Narrow"/>
          <w:lang/>
        </w:rPr>
      </w:pPr>
      <w:r w:rsidRPr="001900D6">
        <w:rPr>
          <w:rFonts w:ascii="Arial Narrow" w:hAnsi="Arial Narrow"/>
          <w:lang/>
        </w:rPr>
        <w:t>Nije obavezno da objekti dostignu planiranu spratnost definisanu na tematskim grafičkim prilozima.</w:t>
      </w:r>
    </w:p>
    <w:p w:rsidR="00E17765" w:rsidRPr="00E17765" w:rsidRDefault="00E17765" w:rsidP="00287AD5">
      <w:pPr>
        <w:spacing w:after="0" w:line="240" w:lineRule="auto"/>
        <w:jc w:val="both"/>
        <w:rPr>
          <w:rFonts w:ascii="Arial Narrow" w:hAnsi="Arial Narrow" w:cs="Arial"/>
          <w:lang/>
        </w:rPr>
      </w:pPr>
    </w:p>
    <w:p w:rsidR="0087647B" w:rsidRDefault="0087647B" w:rsidP="004D1DC6">
      <w:pPr>
        <w:spacing w:after="0" w:line="240" w:lineRule="auto"/>
        <w:rPr>
          <w:rFonts w:ascii="Arial Narrow" w:hAnsi="Arial Narrow"/>
          <w:highlight w:val="yellow"/>
        </w:rPr>
      </w:pPr>
    </w:p>
    <w:p w:rsidR="001F1DBD" w:rsidRPr="00176AF7" w:rsidRDefault="001F1DBD" w:rsidP="007D776F">
      <w:pPr>
        <w:pStyle w:val="ListParagraph"/>
        <w:numPr>
          <w:ilvl w:val="0"/>
          <w:numId w:val="23"/>
        </w:numPr>
        <w:spacing w:after="0" w:line="240" w:lineRule="auto"/>
        <w:rPr>
          <w:rFonts w:ascii="Arial Narrow" w:hAnsi="Arial Narrow" w:cs="Arial"/>
          <w:b/>
          <w:bCs/>
          <w:noProof/>
        </w:rPr>
      </w:pPr>
      <w:r w:rsidRPr="00176AF7">
        <w:rPr>
          <w:rFonts w:ascii="Arial Narrow" w:hAnsi="Arial Narrow" w:cs="Arial"/>
          <w:b/>
          <w:bCs/>
          <w:noProof/>
        </w:rPr>
        <w:t>INFRASTRUKTURA</w:t>
      </w:r>
    </w:p>
    <w:p w:rsidR="004D1DC6" w:rsidRPr="00F56D16" w:rsidRDefault="004D1DC6" w:rsidP="004D1DC6">
      <w:pPr>
        <w:spacing w:after="0" w:line="240" w:lineRule="auto"/>
        <w:rPr>
          <w:rFonts w:ascii="Arial Narrow" w:hAnsi="Arial Narrow" w:cs="Arial"/>
          <w:b/>
          <w:bCs/>
          <w:color w:val="ED0000"/>
          <w:highlight w:val="yellow"/>
        </w:rPr>
      </w:pPr>
    </w:p>
    <w:p w:rsidR="0056601D" w:rsidRPr="00176AF7" w:rsidRDefault="0056601D" w:rsidP="007D776F">
      <w:pPr>
        <w:pStyle w:val="ListParagraph"/>
        <w:numPr>
          <w:ilvl w:val="2"/>
          <w:numId w:val="23"/>
        </w:numPr>
        <w:spacing w:after="0" w:line="240" w:lineRule="auto"/>
        <w:rPr>
          <w:rFonts w:ascii="Arial Narrow" w:hAnsi="Arial Narrow" w:cs="Arial"/>
          <w:b/>
          <w:bCs/>
        </w:rPr>
      </w:pPr>
      <w:r w:rsidRPr="00176AF7">
        <w:rPr>
          <w:rFonts w:ascii="Arial Narrow" w:hAnsi="Arial Narrow" w:cs="Arial"/>
          <w:b/>
          <w:bCs/>
        </w:rPr>
        <w:t>SAOBRAĆAJNA INFRASTRUKTURA</w:t>
      </w:r>
    </w:p>
    <w:p w:rsidR="00FF27F1" w:rsidRPr="00F56D16" w:rsidRDefault="00FF27F1" w:rsidP="00FF27F1">
      <w:pPr>
        <w:pStyle w:val="ListParagraph"/>
        <w:spacing w:after="0" w:line="240" w:lineRule="auto"/>
        <w:ind w:left="1800"/>
        <w:rPr>
          <w:rFonts w:ascii="Arial Narrow" w:hAnsi="Arial Narrow" w:cs="Arial"/>
          <w:b/>
          <w:bCs/>
          <w:color w:val="ED0000"/>
          <w:highlight w:val="yellow"/>
        </w:rPr>
      </w:pPr>
    </w:p>
    <w:p w:rsidR="005D0A87" w:rsidRDefault="005056C2" w:rsidP="005056C2">
      <w:pPr>
        <w:jc w:val="both"/>
        <w:rPr>
          <w:rFonts w:ascii="Arial Narrow" w:hAnsi="Arial Narrow"/>
          <w:i/>
          <w:iCs/>
          <w:lang/>
        </w:rPr>
      </w:pPr>
      <w:r w:rsidRPr="00E75BF2">
        <w:rPr>
          <w:rFonts w:ascii="Arial Narrow" w:hAnsi="Arial Narrow"/>
          <w:lang/>
        </w:rPr>
        <w:t>P</w:t>
      </w:r>
      <w:r w:rsidRPr="00E75BF2">
        <w:rPr>
          <w:rFonts w:ascii="Arial Narrow" w:hAnsi="Arial Narrow"/>
          <w:lang w:val="sr-Latn-CS"/>
        </w:rPr>
        <w:t xml:space="preserve">redmetni obuhvat je u velikom dijelu već izgrađen, te se postojeća mreža saobraćajnica, gdje je to bilo prostorno i tehnički opravdano, zadržala. </w:t>
      </w:r>
      <w:r w:rsidRPr="00E75BF2">
        <w:rPr>
          <w:rFonts w:ascii="Arial Narrow" w:hAnsi="Arial Narrow" w:cs="Arial"/>
          <w:noProof/>
        </w:rPr>
        <w:t xml:space="preserve">Planiranje ulične mreže rađeno je na osnovu </w:t>
      </w:r>
      <w:r w:rsidRPr="00E75BF2">
        <w:rPr>
          <w:rFonts w:ascii="Arial Narrow" w:hAnsi="Arial Narrow" w:cs="Arial"/>
          <w:lang w:val="sr-Latn-CS"/>
        </w:rPr>
        <w:t xml:space="preserve">dostavljenog dokumenta od strane Nosioca pripreme Plana: </w:t>
      </w:r>
      <w:r w:rsidRPr="00E75BF2">
        <w:rPr>
          <w:rFonts w:ascii="Arial Narrow" w:hAnsi="Arial Narrow"/>
          <w:i/>
          <w:iCs/>
          <w:lang/>
        </w:rPr>
        <w:t xml:space="preserve">Koncept saobraćajnog rješenja za područje gradskog centra </w:t>
      </w:r>
      <w:r w:rsidRPr="00E75BF2">
        <w:rPr>
          <w:rFonts w:ascii="Arial Narrow" w:hAnsi="Arial Narrow"/>
          <w:i/>
          <w:iCs/>
          <w:lang/>
        </w:rPr>
        <w:lastRenderedPageBreak/>
        <w:t xml:space="preserve">grada </w:t>
      </w:r>
    </w:p>
    <w:p w:rsidR="005D0A87" w:rsidRDefault="005D0A87" w:rsidP="005056C2">
      <w:pPr>
        <w:jc w:val="both"/>
        <w:rPr>
          <w:rFonts w:ascii="Arial Narrow" w:hAnsi="Arial Narrow"/>
          <w:i/>
          <w:iCs/>
          <w:lang/>
        </w:rPr>
      </w:pPr>
    </w:p>
    <w:p w:rsidR="005056C2" w:rsidRPr="00E75BF2" w:rsidRDefault="005056C2" w:rsidP="005056C2">
      <w:pPr>
        <w:jc w:val="both"/>
        <w:rPr>
          <w:rFonts w:ascii="Arial Narrow" w:hAnsi="Arial Narrow" w:cs="Arial"/>
          <w:noProof/>
        </w:rPr>
      </w:pPr>
      <w:r w:rsidRPr="00E75BF2">
        <w:rPr>
          <w:rFonts w:ascii="Arial Narrow" w:hAnsi="Arial Narrow"/>
          <w:i/>
          <w:iCs/>
          <w:lang/>
        </w:rPr>
        <w:t>Srebrenika za potrebe izrade planske dokumentacije</w:t>
      </w:r>
      <w:r w:rsidRPr="00E75BF2">
        <w:rPr>
          <w:rFonts w:ascii="Arial Narrow" w:hAnsi="Arial Narrow"/>
          <w:lang/>
        </w:rPr>
        <w:t xml:space="preserve"> (br.19-VII/22 od 26.02.2024.godine), </w:t>
      </w:r>
      <w:r w:rsidRPr="00E75BF2">
        <w:rPr>
          <w:rFonts w:ascii="Arial Narrow" w:hAnsi="Arial Narrow" w:cs="Arial"/>
          <w:noProof/>
        </w:rPr>
        <w:t>važećeg planskog koncepta, postojeće mreže ulica i saobraćajnih potreba uz poštovanje prostornih mogućnosti i vlasničke strukture.</w:t>
      </w:r>
    </w:p>
    <w:p w:rsidR="005056C2" w:rsidRPr="00E75BF2" w:rsidRDefault="005056C2" w:rsidP="005056C2">
      <w:pPr>
        <w:spacing w:after="120"/>
        <w:jc w:val="both"/>
        <w:rPr>
          <w:rFonts w:ascii="Arial Narrow" w:hAnsi="Arial Narrow" w:cs="Arial"/>
          <w:noProof/>
        </w:rPr>
      </w:pPr>
      <w:r w:rsidRPr="00E75BF2">
        <w:rPr>
          <w:rFonts w:ascii="Arial Narrow" w:hAnsi="Arial Narrow" w:cs="Arial"/>
          <w:noProof/>
        </w:rPr>
        <w:t>Profil saobraćajnica se razlikuje u zavisnosti od ranga samih saobraćajnica. Sabirne-glavne saobraćajnice su široke od 5,0m do 6m sa jednostranom ili obostranom pješačkom stazom širine 1,5m do 2,0m. Ostale sekundarne saobraćajnice su širene od 3,5m do 4,5m, takođe sa jednostranom ili obostranom pješačkom stazom  širine od 1,5m. Na dva lokaliteta zadržani su postojeći pristupni putevi individualnim objektima koji su definisani kao pješačko-kolske površine.</w:t>
      </w:r>
    </w:p>
    <w:p w:rsidR="005056C2" w:rsidRPr="00E75BF2" w:rsidRDefault="005056C2" w:rsidP="005056C2">
      <w:pPr>
        <w:spacing w:after="120"/>
        <w:jc w:val="both"/>
        <w:rPr>
          <w:rFonts w:ascii="Arial Narrow" w:hAnsi="Arial Narrow" w:cs="Arial"/>
          <w:noProof/>
        </w:rPr>
      </w:pPr>
      <w:r w:rsidRPr="00E75BF2">
        <w:rPr>
          <w:rFonts w:ascii="Arial Narrow" w:hAnsi="Arial Narrow" w:cs="Arial"/>
          <w:noProof/>
        </w:rPr>
        <w:t xml:space="preserve">Interna mreža ulica planirana je tako da se obezbijede kvalitetni i efikasni pristupi svim postojećim i planiranim sadržajima, kao i površinama za parkiranje putničkih automobila, bilo da su planirani parking prostori na otvorenom ili u garažama. Planirani su javni parking-prostori za </w:t>
      </w:r>
      <w:r w:rsidRPr="00850214">
        <w:rPr>
          <w:rFonts w:ascii="Arial Narrow" w:hAnsi="Arial Narrow" w:cs="Arial"/>
          <w:noProof/>
        </w:rPr>
        <w:t>oko</w:t>
      </w:r>
      <w:r w:rsidR="00B42597" w:rsidRPr="00B42597">
        <w:rPr>
          <w:rFonts w:ascii="Arial Narrow" w:hAnsi="Arial Narrow" w:cs="Arial"/>
          <w:noProof/>
        </w:rPr>
        <w:t>512</w:t>
      </w:r>
      <w:r w:rsidRPr="00B42597">
        <w:rPr>
          <w:rFonts w:ascii="Arial Narrow" w:hAnsi="Arial Narrow" w:cs="Arial"/>
          <w:noProof/>
        </w:rPr>
        <w:t xml:space="preserve"> putničkih </w:t>
      </w:r>
      <w:r w:rsidRPr="00E75BF2">
        <w:rPr>
          <w:rFonts w:ascii="Arial Narrow" w:hAnsi="Arial Narrow" w:cs="Arial"/>
          <w:noProof/>
        </w:rPr>
        <w:t xml:space="preserve">automobila, kao i javna parking garaža, u južnom dijelu obuhvata Plana, za cca </w:t>
      </w:r>
      <w:r>
        <w:rPr>
          <w:rFonts w:ascii="Arial Narrow" w:hAnsi="Arial Narrow" w:cs="Arial"/>
          <w:noProof/>
        </w:rPr>
        <w:t>153</w:t>
      </w:r>
      <w:r w:rsidRPr="00E75BF2">
        <w:rPr>
          <w:rFonts w:ascii="Arial Narrow" w:hAnsi="Arial Narrow" w:cs="Arial"/>
          <w:noProof/>
        </w:rPr>
        <w:t xml:space="preserve"> putničkih vozila. Kao osnovu za proračun potrebnog broja parking mjesta korišteni su parametri koji su dati Odlukom o provođenju Prostornog plana grada Srebrenik, i to: za stambene dijelove je </w:t>
      </w:r>
      <w:r w:rsidRPr="00E75BF2">
        <w:rPr>
          <w:rFonts w:ascii="Arial Narrow" w:hAnsi="Arial Narrow" w:cs="Arial"/>
          <w:lang w:val="sr-Latn-CS"/>
        </w:rPr>
        <w:t xml:space="preserve">12 parking mjesta na 1000 m² bruto građevinske površine objekta, dok je za poslovanje 10 parking mjesta na 1000 m² bruto građevinske površine objekta. </w:t>
      </w:r>
      <w:r w:rsidRPr="00E75BF2">
        <w:rPr>
          <w:rFonts w:ascii="Arial Narrow" w:hAnsi="Arial Narrow" w:cs="Arial"/>
          <w:noProof/>
        </w:rPr>
        <w:t xml:space="preserve"> Za javne objekte, Odlukom o provođenju Prostornog plana grada Srebrenik, nisu propisani parametri za proračun, ali će se potrebe za parking mjestima rješavati ili unutar građevinske parcele ili na javnim parking površinama koje su planirane u neposrednom okruženju. Potrebe za parkiranjem kod individualnih</w:t>
      </w:r>
      <w:r w:rsidR="002E315D">
        <w:rPr>
          <w:rFonts w:ascii="Arial Narrow" w:hAnsi="Arial Narrow" w:cs="Arial"/>
          <w:noProof/>
        </w:rPr>
        <w:t xml:space="preserve"> i kolektivnih</w:t>
      </w:r>
      <w:r w:rsidRPr="00E75BF2">
        <w:rPr>
          <w:rFonts w:ascii="Arial Narrow" w:hAnsi="Arial Narrow" w:cs="Arial"/>
          <w:noProof/>
        </w:rPr>
        <w:t xml:space="preserve"> stambenih i stambeno-poslovnih objekata riješiće se u okviru pripadajućih građevinskih parcela</w:t>
      </w:r>
      <w:r w:rsidR="002E315D">
        <w:rPr>
          <w:rFonts w:ascii="Arial Narrow" w:hAnsi="Arial Narrow" w:cs="Arial"/>
          <w:noProof/>
        </w:rPr>
        <w:t>, u parteru ili podzemnoj parking garaži</w:t>
      </w:r>
      <w:r w:rsidR="0027168C">
        <w:rPr>
          <w:rFonts w:ascii="Arial Narrow" w:hAnsi="Arial Narrow" w:cs="Arial"/>
          <w:noProof/>
        </w:rPr>
        <w:t xml:space="preserve"> koje su prikazane na grafičkom prilogu 11a- Plan podzemnih garaža.</w:t>
      </w:r>
    </w:p>
    <w:p w:rsidR="00DB5D67" w:rsidRPr="001678D2" w:rsidRDefault="005056C2" w:rsidP="001678D2">
      <w:pPr>
        <w:jc w:val="both"/>
        <w:rPr>
          <w:rFonts w:ascii="Arial Narrow" w:hAnsi="Arial Narrow"/>
        </w:rPr>
      </w:pPr>
      <w:r w:rsidRPr="00E75BF2">
        <w:rPr>
          <w:rFonts w:ascii="Arial Narrow" w:hAnsi="Arial Narrow"/>
          <w:lang w:val="sr-Latn-CS"/>
        </w:rPr>
        <w:t>Planskim rješenjem je predviđeno da bi m</w:t>
      </w:r>
      <w:r w:rsidRPr="00E75BF2">
        <w:rPr>
          <w:rFonts w:ascii="Arial Narrow" w:hAnsi="Arial Narrow"/>
        </w:rPr>
        <w:t>agistralnacestamoralaimati</w:t>
      </w:r>
      <w:r w:rsidRPr="00E75BF2">
        <w:rPr>
          <w:rFonts w:ascii="Arial Narrow" w:hAnsi="Arial Narrow"/>
          <w:lang w:val="sr-Latn-CS"/>
        </w:rPr>
        <w:t xml:space="preserve"> č</w:t>
      </w:r>
      <w:r w:rsidRPr="00E75BF2">
        <w:rPr>
          <w:rFonts w:ascii="Arial Narrow" w:hAnsi="Arial Narrow"/>
        </w:rPr>
        <w:t>etiritrakesaonemogu</w:t>
      </w:r>
      <w:r w:rsidRPr="00E75BF2">
        <w:rPr>
          <w:rFonts w:ascii="Arial Narrow" w:hAnsi="Arial Narrow"/>
          <w:lang w:val="sr-Latn-CS"/>
        </w:rPr>
        <w:t>ć</w:t>
      </w:r>
      <w:r w:rsidRPr="00E75BF2">
        <w:rPr>
          <w:rFonts w:ascii="Arial Narrow" w:hAnsi="Arial Narrow"/>
        </w:rPr>
        <w:t>enimlijevimskretanjima</w:t>
      </w:r>
      <w:r w:rsidRPr="00E75BF2">
        <w:rPr>
          <w:rFonts w:ascii="Arial Narrow" w:hAnsi="Arial Narrow"/>
          <w:lang w:val="sr-Latn-CS"/>
        </w:rPr>
        <w:t xml:space="preserve"> š</w:t>
      </w:r>
      <w:r w:rsidRPr="00E75BF2">
        <w:rPr>
          <w:rFonts w:ascii="Arial Narrow" w:hAnsi="Arial Narrow"/>
        </w:rPr>
        <w:t>tobisekompenziraloizgradnjomtrikru</w:t>
      </w:r>
      <w:r w:rsidRPr="00E75BF2">
        <w:rPr>
          <w:rFonts w:ascii="Arial Narrow" w:hAnsi="Arial Narrow"/>
          <w:lang w:val="sr-Latn-CS"/>
        </w:rPr>
        <w:t>ž</w:t>
      </w:r>
      <w:r w:rsidRPr="00E75BF2">
        <w:rPr>
          <w:rFonts w:ascii="Arial Narrow" w:hAnsi="Arial Narrow"/>
        </w:rPr>
        <w:t>natokakakobisepove</w:t>
      </w:r>
      <w:r w:rsidRPr="00E75BF2">
        <w:rPr>
          <w:rFonts w:ascii="Arial Narrow" w:hAnsi="Arial Narrow"/>
          <w:lang w:val="sr-Latn-CS"/>
        </w:rPr>
        <w:t>ć</w:t>
      </w:r>
      <w:r w:rsidRPr="00E75BF2">
        <w:rPr>
          <w:rFonts w:ascii="Arial Narrow" w:hAnsi="Arial Narrow"/>
        </w:rPr>
        <w:t>alasigurnostidostupnostlokalnimsaobra</w:t>
      </w:r>
      <w:r w:rsidRPr="00E75BF2">
        <w:rPr>
          <w:rFonts w:ascii="Arial Narrow" w:hAnsi="Arial Narrow"/>
          <w:lang w:val="sr-Latn-CS"/>
        </w:rPr>
        <w:t>ć</w:t>
      </w:r>
      <w:r w:rsidRPr="00E75BF2">
        <w:rPr>
          <w:rFonts w:ascii="Arial Narrow" w:hAnsi="Arial Narrow"/>
        </w:rPr>
        <w:t>ajnicama</w:t>
      </w:r>
      <w:r w:rsidRPr="00E75BF2">
        <w:rPr>
          <w:rFonts w:ascii="Arial Narrow" w:hAnsi="Arial Narrow"/>
          <w:lang w:val="sr-Latn-CS"/>
        </w:rPr>
        <w:t xml:space="preserve">. </w:t>
      </w:r>
      <w:r w:rsidRPr="00E75BF2">
        <w:rPr>
          <w:rFonts w:ascii="Arial Narrow" w:hAnsi="Arial Narrow"/>
        </w:rPr>
        <w:t>Svi priključci su sa isključnim trakama a neki i sa uključnim. Zadržani su postojeći priključci uz desna skretanja.</w:t>
      </w:r>
    </w:p>
    <w:p w:rsidR="005056C2" w:rsidRDefault="005056C2" w:rsidP="005056C2">
      <w:pPr>
        <w:jc w:val="both"/>
        <w:rPr>
          <w:rFonts w:ascii="Arial Narrow" w:hAnsi="Arial Narrow"/>
        </w:rPr>
      </w:pPr>
      <w:r w:rsidRPr="00E75BF2">
        <w:rPr>
          <w:rFonts w:ascii="Arial Narrow" w:hAnsi="Arial Narrow"/>
        </w:rPr>
        <w:t xml:space="preserve"> Nedostatkom parking prostora odnosno saobra</w:t>
      </w:r>
      <w:r w:rsidRPr="00E75BF2">
        <w:rPr>
          <w:rFonts w:ascii="Arial Narrow" w:hAnsi="Arial Narrow"/>
          <w:lang w:val="sr-Latn-CS"/>
        </w:rPr>
        <w:t>ćaja u mirovanju</w:t>
      </w:r>
      <w:r w:rsidRPr="00E75BF2">
        <w:rPr>
          <w:rFonts w:ascii="Arial Narrow" w:hAnsi="Arial Narrow"/>
        </w:rPr>
        <w:t xml:space="preserve"> planirana su javna parking mjesta kao i podzemne garaže. Gabariti podzemnih garaža kao i same pozicije rampi su orijentacioni i tačno će se utvrditi kroz  tehničku dokumentaciju.</w:t>
      </w:r>
    </w:p>
    <w:p w:rsidR="001678D2" w:rsidRDefault="001678D2" w:rsidP="001678D2">
      <w:pPr>
        <w:spacing w:after="0" w:line="240" w:lineRule="auto"/>
        <w:ind w:firstLine="720"/>
        <w:jc w:val="both"/>
        <w:rPr>
          <w:rFonts w:ascii="Arial Narrow" w:hAnsi="Arial Narrow" w:cs="Arial"/>
          <w:lang w:val="sr-Latn-CS"/>
        </w:rPr>
      </w:pPr>
      <w:r>
        <w:rPr>
          <w:rFonts w:ascii="Arial Narrow" w:hAnsi="Arial Narrow"/>
          <w:lang/>
        </w:rPr>
        <w:t>Prostornim planom opštine Srebrenik je definisano da se uz saobraćajnice utvrđuju zaštitni pojasevi u kojima se ne smiju graditi, podizati ili postavljati poslovni, pomoćni, stambeni i slični objekti, te distributivni dalekovodi. Širine zaštitnih pojasa saobraćajnica se ne odnosi na urbana područja, niti na dijelove naselja u kojima se zadržava postojeća matrica i dimenzije saobraćajnica. Uspostava zaštitnih pojaseva saobraćajnica, prevashodno se odnosi na cestovne koridore utvrđene Prostornim planom, dok se isto ne odnosi na urbana područja, prostore za koje su donešeni detaljni planski dokumenti i za gusto izgrađena područja na kojima je već uspostavljen ulični niz.</w:t>
      </w:r>
    </w:p>
    <w:p w:rsidR="001678D2" w:rsidRDefault="001678D2" w:rsidP="001678D2">
      <w:pPr>
        <w:spacing w:after="0" w:line="240" w:lineRule="auto"/>
        <w:ind w:firstLine="720"/>
        <w:jc w:val="both"/>
        <w:rPr>
          <w:rFonts w:ascii="Arial Narrow" w:hAnsi="Arial Narrow" w:cs="Arial"/>
          <w:lang w:val="sr-Latn-CS"/>
        </w:rPr>
      </w:pPr>
    </w:p>
    <w:p w:rsidR="001B1C9F" w:rsidRPr="001678D2" w:rsidRDefault="001B1C9F" w:rsidP="001678D2">
      <w:pPr>
        <w:spacing w:after="0" w:line="240" w:lineRule="auto"/>
        <w:ind w:firstLine="720"/>
        <w:jc w:val="both"/>
        <w:rPr>
          <w:rFonts w:ascii="Arial Narrow" w:hAnsi="Arial Narrow" w:cs="Arial"/>
          <w:lang w:val="sr-Latn-CS"/>
        </w:rPr>
      </w:pPr>
    </w:p>
    <w:p w:rsidR="005056C2" w:rsidRPr="00E75BF2" w:rsidRDefault="005056C2" w:rsidP="005056C2">
      <w:pPr>
        <w:jc w:val="both"/>
        <w:rPr>
          <w:rFonts w:ascii="Arial Narrow" w:hAnsi="Arial Narrow"/>
          <w:i/>
          <w:iCs/>
        </w:rPr>
      </w:pPr>
      <w:r w:rsidRPr="00E75BF2">
        <w:rPr>
          <w:rFonts w:ascii="Arial Narrow" w:hAnsi="Arial Narrow"/>
          <w:i/>
          <w:iCs/>
        </w:rPr>
        <w:t>Urbanističko-tehnički uslovi za saobraćaj</w:t>
      </w:r>
    </w:p>
    <w:p w:rsidR="005056C2" w:rsidRPr="00E75BF2" w:rsidRDefault="005056C2" w:rsidP="005056C2">
      <w:pPr>
        <w:jc w:val="both"/>
        <w:rPr>
          <w:rFonts w:ascii="Arial Narrow" w:hAnsi="Arial Narrow"/>
        </w:rPr>
      </w:pPr>
      <w:r w:rsidRPr="00E75BF2">
        <w:rPr>
          <w:rFonts w:ascii="Arial Narrow" w:hAnsi="Arial Narrow"/>
        </w:rPr>
        <w:t xml:space="preserve">Urbanističko-tehničkim uslovima propisuju se opšti i posebni uslovi, koje je potrebno ispuniti da bi svi planirani sadržaji u vezi sa saobraćajem (kolski, pješački, biciklistički, mirujući) bili dovedeni u uslove kvalitetnog i </w:t>
      </w:r>
      <w:r w:rsidRPr="00E75BF2">
        <w:rPr>
          <w:rFonts w:ascii="Arial Narrow" w:hAnsi="Arial Narrow"/>
        </w:rPr>
        <w:lastRenderedPageBreak/>
        <w:t>pouzdanog korišćenja u traženom obimu i po kvalitetu usluga najmanje do nivoa koji se propisuje ovim urbanističko-tehničkim uslovima.</w:t>
      </w:r>
    </w:p>
    <w:p w:rsidR="005D0A87" w:rsidRDefault="005D0A87" w:rsidP="005D0A87">
      <w:pPr>
        <w:pStyle w:val="ListParagraph"/>
        <w:rPr>
          <w:rFonts w:ascii="Arial Narrow" w:hAnsi="Arial Narrow"/>
        </w:rPr>
      </w:pP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Svi horizontalni elementi (osovine i gabariti) dati u grafičkom prilogu obavezujući su za projekante i izvođače radova.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Dimenzionisanje kolovoznih površina izvesti u skladu sa očekivanim saobraćajnim opterećenjem po važećim propisima.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Nivelaciju novih kolskih i pješačkih površina uskladiti sa okolnim prostorom i sadržajima kao i sa potrebom zadovoljavanja efikasnog odvodnjavanja atmosferskih voda.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Odvodnjavanje atmosferskih voda izvršiti putem slivnika i cjevovoda do kanalizacije, a izbor slivnika uskladiti sa obradom površine na kojoj se nalazi (kolovoz ili pješačka staza).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Kolovozne zastore svih planiranih i postojećih - zadržanih saobraćajnica raditi sa asfaltnim materijalima.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Površinsku obradu trotoara izvesti asfaltom ili popločanjem prefabrikovanim betonskim ili kulir pločama.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Oivičenje kolovoza i pješačkih površina izvesti ugradnjom betonskih prefabrikovanih ivičnjaka.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Na svakom pješačkom prelazu obavezno ugraditi upuštene ivičnjake ili druge odgovarajuće prefabrikovane elemente kako bi se omogućilo neometano kretanje invalidskih kolica, biciklista i majki sa kolicima.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Parking garaže, u suterenskim etažama ili podzemne, projektovati u skladu sa propisima za ovu vrstu objekata, uz obavezno sagledavanje i obezbjeđenje kako prirodne tako i vještačke rasvjete, ventilacije, potrebnih pješačkih međuetažnih komunikacija i veza sa vanjskim parterom, protivpožarnih izlaza, potrebne saobraćajne i protivpožarne opreme i signalizacije, uz uslov da budu zadovoljene potrebe za brojem parking mjesta standardnih i za ivalidna lica. Ovi objekti dati su, u principu, orjentacionim gabaritima te se konačni horizontalni gabariti određuju detaljnim urbanističko-tehničkim uslovima ili kroz tehničku dokumentaciju. Horizontalni gabariti podzemnih garaža ne smiju izlaziti van granica građevinske parcele, odnosno, moraju održavati distancu od 1 m kako se ne bi narušila granica sa susjednim garađevinskim parcelama i bezbijednost objekata i instalacija na njima ukoliko su izgrađeni uz granicu parcele (zbog mogućnosti realizacije zaštitne građevinske jame). Izuzetno ova distanca može biti manja ukoliko se kroz urbanističko-tehničke uslove definiše i egzaktno dokaže opravdanost smanjenja distance.</w:t>
      </w:r>
    </w:p>
    <w:p w:rsidR="005056C2" w:rsidRPr="00E75BF2" w:rsidRDefault="005056C2" w:rsidP="005056C2">
      <w:pPr>
        <w:widowControl/>
        <w:numPr>
          <w:ilvl w:val="0"/>
          <w:numId w:val="16"/>
        </w:numPr>
        <w:suppressAutoHyphens w:val="0"/>
        <w:autoSpaceDE/>
        <w:autoSpaceDN/>
        <w:spacing w:after="120" w:line="240" w:lineRule="auto"/>
        <w:jc w:val="both"/>
        <w:textAlignment w:val="auto"/>
        <w:rPr>
          <w:rFonts w:ascii="Arial Narrow" w:hAnsi="Arial Narrow" w:cs="Arial"/>
          <w:noProof/>
        </w:rPr>
      </w:pPr>
      <w:r w:rsidRPr="00E75BF2">
        <w:rPr>
          <w:rFonts w:ascii="Arial Narrow" w:hAnsi="Arial Narrow" w:cs="Arial"/>
          <w:noProof/>
        </w:rPr>
        <w:t>Dopušta se izgradnja podzemnih garaža na drugim lokacijama koje Planom nisu naznačene, ukoliko se ukaže potreba za istim i ukoliko to prostorne mogućnosti dozvoljavaju, a što bi se definisalo kroz detaljne urbanističko-tehničke uslove i tehničku dokumentaciju.</w:t>
      </w:r>
    </w:p>
    <w:p w:rsidR="005056C2" w:rsidRPr="00E75BF2" w:rsidRDefault="005056C2" w:rsidP="005056C2">
      <w:pPr>
        <w:widowControl/>
        <w:numPr>
          <w:ilvl w:val="0"/>
          <w:numId w:val="16"/>
        </w:numPr>
        <w:suppressAutoHyphens w:val="0"/>
        <w:autoSpaceDE/>
        <w:autoSpaceDN/>
        <w:spacing w:after="120" w:line="240" w:lineRule="auto"/>
        <w:jc w:val="both"/>
        <w:textAlignment w:val="auto"/>
        <w:rPr>
          <w:rFonts w:ascii="Arial Narrow" w:hAnsi="Arial Narrow" w:cs="Arial"/>
          <w:noProof/>
        </w:rPr>
      </w:pPr>
      <w:r w:rsidRPr="00E75BF2">
        <w:rPr>
          <w:rFonts w:ascii="Arial Narrow" w:hAnsi="Arial Narrow" w:cs="Arial"/>
          <w:noProof/>
        </w:rPr>
        <w:t>Na svim pješačkim stazama širine 2 i više metara postaviti fizičke prepreke (stubiće) radi onemogućavanja motornim vozilima da koriste pješačke staze.</w:t>
      </w:r>
    </w:p>
    <w:p w:rsidR="005056C2" w:rsidRPr="00E75BF2" w:rsidRDefault="005056C2" w:rsidP="005056C2">
      <w:pPr>
        <w:widowControl/>
        <w:numPr>
          <w:ilvl w:val="0"/>
          <w:numId w:val="16"/>
        </w:numPr>
        <w:suppressAutoHyphens w:val="0"/>
        <w:autoSpaceDE/>
        <w:autoSpaceDN/>
        <w:spacing w:after="120" w:line="240" w:lineRule="auto"/>
        <w:jc w:val="both"/>
        <w:textAlignment w:val="auto"/>
        <w:rPr>
          <w:rFonts w:ascii="Arial Narrow" w:hAnsi="Arial Narrow" w:cs="Arial"/>
          <w:noProof/>
        </w:rPr>
      </w:pPr>
      <w:r w:rsidRPr="00E75BF2">
        <w:rPr>
          <w:rFonts w:ascii="Arial Narrow" w:hAnsi="Arial Narrow" w:cs="Arial"/>
          <w:noProof/>
        </w:rPr>
        <w:lastRenderedPageBreak/>
        <w:t>Unutrašnje odnosno natkrivene rampe u garažama maksinalnog su nagiba do 15%,  sa površinskom obradom otpornom na klizanje, dok su vanjske tj. otvorene rampe maksimalnog podužnog nagiba do 12% (ili manje), zavisno od nivelacionih uslova.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Na mjestima poprečnih prodora instalacionih vodova ispod planiraih saobraćajnica obavezno ugraditi betonske kanale pravougaonog ili kružnog poprečnog presjeka prije postavljanja instalacija (u skladu sa veličinom poprečnih profila).</w:t>
      </w:r>
    </w:p>
    <w:p w:rsidR="005D0A87" w:rsidRDefault="005D0A87" w:rsidP="005D0A87">
      <w:pPr>
        <w:pStyle w:val="ListParagraph"/>
        <w:rPr>
          <w:rFonts w:ascii="Arial Narrow" w:hAnsi="Arial Narrow"/>
        </w:rPr>
      </w:pP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Obavezno uraditi kvalitetnu rasvjetu svih saobraćajnica i saobraćajnih površina.</w:t>
      </w:r>
    </w:p>
    <w:p w:rsidR="005056C2" w:rsidRPr="00E75BF2" w:rsidRDefault="005056C2" w:rsidP="005056C2">
      <w:pPr>
        <w:pStyle w:val="ListParagraph"/>
        <w:numPr>
          <w:ilvl w:val="0"/>
          <w:numId w:val="16"/>
        </w:numPr>
        <w:rPr>
          <w:rFonts w:ascii="Arial Narrow" w:hAnsi="Arial Narrow"/>
        </w:rPr>
      </w:pPr>
      <w:r w:rsidRPr="00E75BF2">
        <w:rPr>
          <w:rFonts w:ascii="Arial Narrow" w:hAnsi="Arial Narrow"/>
        </w:rPr>
        <w:t>Horizontalnu i vertikalnu saobraćajnu signalizaciju uraditi u skladu sa odredbama Zakona o osnovama bezbjednosti u saobraćaju u Bosni i Hercegovini.</w:t>
      </w:r>
    </w:p>
    <w:p w:rsidR="004D1DC6" w:rsidRPr="003D0BC2" w:rsidRDefault="004D1DC6" w:rsidP="004D1DC6">
      <w:pPr>
        <w:spacing w:after="0" w:line="240" w:lineRule="auto"/>
        <w:rPr>
          <w:rFonts w:ascii="Arial Narrow" w:hAnsi="Arial Narrow" w:cs="Arial"/>
        </w:rPr>
      </w:pPr>
    </w:p>
    <w:p w:rsidR="009B63BC" w:rsidRPr="0066454F" w:rsidRDefault="009B63BC" w:rsidP="007D776F">
      <w:pPr>
        <w:pStyle w:val="ListParagraph"/>
        <w:numPr>
          <w:ilvl w:val="2"/>
          <w:numId w:val="23"/>
        </w:numPr>
        <w:spacing w:after="0" w:line="240" w:lineRule="auto"/>
        <w:rPr>
          <w:rFonts w:ascii="Arial Narrow" w:hAnsi="Arial Narrow" w:cs="Arial"/>
          <w:b/>
          <w:bCs/>
        </w:rPr>
      </w:pPr>
      <w:r w:rsidRPr="0066454F">
        <w:rPr>
          <w:rFonts w:ascii="Arial Narrow" w:hAnsi="Arial Narrow" w:cs="Arial"/>
          <w:b/>
          <w:bCs/>
        </w:rPr>
        <w:t>HIDROTEHNIČKA INFRASTRUKTURA</w:t>
      </w:r>
    </w:p>
    <w:p w:rsidR="006B4936" w:rsidRDefault="006B4936" w:rsidP="006B4936">
      <w:pPr>
        <w:spacing w:after="0" w:line="240" w:lineRule="auto"/>
        <w:rPr>
          <w:rFonts w:ascii="Arial Narrow" w:hAnsi="Arial Narrow" w:cs="Arial"/>
          <w:b/>
          <w:bCs/>
          <w:color w:val="ED0000"/>
          <w:highlight w:val="yellow"/>
        </w:rPr>
      </w:pPr>
    </w:p>
    <w:p w:rsidR="00B210BE" w:rsidRPr="006E08F1" w:rsidRDefault="00B210BE" w:rsidP="007D776F">
      <w:pPr>
        <w:pStyle w:val="ListParagraph"/>
        <w:numPr>
          <w:ilvl w:val="0"/>
          <w:numId w:val="13"/>
        </w:numPr>
        <w:rPr>
          <w:rFonts w:ascii="Arial Narrow" w:hAnsi="Arial Narrow"/>
          <w:b/>
          <w:bCs/>
          <w:lang/>
        </w:rPr>
      </w:pPr>
      <w:r w:rsidRPr="006E08F1">
        <w:rPr>
          <w:rFonts w:ascii="Arial Narrow" w:hAnsi="Arial Narrow"/>
          <w:b/>
          <w:bCs/>
          <w:lang/>
        </w:rPr>
        <w:t>Vodovod</w:t>
      </w:r>
    </w:p>
    <w:p w:rsidR="00B210BE" w:rsidRPr="006E08F1" w:rsidRDefault="00B210BE" w:rsidP="00B210BE">
      <w:pPr>
        <w:jc w:val="both"/>
        <w:rPr>
          <w:rFonts w:ascii="Arial Narrow" w:hAnsi="Arial Narrow"/>
          <w:lang/>
        </w:rPr>
      </w:pPr>
      <w:r w:rsidRPr="006E08F1">
        <w:rPr>
          <w:rFonts w:ascii="Arial Narrow" w:hAnsi="Arial Narrow"/>
          <w:lang/>
        </w:rPr>
        <w:t>Planski dio vodovodne infrastrukture odnosi se na održavanje postojeće vodovodne mreže, kako bi se obezbijedilo nesmetano funkcionisanje sistema. Uvidom u stanje, zaključeno je da je postojeća vodovodna mreža uglavnom izgrađena. U sklopu obuhvata plana, na pojedinim dijelovima javlja se potreba za proširenje distributivne mreže, a sve u skladu sa zahtijevanim kapacitetom. Trase planiranog cjevovoda prikazane su u sklopu grafičkog priloga sintezne karte planske infrastrukture. Takođe, pozicije postojećeg cjevovoda zadržane su, izuzev u slučaju da trasa utiče na novoplanirani objekat ili privatno zemljište.</w:t>
      </w:r>
    </w:p>
    <w:p w:rsidR="00B210BE" w:rsidRPr="006E08F1" w:rsidRDefault="00B210BE" w:rsidP="00B210BE">
      <w:pPr>
        <w:jc w:val="both"/>
        <w:rPr>
          <w:rFonts w:ascii="Arial Narrow" w:hAnsi="Arial Narrow" w:cstheme="minorHAnsi"/>
        </w:rPr>
      </w:pPr>
      <w:r w:rsidRPr="006E08F1">
        <w:rPr>
          <w:rFonts w:ascii="Arial Narrow" w:hAnsi="Arial Narrow" w:cstheme="minorHAnsi"/>
        </w:rPr>
        <w:t>Prilikom planiranja i izvođenja dodatnih dijelova distrubutivne mreže, potrebno je planirati i predvidjeti materijal cjevovoda koji je najpovoljniji po kvalitet vode koja se distribuira mrežom, kao i materijal koji će obezbijediti smanjenje gubitaka u mreži.  Osim izgradnje novih dijelova mreže, potrebno je izvršiti zamjene i kontrole postojećih cjevovoda, a sve u cilju očuvanja zdravlja ljudi, kao i provjere nepropusnostimreže.To je jedan od osnovnih ciljeva kojim se vodi prilikom planiranja vodovodnog sistema u budućnosti.</w:t>
      </w:r>
    </w:p>
    <w:p w:rsidR="00B210BE" w:rsidRPr="006E08F1" w:rsidRDefault="00B210BE" w:rsidP="006E08F1">
      <w:pPr>
        <w:pStyle w:val="Standard"/>
        <w:spacing w:after="0"/>
        <w:jc w:val="both"/>
        <w:rPr>
          <w:rFonts w:ascii="Arial Narrow" w:hAnsi="Arial Narrow" w:cstheme="minorHAnsi"/>
          <w:lang/>
        </w:rPr>
      </w:pPr>
      <w:r w:rsidRPr="006E08F1">
        <w:rPr>
          <w:rFonts w:ascii="Arial Narrow" w:hAnsi="Arial Narrow" w:cstheme="minorHAnsi"/>
          <w:lang/>
        </w:rPr>
        <w:t>Smjernice za projektovanje i nadogradnju vodovodne mreže, odnose se na preporuku da se predviđaju trase vodovodne mreže na način koji čeobezbijediti prstenasto povezivanje sistema. Na taj način direktno se utiče na povećanje sigurnosti prilikom vodosnadbijevanja.</w:t>
      </w:r>
    </w:p>
    <w:p w:rsidR="006E08F1" w:rsidRPr="006E08F1" w:rsidRDefault="006E08F1" w:rsidP="006E08F1">
      <w:pPr>
        <w:pStyle w:val="Standard"/>
        <w:spacing w:after="0"/>
        <w:jc w:val="both"/>
        <w:rPr>
          <w:rFonts w:ascii="Arial Narrow" w:hAnsi="Arial Narrow" w:cstheme="minorHAnsi"/>
          <w:lang/>
        </w:rPr>
      </w:pPr>
    </w:p>
    <w:p w:rsidR="00B210BE" w:rsidRPr="006E08F1" w:rsidRDefault="00B210BE" w:rsidP="007D776F">
      <w:pPr>
        <w:pStyle w:val="ListParagraph"/>
        <w:numPr>
          <w:ilvl w:val="0"/>
          <w:numId w:val="13"/>
        </w:numPr>
        <w:rPr>
          <w:rFonts w:ascii="Arial Narrow" w:hAnsi="Arial Narrow"/>
          <w:b/>
          <w:bCs/>
          <w:lang/>
        </w:rPr>
      </w:pPr>
      <w:r w:rsidRPr="006E08F1">
        <w:rPr>
          <w:rFonts w:ascii="Arial Narrow" w:hAnsi="Arial Narrow"/>
          <w:b/>
          <w:bCs/>
          <w:lang/>
        </w:rPr>
        <w:t>Kanalizacija</w:t>
      </w:r>
    </w:p>
    <w:p w:rsidR="00B210BE" w:rsidRPr="006E08F1" w:rsidRDefault="00B210BE" w:rsidP="00B210BE">
      <w:pPr>
        <w:jc w:val="both"/>
        <w:rPr>
          <w:rFonts w:ascii="Arial Narrow" w:hAnsi="Arial Narrow"/>
          <w:lang/>
        </w:rPr>
      </w:pPr>
      <w:r w:rsidRPr="006E08F1">
        <w:rPr>
          <w:rFonts w:ascii="Arial Narrow" w:hAnsi="Arial Narrow"/>
          <w:lang/>
        </w:rPr>
        <w:t xml:space="preserve">U sklopu planskog dijela koji se odnosi na kanalizacionu mrežu prva stvar koju je potrebno navesti jeste neophodnost planiranja separativne kanalizacione mreže, gdje će se posebnim kolektorima voditi otpadna (fekalna) kanalizacija, a posebnim oborinska. Trase planiranih kanalizacionih kolektora, prikazane su u sklopu grafičkog priloga sintezne karte planske infrastrukture. </w:t>
      </w:r>
    </w:p>
    <w:p w:rsidR="00B210BE" w:rsidRPr="006E08F1" w:rsidRDefault="00B210BE" w:rsidP="00B210BE">
      <w:pPr>
        <w:jc w:val="both"/>
        <w:rPr>
          <w:rFonts w:ascii="Arial Narrow" w:hAnsi="Arial Narrow"/>
          <w:lang/>
        </w:rPr>
      </w:pPr>
      <w:r w:rsidRPr="006E08F1">
        <w:rPr>
          <w:rFonts w:ascii="Arial Narrow" w:hAnsi="Arial Narrow"/>
          <w:lang/>
        </w:rPr>
        <w:t xml:space="preserve">Stanje kanalizacione mreže čini mješoviti kolektor, te se u planskom dijelu kao cilj postavlja separacija sistema. Fekalni kolektor usmjeravao bi se i odvodio prema postrojenju za prečišćavanje otpadnih voda „Ježinac“, koje predstavlja postojeće stanje. Oborinski kolektori ispuštalli bi se u vodotoke u blizini, pod uslovom da se zadovolji zakonska regulativa u smislu prečišćavanje i adekvatnog tretiranja odgovarajućim uređajima (separatorima) prije ispuštanaj u recipijent. </w:t>
      </w:r>
    </w:p>
    <w:p w:rsidR="00B210BE" w:rsidRPr="006E08F1" w:rsidRDefault="00B210BE" w:rsidP="00B210BE">
      <w:pPr>
        <w:jc w:val="both"/>
        <w:rPr>
          <w:rFonts w:ascii="Arial Narrow" w:hAnsi="Arial Narrow"/>
          <w:lang/>
        </w:rPr>
      </w:pPr>
      <w:r w:rsidRPr="006E08F1">
        <w:rPr>
          <w:rFonts w:ascii="Arial Narrow" w:hAnsi="Arial Narrow"/>
          <w:lang/>
        </w:rPr>
        <w:lastRenderedPageBreak/>
        <w:t>Postojeći mješoviti kolektor u određenim dijelovima, izmješta se, tj.ukida kako trase kolektora ne bi remetile planirane objekte i privatne parcele. Takođe pojedini dijelovi postojećeg mješovitog kolektora planiraju da se koriste za odvodnjufekalnih otpadnih voda, nakon usvajanja separativnog kanalizacionog sistema i odvajanja oborinskih voda.</w:t>
      </w:r>
    </w:p>
    <w:p w:rsidR="005D0A87" w:rsidRDefault="00B210BE" w:rsidP="00B210BE">
      <w:pPr>
        <w:jc w:val="both"/>
        <w:rPr>
          <w:rFonts w:ascii="Arial Narrow" w:hAnsi="Arial Narrow"/>
          <w:lang w:val="sr-Cyrl-CS"/>
        </w:rPr>
      </w:pPr>
      <w:r w:rsidRPr="006E08F1">
        <w:rPr>
          <w:rFonts w:ascii="Arial Narrow" w:hAnsi="Arial Narrow"/>
          <w:lang/>
        </w:rPr>
        <w:t xml:space="preserve">Prilikom planiranja trasa proširenja kanalizacionog sistema, a sve u skladu sa pozicijama naznačenim u grafičkom prilogu sintezne karte plana infrastrukture,  potrebno je voditi računa o tome da </w:t>
      </w:r>
      <w:r w:rsidRPr="006E08F1">
        <w:rPr>
          <w:rFonts w:ascii="Arial Narrow" w:hAnsi="Arial Narrow"/>
        </w:rPr>
        <w:t>p</w:t>
      </w:r>
      <w:r w:rsidRPr="006E08F1">
        <w:rPr>
          <w:rFonts w:ascii="Arial Narrow" w:hAnsi="Arial Narrow"/>
          <w:lang w:val="sr-Cyrl-CS"/>
        </w:rPr>
        <w:t>rofilicijeviuličnih</w:t>
      </w:r>
    </w:p>
    <w:p w:rsidR="005D0A87" w:rsidRDefault="005D0A87" w:rsidP="00B210BE">
      <w:pPr>
        <w:jc w:val="both"/>
        <w:rPr>
          <w:rFonts w:ascii="Arial Narrow" w:hAnsi="Arial Narrow"/>
          <w:lang w:val="sr-Cyrl-CS"/>
        </w:rPr>
      </w:pPr>
    </w:p>
    <w:p w:rsidR="00B210BE" w:rsidRPr="006E08F1" w:rsidRDefault="00B210BE" w:rsidP="00B210BE">
      <w:pPr>
        <w:jc w:val="both"/>
        <w:rPr>
          <w:rFonts w:ascii="Arial Narrow" w:hAnsi="Arial Narrow"/>
        </w:rPr>
      </w:pPr>
      <w:r w:rsidRPr="006E08F1">
        <w:rPr>
          <w:rFonts w:ascii="Arial Narrow" w:hAnsi="Arial Narrow"/>
          <w:lang w:val="sr-Cyrl-CS"/>
        </w:rPr>
        <w:t>kolektoraseodređujuhidrauličkimproračunom s timdaprečnikuličnihfekalnihkolektoranemožebitimanjiod Ø250 mm</w:t>
      </w:r>
      <w:r w:rsidRPr="006E08F1">
        <w:rPr>
          <w:rFonts w:ascii="Arial Narrow" w:hAnsi="Arial Narrow"/>
        </w:rPr>
        <w:t>, dok se profil uličnih oborinskih kolektora ne preporučuje profila manjeg od 300 mm.</w:t>
      </w:r>
    </w:p>
    <w:p w:rsidR="004D1DC6" w:rsidRPr="00F56D16" w:rsidRDefault="004D1DC6" w:rsidP="004D1DC6">
      <w:pPr>
        <w:spacing w:after="0" w:line="240" w:lineRule="auto"/>
        <w:ind w:left="1080"/>
        <w:rPr>
          <w:rFonts w:ascii="Arial Narrow" w:hAnsi="Arial Narrow" w:cs="Arial"/>
          <w:b/>
          <w:bCs/>
          <w:color w:val="ED0000"/>
          <w:highlight w:val="yellow"/>
        </w:rPr>
      </w:pPr>
    </w:p>
    <w:p w:rsidR="00A26BFB" w:rsidRPr="004B4C35" w:rsidRDefault="00A26BFB" w:rsidP="007D776F">
      <w:pPr>
        <w:pStyle w:val="ListParagraph"/>
        <w:numPr>
          <w:ilvl w:val="2"/>
          <w:numId w:val="23"/>
        </w:numPr>
        <w:spacing w:after="0" w:line="240" w:lineRule="auto"/>
        <w:rPr>
          <w:rFonts w:ascii="Arial Narrow" w:hAnsi="Arial Narrow" w:cs="Arial"/>
          <w:b/>
          <w:bCs/>
        </w:rPr>
      </w:pPr>
      <w:r w:rsidRPr="004B4C35">
        <w:rPr>
          <w:rFonts w:ascii="Arial Narrow" w:hAnsi="Arial Narrow" w:cs="Arial"/>
          <w:b/>
          <w:bCs/>
        </w:rPr>
        <w:t>ELEKTROENERGETSKA INFRASTRUKTURA</w:t>
      </w:r>
    </w:p>
    <w:p w:rsidR="004D1DC6" w:rsidRDefault="004D1DC6" w:rsidP="004D1DC6">
      <w:pPr>
        <w:spacing w:after="0" w:line="240" w:lineRule="auto"/>
        <w:rPr>
          <w:rFonts w:ascii="Arial Narrow" w:hAnsi="Arial Narrow" w:cs="Arial"/>
          <w:b/>
          <w:bCs/>
          <w:color w:val="ED0000"/>
          <w:highlight w:val="yellow"/>
        </w:rPr>
      </w:pPr>
    </w:p>
    <w:p w:rsidR="00D616BE" w:rsidRPr="00D6383F" w:rsidRDefault="00D616BE" w:rsidP="00D616BE">
      <w:pPr>
        <w:jc w:val="both"/>
        <w:rPr>
          <w:rFonts w:ascii="Arial Narrow" w:hAnsi="Arial Narrow" w:cs="Arial"/>
        </w:rPr>
      </w:pPr>
      <w:r w:rsidRPr="00D6383F">
        <w:rPr>
          <w:rFonts w:ascii="Arial Narrow" w:hAnsi="Arial Narrow" w:cs="Arial"/>
        </w:rPr>
        <w:t>Planirano vršno opterećenje</w:t>
      </w:r>
    </w:p>
    <w:p w:rsidR="00D616BE" w:rsidRPr="00D6383F" w:rsidRDefault="00D616BE" w:rsidP="00D616BE">
      <w:pPr>
        <w:jc w:val="both"/>
        <w:rPr>
          <w:rFonts w:ascii="Arial Narrow" w:hAnsi="Arial Narrow" w:cs="Arial"/>
        </w:rPr>
      </w:pPr>
      <w:r w:rsidRPr="00D6383F">
        <w:rPr>
          <w:rFonts w:ascii="Arial Narrow" w:hAnsi="Arial Narrow" w:cs="Arial"/>
        </w:rPr>
        <w:t>Prema programskim elementima na lokalitetu RP planirana je izgradnja novih poslovnih i stambenih objekata.</w:t>
      </w:r>
    </w:p>
    <w:p w:rsidR="00D616BE" w:rsidRPr="00D6383F" w:rsidRDefault="00D616BE" w:rsidP="00D616BE">
      <w:pPr>
        <w:jc w:val="both"/>
        <w:rPr>
          <w:rFonts w:ascii="Arial Narrow" w:hAnsi="Arial Narrow" w:cs="Arial"/>
        </w:rPr>
      </w:pPr>
      <w:r w:rsidRPr="00D6383F">
        <w:rPr>
          <w:rFonts w:ascii="Arial Narrow" w:hAnsi="Arial Narrow" w:cs="Arial"/>
        </w:rPr>
        <w:t>Na osnovu navedenih programskih elemenata i podloga za dimenzionisanje elektroenergetskih mreža izračunaće se potrebna el. energija vršnog opterećenja za planirane sadržaje kako slijedi.</w:t>
      </w:r>
    </w:p>
    <w:p w:rsidR="00D616BE" w:rsidRPr="00D6383F" w:rsidRDefault="00D616BE" w:rsidP="00D616BE">
      <w:pPr>
        <w:jc w:val="both"/>
        <w:rPr>
          <w:rFonts w:ascii="Arial Narrow" w:hAnsi="Arial Narrow" w:cs="Arial"/>
        </w:rPr>
      </w:pPr>
      <w:r w:rsidRPr="00D6383F">
        <w:rPr>
          <w:rFonts w:ascii="Arial Narrow" w:hAnsi="Arial Narrow" w:cs="Arial"/>
        </w:rPr>
        <w:t>а) Stanovanje</w:t>
      </w:r>
    </w:p>
    <w:p w:rsidR="00D616BE" w:rsidRPr="00D6383F" w:rsidRDefault="00D616BE" w:rsidP="00D616BE">
      <w:pPr>
        <w:jc w:val="both"/>
        <w:rPr>
          <w:rFonts w:ascii="Arial Narrow" w:hAnsi="Arial Narrow" w:cs="Arial"/>
          <w:lang w:val="de-DE"/>
        </w:rPr>
      </w:pPr>
      <w:r w:rsidRPr="00D6383F">
        <w:rPr>
          <w:rFonts w:ascii="Arial Narrow" w:hAnsi="Arial Narrow" w:cs="Arial"/>
        </w:rPr>
        <w:t>Planom je predviđena izgradnja ukupno 2</w:t>
      </w:r>
      <w:r w:rsidR="003C6463">
        <w:rPr>
          <w:rFonts w:ascii="Arial Narrow" w:hAnsi="Arial Narrow" w:cs="Arial"/>
        </w:rPr>
        <w:t>92</w:t>
      </w:r>
      <w:r w:rsidRPr="00D6383F">
        <w:rPr>
          <w:rFonts w:ascii="Arial Narrow" w:hAnsi="Arial Narrow" w:cs="Arial"/>
        </w:rPr>
        <w:t xml:space="preserve"> stambenih jedinica. </w:t>
      </w:r>
      <w:r w:rsidRPr="00D6383F">
        <w:rPr>
          <w:rFonts w:ascii="Arial Narrow" w:hAnsi="Arial Narrow" w:cs="Arial"/>
          <w:lang w:val="de-DE"/>
        </w:rPr>
        <w:t>Zapotrebesvihstambenihjedinicapotrebno je obezbijeditiukupno</w:t>
      </w:r>
      <w:r w:rsidR="00093530">
        <w:rPr>
          <w:rFonts w:ascii="Arial Narrow" w:hAnsi="Arial Narrow" w:cs="Arial"/>
          <w:lang w:val="de-DE"/>
        </w:rPr>
        <w:t>921,48</w:t>
      </w:r>
      <w:r w:rsidRPr="00D6383F">
        <w:rPr>
          <w:rFonts w:ascii="Arial Narrow" w:hAnsi="Arial Narrow" w:cs="Arial"/>
          <w:lang w:val="de-DE"/>
        </w:rPr>
        <w:t>kW.</w:t>
      </w:r>
    </w:p>
    <w:p w:rsidR="00D616BE" w:rsidRPr="00D6383F" w:rsidRDefault="00D616BE" w:rsidP="00D616BE">
      <w:pPr>
        <w:jc w:val="both"/>
        <w:rPr>
          <w:rFonts w:ascii="Arial Narrow" w:hAnsi="Arial Narrow" w:cs="Arial"/>
        </w:rPr>
      </w:pPr>
      <w:r w:rsidRPr="00D6383F">
        <w:rPr>
          <w:rFonts w:ascii="Arial Narrow" w:hAnsi="Arial Narrow" w:cs="Arial"/>
        </w:rPr>
        <w:t>b) Poslovno-komercijalni prostor</w:t>
      </w:r>
    </w:p>
    <w:p w:rsidR="00D616BE" w:rsidRPr="00D6383F" w:rsidRDefault="00D616BE" w:rsidP="00D616BE">
      <w:pPr>
        <w:jc w:val="both"/>
        <w:rPr>
          <w:rFonts w:ascii="Arial Narrow" w:hAnsi="Arial Narrow" w:cs="Arial"/>
        </w:rPr>
      </w:pPr>
      <w:r w:rsidRPr="00D6383F">
        <w:rPr>
          <w:rFonts w:ascii="Arial Narrow" w:hAnsi="Arial Narrow" w:cs="Arial"/>
        </w:rPr>
        <w:t xml:space="preserve">Planom su predviđeni novi poslovni objekti ukupne BGP 6,052.00 m2. U poslovne objekte su ubrojeni i javni i vjerski objekti kod kojih nije još poznata potrebna potrošnja. Tehničkim preporukama se predviđa specifična snaga objekta od p=15-30kW/m2 za male poslovne zgrade i p=25-60kW/m2 za trgovine. Pošto nije poznat tip poslovanja u planiranim objektima, usvojena je specifična instalisana snaga od p=30kW/m2 za sve objekte poslovne namjene. </w:t>
      </w:r>
    </w:p>
    <w:p w:rsidR="00D616BE" w:rsidRPr="00D6383F" w:rsidRDefault="00D616BE" w:rsidP="00D616BE">
      <w:pPr>
        <w:jc w:val="both"/>
        <w:rPr>
          <w:rFonts w:ascii="Arial Narrow" w:hAnsi="Arial Narrow" w:cs="Arial"/>
        </w:rPr>
      </w:pPr>
      <w:r w:rsidRPr="00D6383F">
        <w:rPr>
          <w:rFonts w:ascii="Arial Narrow" w:hAnsi="Arial Narrow" w:cs="Arial"/>
        </w:rPr>
        <w:t>Za objekte poslovne namjene potrebno je obezbijediti vršnu snagu od P=6,052.00x0.03=181.56kW.</w:t>
      </w:r>
    </w:p>
    <w:p w:rsidR="00D616BE" w:rsidRPr="00D6383F" w:rsidRDefault="00D616BE" w:rsidP="00D616BE">
      <w:pPr>
        <w:jc w:val="both"/>
        <w:rPr>
          <w:rFonts w:ascii="Arial Narrow" w:hAnsi="Arial Narrow" w:cs="Arial"/>
        </w:rPr>
      </w:pPr>
      <w:r w:rsidRPr="00D6383F">
        <w:rPr>
          <w:rFonts w:ascii="Arial Narrow" w:hAnsi="Arial Narrow" w:cs="Arial"/>
        </w:rPr>
        <w:t>Uslove obezbjeđenja el. energije oko 1,024.159kW vršnog opterećenja propisaće nadležna Elektrodistribucija kroz svoju elektroenergetsku saglasnost koja se mora obezbjediti u toku izrade projektne dokumentacije za planirane objekte u obuhvatu RP-a.</w:t>
      </w:r>
    </w:p>
    <w:p w:rsidR="00D616BE" w:rsidRPr="00D6383F" w:rsidRDefault="00D616BE" w:rsidP="00D616BE">
      <w:pPr>
        <w:jc w:val="both"/>
        <w:rPr>
          <w:rFonts w:ascii="Arial Narrow" w:hAnsi="Arial Narrow" w:cs="Arial"/>
          <w:lang w:val="de-DE"/>
        </w:rPr>
      </w:pPr>
      <w:r w:rsidRPr="00D6383F">
        <w:rPr>
          <w:rFonts w:ascii="Arial Narrow" w:hAnsi="Arial Narrow" w:cs="Arial"/>
        </w:rPr>
        <w:t xml:space="preserve">Na osnovu izračunatih potreba za električnom energijom potrebna je izgradnja novih transformatorskih stanica. Planiraju se transformatorske stanice instalisane snage 630 kVA, opterećene sa po 500kVA (80% instalisane snage) u skladu sa tehničkim preporukama. </w:t>
      </w:r>
      <w:r w:rsidRPr="00D6383F">
        <w:rPr>
          <w:rFonts w:ascii="Arial Narrow" w:hAnsi="Arial Narrow" w:cs="Arial"/>
          <w:lang w:val="de-DE"/>
        </w:rPr>
        <w:t>U predmetnomobuhvatupotrebno je instalirati n=1,024.159/500=2.04 transformatorskihstanicainstalisanesnage 630 kVA.</w:t>
      </w:r>
    </w:p>
    <w:p w:rsidR="00D616BE" w:rsidRPr="00D6383F" w:rsidRDefault="00D616BE" w:rsidP="00D616BE">
      <w:pPr>
        <w:jc w:val="both"/>
        <w:rPr>
          <w:rFonts w:ascii="Arial Narrow" w:hAnsi="Arial Narrow" w:cs="Arial"/>
          <w:lang w:val="de-DE"/>
        </w:rPr>
      </w:pPr>
      <w:r w:rsidRPr="00D6383F">
        <w:rPr>
          <w:rFonts w:ascii="Arial Narrow" w:hAnsi="Arial Narrow" w:cs="Arial"/>
          <w:lang w:val="de-DE"/>
        </w:rPr>
        <w:t xml:space="preserve">Ovimplanskimdokumentompredviđa se izgradnjadvijedistributivnihkompaktnobetonskihtransformatorskihstanica KBTS 10(20)/04 kV, instalisanesnagepo 630 kVA. </w:t>
      </w:r>
    </w:p>
    <w:p w:rsidR="00D616BE" w:rsidRPr="00D6383F" w:rsidRDefault="00D616BE" w:rsidP="00D616BE">
      <w:pPr>
        <w:jc w:val="both"/>
        <w:rPr>
          <w:rFonts w:ascii="Arial Narrow" w:hAnsi="Arial Narrow" w:cs="Arial"/>
          <w:lang w:val="de-DE"/>
        </w:rPr>
      </w:pPr>
      <w:r w:rsidRPr="00D6383F">
        <w:rPr>
          <w:rFonts w:ascii="Arial Narrow" w:hAnsi="Arial Narrow" w:cs="Arial"/>
          <w:lang w:val="de-DE"/>
        </w:rPr>
        <w:lastRenderedPageBreak/>
        <w:t>U postupkuizradeovogplanadostavljenisupodaci o postojećojelektroenergetskojinfrastrukturikoja je prikazana na grafičkomprilogu. Sveplaniranetrafostanice se planirajunapojitipreko TS 110/35/10kV „Srebrenik” u bliziniobuhvata.</w:t>
      </w:r>
    </w:p>
    <w:p w:rsidR="00D616BE" w:rsidRPr="00D6383F" w:rsidRDefault="00D616BE" w:rsidP="00D616BE">
      <w:pPr>
        <w:jc w:val="both"/>
        <w:rPr>
          <w:rFonts w:ascii="Arial Narrow" w:hAnsi="Arial Narrow" w:cs="Arial"/>
          <w:lang w:val="de-DE"/>
        </w:rPr>
      </w:pPr>
      <w:r w:rsidRPr="00D6383F">
        <w:rPr>
          <w:rFonts w:ascii="Arial Narrow" w:hAnsi="Arial Narrow" w:cs="Arial"/>
          <w:lang w:val="de-DE"/>
        </w:rPr>
        <w:t>Dovodelektričneenergije</w:t>
      </w:r>
    </w:p>
    <w:p w:rsidR="00D616BE" w:rsidRPr="00D6383F" w:rsidRDefault="00D616BE" w:rsidP="00D616BE">
      <w:pPr>
        <w:jc w:val="both"/>
        <w:rPr>
          <w:rFonts w:ascii="Arial Narrow" w:hAnsi="Arial Narrow" w:cs="Arial"/>
        </w:rPr>
      </w:pPr>
      <w:r w:rsidRPr="00D6383F">
        <w:rPr>
          <w:rFonts w:ascii="Arial Narrow" w:hAnsi="Arial Narrow" w:cs="Arial"/>
        </w:rPr>
        <w:t>Uslove dovoda električne energije do planiranih distributivnih trafostanica propisaće Elektrodistribucija kroz svoju saglasnost. Napajanje izvesti podzemnim 20 kV kablom.</w:t>
      </w:r>
    </w:p>
    <w:p w:rsidR="005D0A87" w:rsidRDefault="005D0A87" w:rsidP="00D616BE">
      <w:pPr>
        <w:jc w:val="both"/>
        <w:rPr>
          <w:rFonts w:ascii="Arial Narrow" w:hAnsi="Arial Narrow" w:cs="Arial"/>
        </w:rPr>
      </w:pPr>
    </w:p>
    <w:p w:rsidR="00D616BE" w:rsidRPr="00D6383F" w:rsidRDefault="00D616BE" w:rsidP="00D616BE">
      <w:pPr>
        <w:jc w:val="both"/>
        <w:rPr>
          <w:rFonts w:ascii="Arial Narrow" w:hAnsi="Arial Narrow" w:cs="Arial"/>
        </w:rPr>
      </w:pPr>
      <w:r w:rsidRPr="00D6383F">
        <w:rPr>
          <w:rFonts w:ascii="Arial Narrow" w:hAnsi="Arial Narrow" w:cs="Arial"/>
        </w:rPr>
        <w:t>Detaljni uslovi polaganja napojnog SN kabla i izgradnje planiranih KBTS propisaće se kroz posebne uslove koji se moraju posebno uraditi za svaki objekat. Trase polaganja planiranog kabla, kao i pozicije planiranih trafostanica  su orjentaciono prikazane u grafičkom prilogu.</w:t>
      </w:r>
    </w:p>
    <w:p w:rsidR="00D616BE" w:rsidRPr="00D6383F" w:rsidRDefault="00D616BE" w:rsidP="00D616BE">
      <w:pPr>
        <w:jc w:val="both"/>
        <w:rPr>
          <w:rFonts w:ascii="Arial Narrow" w:hAnsi="Arial Narrow" w:cs="Arial"/>
        </w:rPr>
      </w:pPr>
      <w:r w:rsidRPr="00D6383F">
        <w:rPr>
          <w:rFonts w:ascii="Arial Narrow" w:hAnsi="Arial Narrow" w:cs="Arial"/>
        </w:rPr>
        <w:t>NN razvod</w:t>
      </w:r>
    </w:p>
    <w:p w:rsidR="00D616BE" w:rsidRPr="00740B4F" w:rsidRDefault="00D616BE" w:rsidP="00740B4F">
      <w:pPr>
        <w:jc w:val="both"/>
        <w:rPr>
          <w:rFonts w:ascii="Arial Narrow" w:hAnsi="Arial Narrow" w:cs="Arial"/>
        </w:rPr>
      </w:pPr>
      <w:r w:rsidRPr="00D6383F">
        <w:rPr>
          <w:rFonts w:ascii="Arial Narrow" w:hAnsi="Arial Narrow" w:cs="Arial"/>
        </w:rPr>
        <w:t>S obzirom da se radi o naselju sa kolektivnom izgradnjom, razvod električne energije rješavati podzemnim NN kablovima. Način napajanja pojedinih objekata definisati urbanističko-tehničkim uslovima za predmetni objekat.</w:t>
      </w:r>
    </w:p>
    <w:p w:rsidR="00D6383F" w:rsidRPr="00611CD9" w:rsidRDefault="00D6383F" w:rsidP="00D616BE">
      <w:pPr>
        <w:spacing w:after="0" w:line="240" w:lineRule="auto"/>
        <w:rPr>
          <w:rFonts w:ascii="Arial Narrow" w:hAnsi="Arial Narrow" w:cs="Arial"/>
          <w:b/>
          <w:bCs/>
          <w:color w:val="7030A0"/>
          <w:highlight w:val="yellow"/>
        </w:rPr>
      </w:pPr>
    </w:p>
    <w:p w:rsidR="00D6383F" w:rsidRPr="009362D4" w:rsidRDefault="00D6383F" w:rsidP="007D776F">
      <w:pPr>
        <w:pStyle w:val="ListParagraph"/>
        <w:numPr>
          <w:ilvl w:val="2"/>
          <w:numId w:val="23"/>
        </w:numPr>
        <w:spacing w:after="0" w:line="240" w:lineRule="auto"/>
        <w:rPr>
          <w:rFonts w:ascii="Arial Narrow" w:hAnsi="Arial Narrow" w:cs="Arial"/>
          <w:b/>
          <w:bCs/>
        </w:rPr>
      </w:pPr>
      <w:r w:rsidRPr="009362D4">
        <w:rPr>
          <w:rFonts w:ascii="Arial Narrow" w:hAnsi="Arial Narrow" w:cs="Arial"/>
          <w:b/>
          <w:bCs/>
        </w:rPr>
        <w:t>TELEKOMUNIKACIONA INFRASTRUKTURA</w:t>
      </w:r>
    </w:p>
    <w:p w:rsidR="00D616BE" w:rsidRPr="00611CD9" w:rsidRDefault="00D616BE" w:rsidP="00D616BE">
      <w:pPr>
        <w:spacing w:after="0" w:line="240" w:lineRule="auto"/>
        <w:rPr>
          <w:rFonts w:ascii="Arial Narrow" w:hAnsi="Arial Narrow" w:cs="Arial"/>
          <w:b/>
          <w:bCs/>
          <w:color w:val="7030A0"/>
          <w:highlight w:val="yellow"/>
        </w:rPr>
      </w:pPr>
    </w:p>
    <w:p w:rsidR="00D616BE" w:rsidRPr="00A30615" w:rsidRDefault="00D616BE" w:rsidP="00D616BE">
      <w:pPr>
        <w:jc w:val="both"/>
        <w:rPr>
          <w:rFonts w:ascii="Arial Narrow" w:hAnsi="Arial Narrow" w:cs="Arial"/>
        </w:rPr>
      </w:pPr>
      <w:r w:rsidRPr="00A30615">
        <w:rPr>
          <w:rFonts w:ascii="Arial Narrow" w:hAnsi="Arial Narrow" w:cs="Arial"/>
        </w:rPr>
        <w:t xml:space="preserve">Na osnovu planiranih sadržaja predmetnog obuhvata (broja stanova, broja poslovnih prostora i osnovnih pratećih sadržaja) bruto građevinske površine (BGP)  biće potrebno priključenje na postojeću TT mrežu. </w:t>
      </w:r>
    </w:p>
    <w:p w:rsidR="00D616BE" w:rsidRPr="00A30615" w:rsidRDefault="00D616BE" w:rsidP="00D616BE">
      <w:pPr>
        <w:jc w:val="both"/>
        <w:rPr>
          <w:rFonts w:ascii="Arial Narrow" w:hAnsi="Arial Narrow" w:cs="Arial"/>
        </w:rPr>
      </w:pPr>
      <w:r w:rsidRPr="00A30615">
        <w:rPr>
          <w:rFonts w:ascii="Arial Narrow" w:hAnsi="Arial Narrow" w:cs="Arial"/>
        </w:rPr>
        <w:t>Prema podacima da je ukupno predviđeno:</w:t>
      </w:r>
    </w:p>
    <w:p w:rsidR="00D616BE" w:rsidRPr="00A30615" w:rsidRDefault="00D616BE" w:rsidP="00D616BE">
      <w:pPr>
        <w:jc w:val="both"/>
        <w:rPr>
          <w:rFonts w:ascii="Arial Narrow" w:hAnsi="Arial Narrow" w:cs="Arial"/>
        </w:rPr>
      </w:pPr>
      <w:r w:rsidRPr="00A30615">
        <w:rPr>
          <w:rFonts w:ascii="Arial Narrow" w:hAnsi="Arial Narrow" w:cs="Arial"/>
        </w:rPr>
        <w:t>•</w:t>
      </w:r>
      <w:r w:rsidRPr="00A30615">
        <w:rPr>
          <w:rFonts w:ascii="Arial Narrow" w:hAnsi="Arial Narrow" w:cs="Arial"/>
        </w:rPr>
        <w:tab/>
        <w:t>broj planiranih stambenih jedinica...................................2</w:t>
      </w:r>
      <w:r w:rsidR="003C6463">
        <w:rPr>
          <w:rFonts w:ascii="Arial Narrow" w:hAnsi="Arial Narrow" w:cs="Arial"/>
        </w:rPr>
        <w:t>92</w:t>
      </w:r>
    </w:p>
    <w:p w:rsidR="00D616BE" w:rsidRPr="00A30615" w:rsidRDefault="00D616BE" w:rsidP="00D616BE">
      <w:pPr>
        <w:jc w:val="both"/>
        <w:rPr>
          <w:rFonts w:ascii="Arial Narrow" w:hAnsi="Arial Narrow" w:cs="Arial"/>
        </w:rPr>
      </w:pPr>
      <w:r w:rsidRPr="00A30615">
        <w:rPr>
          <w:rFonts w:ascii="Arial Narrow" w:hAnsi="Arial Narrow" w:cs="Arial"/>
        </w:rPr>
        <w:t>•</w:t>
      </w:r>
      <w:r w:rsidRPr="00A30615">
        <w:rPr>
          <w:rFonts w:ascii="Arial Narrow" w:hAnsi="Arial Narrow" w:cs="Arial"/>
        </w:rPr>
        <w:tab/>
        <w:t xml:space="preserve">BGP planiranih poslovnih objekata.................................oko 6,052.00 m2  </w:t>
      </w:r>
    </w:p>
    <w:p w:rsidR="00D616BE" w:rsidRPr="00A30615" w:rsidRDefault="00D616BE" w:rsidP="00D616BE">
      <w:pPr>
        <w:jc w:val="both"/>
        <w:rPr>
          <w:rFonts w:ascii="Arial Narrow" w:hAnsi="Arial Narrow" w:cs="Arial"/>
        </w:rPr>
      </w:pPr>
      <w:r w:rsidRPr="00A30615">
        <w:rPr>
          <w:rFonts w:ascii="Arial Narrow" w:hAnsi="Arial Narrow" w:cs="Arial"/>
        </w:rPr>
        <w:t xml:space="preserve">planirajući prosječno po stanu dva direktna telefonska priključka, po poslovnom prostoru jedan telefonski priključak na 100 m2 prostora, za navedeni obuhvat biće potrebno obezbijediti još oko </w:t>
      </w:r>
      <w:r w:rsidR="003C6463">
        <w:rPr>
          <w:rFonts w:ascii="Arial Narrow" w:hAnsi="Arial Narrow" w:cs="Arial"/>
        </w:rPr>
        <w:t>645</w:t>
      </w:r>
      <w:r w:rsidRPr="00A30615">
        <w:rPr>
          <w:rFonts w:ascii="Arial Narrow" w:hAnsi="Arial Narrow" w:cs="Arial"/>
        </w:rPr>
        <w:t xml:space="preserve"> direktnih telefonskih priključaka. Uslove obezbjeđenja potrebnog broja telefonskih priključaka obezbjediće nadležna telekomunikaciona kompanija.</w:t>
      </w:r>
    </w:p>
    <w:p w:rsidR="00D616BE" w:rsidRPr="00A30615" w:rsidRDefault="00D616BE" w:rsidP="00D616BE">
      <w:pPr>
        <w:jc w:val="both"/>
        <w:rPr>
          <w:rFonts w:ascii="Arial Narrow" w:hAnsi="Arial Narrow" w:cs="Arial"/>
        </w:rPr>
      </w:pPr>
      <w:r w:rsidRPr="00A30615">
        <w:rPr>
          <w:rFonts w:ascii="Arial Narrow" w:hAnsi="Arial Narrow" w:cs="Arial"/>
        </w:rPr>
        <w:t>Za pristup poslovnim objektima planirati kablovsku kanalizaciju sa mini oknima i sa po najmanje četiri cijevi ø50 mm između okana. Trasa kablovske kanalizacije prikazana je u grafičkom prilogu</w:t>
      </w:r>
    </w:p>
    <w:p w:rsidR="00D616BE" w:rsidRPr="00A30615" w:rsidRDefault="00D616BE" w:rsidP="00D616BE">
      <w:pPr>
        <w:jc w:val="both"/>
        <w:rPr>
          <w:rFonts w:ascii="Arial Narrow" w:hAnsi="Arial Narrow" w:cs="Arial"/>
        </w:rPr>
      </w:pPr>
      <w:r w:rsidRPr="00A30615">
        <w:rPr>
          <w:rFonts w:ascii="Arial Narrow" w:hAnsi="Arial Narrow" w:cs="Arial"/>
        </w:rPr>
        <w:t xml:space="preserve">Mini okna planirati da budu veličine 100x1000x1000 mm sa tipskim poklopcem. </w:t>
      </w:r>
    </w:p>
    <w:p w:rsidR="00D616BE" w:rsidRPr="00A30615" w:rsidRDefault="00D616BE" w:rsidP="00D616BE">
      <w:pPr>
        <w:jc w:val="both"/>
        <w:rPr>
          <w:rFonts w:ascii="Arial Narrow" w:hAnsi="Arial Narrow" w:cs="Arial"/>
        </w:rPr>
      </w:pPr>
      <w:r w:rsidRPr="00A30615">
        <w:rPr>
          <w:rFonts w:ascii="Arial Narrow" w:hAnsi="Arial Narrow" w:cs="Arial"/>
        </w:rPr>
        <w:t>U mini oknima planirati da šlinga odlaznog i dolaznog kabla bude minimalno 2m.</w:t>
      </w:r>
    </w:p>
    <w:p w:rsidR="00D616BE" w:rsidRPr="00A30615" w:rsidRDefault="00D616BE" w:rsidP="00D616BE">
      <w:pPr>
        <w:jc w:val="both"/>
        <w:rPr>
          <w:rFonts w:ascii="Arial Narrow" w:hAnsi="Arial Narrow" w:cs="Arial"/>
        </w:rPr>
      </w:pPr>
      <w:r w:rsidRPr="00A30615">
        <w:rPr>
          <w:rFonts w:ascii="Arial Narrow" w:hAnsi="Arial Narrow" w:cs="Arial"/>
        </w:rPr>
        <w:t xml:space="preserve">Do svih izvoda od mini kablovskog okna planirati da se postave najmanje po dvije cijevi  ø 40 mm ili ø 50 mm, a unutar objekta do izvoda, po rješenju projektanta, cijev ili kanalica. </w:t>
      </w:r>
    </w:p>
    <w:p w:rsidR="00D616BE" w:rsidRPr="00A30615" w:rsidRDefault="00D616BE" w:rsidP="00D616BE">
      <w:pPr>
        <w:jc w:val="both"/>
        <w:rPr>
          <w:rFonts w:ascii="Arial Narrow" w:hAnsi="Arial Narrow" w:cs="Arial"/>
        </w:rPr>
      </w:pPr>
      <w:r w:rsidRPr="00A30615">
        <w:rPr>
          <w:rFonts w:ascii="Arial Narrow" w:hAnsi="Arial Narrow" w:cs="Arial"/>
        </w:rPr>
        <w:t>Ako se postavlja novi izvod planirati da se obje cijevi dovedu u izvod. Kablovska okna postaviti, prvenstveno, na mjestima grananja TT kanalizacije i na mjestima gdje TT kanalizacija skreće pod oštrim uglom.</w:t>
      </w:r>
    </w:p>
    <w:p w:rsidR="00D616BE" w:rsidRPr="00A30615" w:rsidRDefault="00D616BE" w:rsidP="00D616BE">
      <w:pPr>
        <w:jc w:val="both"/>
        <w:rPr>
          <w:rFonts w:ascii="Arial Narrow" w:hAnsi="Arial Narrow" w:cs="Arial"/>
        </w:rPr>
      </w:pPr>
      <w:r w:rsidRPr="00A30615">
        <w:rPr>
          <w:rFonts w:ascii="Arial Narrow" w:hAnsi="Arial Narrow" w:cs="Arial"/>
        </w:rPr>
        <w:t xml:space="preserve">U cilju obezbjeđenja kvalitetnog prenosa informacija u nacionalnoj i internacionalnoj mreži zahtjeva se da niz </w:t>
      </w:r>
      <w:r w:rsidRPr="00A30615">
        <w:rPr>
          <w:rFonts w:ascii="Arial Narrow" w:hAnsi="Arial Narrow" w:cs="Arial"/>
        </w:rPr>
        <w:lastRenderedPageBreak/>
        <w:t>parametara koji su od uticaja na kvalitet prenosa budu u propisanim granicama. Budući da se radi o mjesnoj telefonskoj mreži, biće neophodno obezbijediti ispunjenje propisanih zahtjeva u dijelu u kome se oni odnose na mjesnu mrežu.</w:t>
      </w:r>
    </w:p>
    <w:p w:rsidR="00D616BE" w:rsidRPr="00A30615" w:rsidRDefault="00D616BE" w:rsidP="00D616BE">
      <w:pPr>
        <w:jc w:val="both"/>
        <w:rPr>
          <w:rFonts w:ascii="Arial Narrow" w:hAnsi="Arial Narrow" w:cs="Arial"/>
        </w:rPr>
      </w:pPr>
      <w:r w:rsidRPr="00A30615">
        <w:rPr>
          <w:rFonts w:ascii="Arial Narrow" w:hAnsi="Arial Narrow" w:cs="Arial"/>
        </w:rPr>
        <w:t xml:space="preserve">Kablovi koji budu upotrebljeni u pretplatničkoj mreži trebaju biti niskofrekventni pretplatnički kablovi sa izolacijom od pjenastog polietilena i slojevitim omotačem ili fiber-optički kablovi. </w:t>
      </w:r>
    </w:p>
    <w:p w:rsidR="00D616BE" w:rsidRPr="00A30615" w:rsidRDefault="00D616BE" w:rsidP="00D616BE">
      <w:pPr>
        <w:jc w:val="both"/>
        <w:rPr>
          <w:rFonts w:ascii="Arial Narrow" w:hAnsi="Arial Narrow" w:cs="Arial"/>
        </w:rPr>
      </w:pPr>
      <w:r w:rsidRPr="00A30615">
        <w:rPr>
          <w:rFonts w:ascii="Arial Narrow" w:hAnsi="Arial Narrow" w:cs="Arial"/>
        </w:rPr>
        <w:t>Sve detalje za realizaciju TT mreže u predmetnom obuhvatu definisati u glavnom projektu.</w:t>
      </w:r>
    </w:p>
    <w:p w:rsidR="00D616BE" w:rsidRPr="00A30615" w:rsidRDefault="00D616BE" w:rsidP="00D616BE">
      <w:pPr>
        <w:jc w:val="both"/>
        <w:rPr>
          <w:rFonts w:ascii="Arial Narrow" w:hAnsi="Arial Narrow" w:cs="Arial"/>
        </w:rPr>
      </w:pPr>
      <w:r w:rsidRPr="00A30615">
        <w:rPr>
          <w:rFonts w:ascii="Arial Narrow" w:hAnsi="Arial Narrow" w:cs="Arial"/>
        </w:rPr>
        <w:t>Razvođenje infrastrukture za kablovsku televiziju planirati podzemnim putem.</w:t>
      </w:r>
    </w:p>
    <w:p w:rsidR="005D0A87" w:rsidRDefault="005D0A87" w:rsidP="00D616BE">
      <w:pPr>
        <w:jc w:val="both"/>
        <w:rPr>
          <w:rFonts w:ascii="Arial Narrow" w:hAnsi="Arial Narrow" w:cs="Arial"/>
        </w:rPr>
      </w:pPr>
    </w:p>
    <w:p w:rsidR="00D616BE" w:rsidRPr="00A30615" w:rsidRDefault="00D616BE" w:rsidP="00D616BE">
      <w:pPr>
        <w:jc w:val="both"/>
        <w:rPr>
          <w:rFonts w:ascii="Arial Narrow" w:hAnsi="Arial Narrow" w:cs="Arial"/>
        </w:rPr>
      </w:pPr>
      <w:r w:rsidRPr="00A30615">
        <w:rPr>
          <w:rFonts w:ascii="Arial Narrow" w:hAnsi="Arial Narrow" w:cs="Arial"/>
        </w:rPr>
        <w:t xml:space="preserve">Opšti uslovi za izgradnju telekomunikacione infrastrukture i priključenje objekata na istu: </w:t>
      </w:r>
    </w:p>
    <w:p w:rsidR="00D616BE" w:rsidRPr="00A30615" w:rsidRDefault="00D616BE" w:rsidP="00D616BE">
      <w:pPr>
        <w:jc w:val="both"/>
        <w:rPr>
          <w:rFonts w:ascii="Arial Narrow" w:hAnsi="Arial Narrow" w:cs="Arial"/>
        </w:rPr>
      </w:pPr>
      <w:r w:rsidRPr="00A30615">
        <w:rPr>
          <w:rFonts w:ascii="Arial Narrow" w:hAnsi="Arial Narrow" w:cs="Arial"/>
        </w:rPr>
        <w:t xml:space="preserve">Za planiranje telekomunikacione (TK) infrastrukture, na području gdje se regulacionim planom predviđa izgradnja ili rekonstrucija stambenih, poslovnih ili objekata druge namjene, potrebno je da se pridržavati dolje navedenih opštih uslova za telekomunikacionu infrastrukturu. </w:t>
      </w:r>
    </w:p>
    <w:p w:rsidR="00D616BE" w:rsidRPr="00A30615" w:rsidRDefault="00D616BE" w:rsidP="00D616BE">
      <w:pPr>
        <w:jc w:val="both"/>
        <w:rPr>
          <w:rFonts w:ascii="Arial Narrow" w:hAnsi="Arial Narrow" w:cs="Arial"/>
        </w:rPr>
      </w:pPr>
      <w:r w:rsidRPr="00A30615">
        <w:rPr>
          <w:rFonts w:ascii="Arial Narrow" w:hAnsi="Arial Narrow" w:cs="Arial"/>
        </w:rPr>
        <w:t>-</w:t>
      </w:r>
      <w:r w:rsidRPr="00A30615">
        <w:rPr>
          <w:rFonts w:ascii="Arial Narrow" w:hAnsi="Arial Narrow" w:cs="Arial"/>
        </w:rPr>
        <w:tab/>
        <w:t>U slučajevima gdje se izgradnjom objekta (stambeni, poslovni, saobraćajnica...) zahvata postojeća TK infrastruktura treba predvidjeti zaštititu iste od eventualnog oštećenja. Ukoliko objekat zahvata koridor TK infrastrukture treba planirati izmještanje iste na drugu lokaciju. Za izmještanje obavezno kontaktirati nadležne institucije kako bi se usaglasilo tehničko rješenje za pomenuto izmještanje. (Sve troškove zaštite i izmještanja snosi investitor).</w:t>
      </w:r>
    </w:p>
    <w:p w:rsidR="00D616BE" w:rsidRPr="00A30615" w:rsidRDefault="00D616BE" w:rsidP="00D616BE">
      <w:pPr>
        <w:jc w:val="both"/>
        <w:rPr>
          <w:rFonts w:ascii="Arial Narrow" w:hAnsi="Arial Narrow" w:cs="Arial"/>
        </w:rPr>
      </w:pPr>
      <w:r w:rsidRPr="00A30615">
        <w:rPr>
          <w:rFonts w:ascii="Arial Narrow" w:hAnsi="Arial Narrow" w:cs="Arial"/>
        </w:rPr>
        <w:t>-</w:t>
      </w:r>
      <w:r w:rsidRPr="00A30615">
        <w:rPr>
          <w:rFonts w:ascii="Arial Narrow" w:hAnsi="Arial Narrow" w:cs="Arial"/>
        </w:rPr>
        <w:tab/>
        <w:t>Priključak objekta predvidjeti sa najbliže priključne tačke TK infrastrukture date u regulacionom planu. Ukoliko je to postojeća TK infrastruktura (okno kablovske kanalizacije ili kablovski razdjelnik), od planiranog objekta do iste treba predvidjeti dovođenje minimalno dvije PE cijevi Ø50 mm. U slučaju da je najbliža tačka TK infrastrukture planirana (nije izgrađena), treba prvo predvidjeti izgradnju planirane TK infrastrukture (najčešće kablovske kanalizacije) do prvog postojećeg TK objekta (najčešće okna kablovske kanalizacije), a zatim dovođenje prethodno pomenutih PE cijevi. Trasu za polaganje PE cijevi od priključne tačke TK infrastrukture do objekta za koji se planira priključak, daje opštinski organ.</w:t>
      </w:r>
    </w:p>
    <w:p w:rsidR="00D616BE" w:rsidRPr="00A30615" w:rsidRDefault="00D616BE" w:rsidP="00D616BE">
      <w:pPr>
        <w:jc w:val="both"/>
        <w:rPr>
          <w:rFonts w:ascii="Arial Narrow" w:hAnsi="Arial Narrow" w:cs="Arial"/>
        </w:rPr>
      </w:pPr>
      <w:r w:rsidRPr="00A30615">
        <w:rPr>
          <w:rFonts w:ascii="Arial Narrow" w:hAnsi="Arial Narrow" w:cs="Arial"/>
        </w:rPr>
        <w:t xml:space="preserve">Na ravnim dionicama trase dužine preko 120 m, ili mjestima na kojima trasa ima značajne lomove treba planirati ugradnju betonskih mini kablovskih okana. Okna se ugrađuju da bi se u PE cijevi mogli uvući TK kablovi. Pri izradi projektne dokumentacije kao i pri izradi tehničkog riješenja za priključak objekata na TK infrastrukturu preporučuje se saradnja sa nadležnim telekomunikacionim operaterom za predmetni obuhvat.  </w:t>
      </w:r>
    </w:p>
    <w:p w:rsidR="00D616BE" w:rsidRPr="00A30615" w:rsidRDefault="00D616BE" w:rsidP="00D616BE">
      <w:pPr>
        <w:jc w:val="both"/>
        <w:rPr>
          <w:rFonts w:ascii="Arial Narrow" w:hAnsi="Arial Narrow" w:cs="Arial"/>
        </w:rPr>
      </w:pPr>
      <w:r w:rsidRPr="00A30615">
        <w:rPr>
          <w:rFonts w:ascii="Arial Narrow" w:hAnsi="Arial Narrow" w:cs="Arial"/>
        </w:rPr>
        <w:t>-</w:t>
      </w:r>
      <w:r w:rsidRPr="00A30615">
        <w:rPr>
          <w:rFonts w:ascii="Arial Narrow" w:hAnsi="Arial Narrow" w:cs="Arial"/>
        </w:rPr>
        <w:tab/>
        <w:t>Prilikom  planiranja  i projektovanja izgradnje ili adaptacije stambenih objekata treba predvidjeti minimalno dvije parice za svaku stambenu jedinicu. Unutrašnju instalaciju raditi sa propisanim kablovima i uvlačiti fleksibilne cijevi dovoljnog presjeka za eventualno naknadno proširenje. Instalacione kablove završavati u izvodnim ormarima na regletama LSA tipa, a izvodne ormare locirati na mjestima pogodnim za eksploataciju. Od izvodnih ormara do mjesta planiranog za priključak TK instalacije (lokacija u zelenoj površini ili trotoaru izvan objekta) treba položiti cijevi kroz koje se mogu  uvući  TK  kablovi. Najpovoljnije bi bilo kada bi to bile dvije PE cijevi Ø50 mm. Pomenute cijevi treba završiti u betonskom oknu. Isto vrijedi i za poslovne ili objekte druge namjene, s tim da kapacitet untrašnje instalacije odreduje investitor prema namjeni objekta.</w:t>
      </w:r>
    </w:p>
    <w:p w:rsidR="00D616BE" w:rsidRPr="00A30615" w:rsidRDefault="00D616BE" w:rsidP="00D616BE">
      <w:pPr>
        <w:jc w:val="both"/>
        <w:rPr>
          <w:rFonts w:ascii="Arial Narrow" w:hAnsi="Arial Narrow" w:cs="Arial"/>
        </w:rPr>
      </w:pPr>
      <w:r w:rsidRPr="00A30615">
        <w:rPr>
          <w:rFonts w:ascii="Arial Narrow" w:hAnsi="Arial Narrow" w:cs="Arial"/>
        </w:rPr>
        <w:t xml:space="preserve">Kablovska TK kanalizacija se gradi od PVC cijevi i služi za razvod i zaštitu telekomunikacionih kablova. Glavni pravci kablovske kanalizacije se polažu duž glavnih saobraćajnica. Kapaciteti ovih pravaca se planiraju tako </w:t>
      </w:r>
      <w:r w:rsidRPr="00A30615">
        <w:rPr>
          <w:rFonts w:ascii="Arial Narrow" w:hAnsi="Arial Narrow" w:cs="Arial"/>
        </w:rPr>
        <w:lastRenderedPageBreak/>
        <w:t>da mogu u dužem vremenskom periodu da omoguće potrebna proširenja telekomunikacione mreže. Najčešći slučaj je taj da ti kapaciteti iznose od 4 (2x2) do 15 (3x5) PVC cijevi.</w:t>
      </w:r>
    </w:p>
    <w:p w:rsidR="005D0A87" w:rsidRDefault="00D616BE" w:rsidP="00D616BE">
      <w:pPr>
        <w:jc w:val="both"/>
        <w:rPr>
          <w:rFonts w:ascii="Arial Narrow" w:hAnsi="Arial Narrow" w:cs="Arial"/>
        </w:rPr>
      </w:pPr>
      <w:r w:rsidRPr="00A30615">
        <w:rPr>
          <w:rFonts w:ascii="Arial Narrow" w:hAnsi="Arial Narrow" w:cs="Arial"/>
        </w:rPr>
        <w:t xml:space="preserve">Sastavni dijelovi kablovske TK kanalizacije su i armirano-betonska kablovska okna. Za navedene najčešće korištene kapacitete koriste se kablovska okna unutrašnjih dimenzija 250x150x190 cm. Kablovska okna omogućavaju promjenu smjera kablovske kanalizacije, njeno račvanje, te uvlačenje kablova i izradu kablovskih nastavaka u kablovskoj kanalizaciji. Osim ovog standardnog okna koriste se još i okno istog oblika, ali dimenzija 200x130x190 cm za kapacitete od 4 PVC cijevi, zasječena kablovska okna, te okna za promjenu smjera kablovske kanalizacije pod pravim uglom. Dakle, oblik i dimenzije kablovskog okna ovise o kapacitetu, odnosno broju PVC cijevi koje u njega ulaze, konkretnoj situaciji na terenu, te samoj namjeni okna (prolazno ili okno za </w:t>
      </w:r>
    </w:p>
    <w:p w:rsidR="005D0A87" w:rsidRDefault="005D0A87" w:rsidP="00D616BE">
      <w:pPr>
        <w:jc w:val="both"/>
        <w:rPr>
          <w:rFonts w:ascii="Arial Narrow" w:hAnsi="Arial Narrow" w:cs="Arial"/>
        </w:rPr>
      </w:pPr>
    </w:p>
    <w:p w:rsidR="00D616BE" w:rsidRPr="00A30615" w:rsidRDefault="00D616BE" w:rsidP="00D616BE">
      <w:pPr>
        <w:jc w:val="both"/>
        <w:rPr>
          <w:rFonts w:ascii="Arial Narrow" w:hAnsi="Arial Narrow" w:cs="Arial"/>
        </w:rPr>
      </w:pPr>
      <w:r w:rsidRPr="00A30615">
        <w:rPr>
          <w:rFonts w:ascii="Arial Narrow" w:hAnsi="Arial Narrow" w:cs="Arial"/>
        </w:rPr>
        <w:t>promjenu smjera kablovske kanalizacije). Na sva okna ovog tipa se ugrađuje teški poklopac sa gvozdenim nosačem dimenzija 80x80 cm (nosivost 40t).</w:t>
      </w:r>
    </w:p>
    <w:p w:rsidR="00D616BE" w:rsidRPr="00A30615" w:rsidRDefault="00D616BE" w:rsidP="00D616BE">
      <w:pPr>
        <w:jc w:val="both"/>
        <w:rPr>
          <w:rFonts w:ascii="Arial Narrow" w:hAnsi="Arial Narrow" w:cs="Arial"/>
        </w:rPr>
      </w:pPr>
      <w:r w:rsidRPr="00A30615">
        <w:rPr>
          <w:rFonts w:ascii="Arial Narrow" w:hAnsi="Arial Narrow" w:cs="Arial"/>
        </w:rPr>
        <w:t>Sa glavnih pravaca kablovske kanalizacije odvajaju se sporedni pravci manjeg kapaciteta. Ovi pravci se najčešće realizuju kombinovanim polaganjem PVC i PE cijevi (uglavnom 2 PVC cijevi u kombinaciji sa određenim brojem PE cijevi). I na ovim pravcima se polažu kablovska okna koja omogućavaju promjenu smjera kablovske kanalizacije, uvlačenje kablova i izradu nastavaka na njima, s tim što su ova okna manjih dimenzija i izrađuju se kao montažna betonska okna. Mini kablovska okna su namjenjena za ugradnju u zelene površine ili trotoare. Nije predviđena njihova ugradnja u saobraćajnice. Ukoliko se javi potreba za ugradnju kablovskog okna u saobraćajnicu gradi se armirano-betonsko okno pojačanih zidova (zidovi debljine 25cm), pri čemu treba voditi računa i o tome da se ugrađuju poklopci nosivosti 40t.</w:t>
      </w:r>
    </w:p>
    <w:p w:rsidR="00D616BE" w:rsidRPr="00A30615" w:rsidRDefault="00D616BE" w:rsidP="00D616BE">
      <w:pPr>
        <w:jc w:val="both"/>
        <w:rPr>
          <w:rFonts w:ascii="Arial Narrow" w:hAnsi="Arial Narrow" w:cs="Arial"/>
        </w:rPr>
      </w:pPr>
      <w:r w:rsidRPr="00A30615">
        <w:rPr>
          <w:rFonts w:ascii="Arial Narrow" w:hAnsi="Arial Narrow" w:cs="Arial"/>
        </w:rPr>
        <w:t xml:space="preserve">Dubina i širina rova u koji se polažu cijevi kablovske i mini kablovske kanalizacije ovise o njenom kapacitetu, te o mjestu izgradnje, koje može biti zelena površina, trotoar ili asfaltna saobraćajnica. </w:t>
      </w:r>
    </w:p>
    <w:p w:rsidR="00D616BE" w:rsidRPr="00A30615" w:rsidRDefault="00D616BE" w:rsidP="00D616BE">
      <w:pPr>
        <w:jc w:val="both"/>
        <w:rPr>
          <w:rFonts w:ascii="Arial Narrow" w:hAnsi="Arial Narrow" w:cs="Arial"/>
        </w:rPr>
      </w:pPr>
      <w:r w:rsidRPr="00A30615">
        <w:rPr>
          <w:rFonts w:ascii="Arial Narrow" w:hAnsi="Arial Narrow" w:cs="Arial"/>
        </w:rPr>
        <w:t>Prilikom izbora trase za polaganje podzemnih TK objekata i instalacija treba voditi računa da njeno rastojanje od drugih podzemnih i nadzemnih objekata ili instalacija bude prema propisanim rastojanjima datim u sljedećoj tabeli: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35"/>
        <w:gridCol w:w="2664"/>
      </w:tblGrid>
      <w:tr w:rsidR="00A30615" w:rsidRPr="00A30615" w:rsidTr="000D4890">
        <w:trPr>
          <w:trHeight w:val="232"/>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VRSTA PODZEMNOG ILI NADZEMNOG OBJEKTA</w:t>
            </w:r>
          </w:p>
        </w:tc>
        <w:tc>
          <w:tcPr>
            <w:tcW w:w="5499" w:type="dxa"/>
            <w:gridSpan w:val="2"/>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UDALJENOST [m]</w:t>
            </w:r>
          </w:p>
        </w:tc>
      </w:tr>
      <w:tr w:rsidR="00A30615" w:rsidRPr="00A30615" w:rsidTr="000D4890">
        <w:trPr>
          <w:trHeight w:val="2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BE" w:rsidRPr="00A30615" w:rsidRDefault="00D616BE" w:rsidP="000D4890">
            <w:pPr>
              <w:jc w:val="both"/>
              <w:rPr>
                <w:rFonts w:ascii="Arial Narrow" w:hAnsi="Arial Narrow" w:cs="Arial"/>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xml:space="preserve">HORIZONTALNA </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VERTIKALNA</w:t>
            </w:r>
          </w:p>
        </w:tc>
      </w:tr>
      <w:tr w:rsidR="00A30615" w:rsidRPr="00A30615" w:rsidTr="000D4890">
        <w:tc>
          <w:tcPr>
            <w:tcW w:w="9576" w:type="dxa"/>
            <w:gridSpan w:val="3"/>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ELEKTROENERGETSKI KABLOVI:</w:t>
            </w:r>
            <w:r w:rsidRPr="00A30615">
              <w:rPr>
                <w:rFonts w:ascii="Arial Narrow" w:hAnsi="Arial Narrow" w:cs="Arial"/>
              </w:rPr>
              <w:tab/>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-250 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&gt;0,3</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&gt;0,3</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-10 kV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-preko 10 kV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&gt;1</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r>
      <w:tr w:rsidR="00A30615" w:rsidRPr="00A30615" w:rsidTr="000D4890">
        <w:tc>
          <w:tcPr>
            <w:tcW w:w="9576" w:type="dxa"/>
            <w:gridSpan w:val="3"/>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STUBOVI ELKETROENERGETSKIH VODOVA:</w:t>
            </w:r>
            <w:r w:rsidRPr="00A30615">
              <w:rPr>
                <w:rFonts w:ascii="Arial Narrow" w:hAnsi="Arial Narrow" w:cs="Arial"/>
              </w:rPr>
              <w:tab/>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do 35 kV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&gt;1</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do 110 kV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&gt;10</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lastRenderedPageBreak/>
              <w:t>- do 220 kV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&gt;15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do 380 kV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&gt;25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VODOVODNA CIJEV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&gt;0,6</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CJEVOVODI ODVODNE KANALIZACIJE</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REGULACIONA LINIJA ZGRADE</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TRAMVAJSKE ŠINE</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&gt;1,2</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&gt;0,8</w:t>
            </w:r>
          </w:p>
        </w:tc>
      </w:tr>
      <w:tr w:rsidR="00A30615" w:rsidRPr="00A30615" w:rsidTr="000D4890">
        <w:tc>
          <w:tcPr>
            <w:tcW w:w="9576" w:type="dxa"/>
            <w:gridSpan w:val="3"/>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GASOVODI:</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visokog pritiska (vise od 16 at)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&gt;1,5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&gt;0,4</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visokog pritiska (manje od 16 at)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&gt;0,6</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&gt;0,4</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srednjeg pritiska (0,5-1 at)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&gt;0,4</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&gt;0,4</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niskog pritiska (vise od 0,5 at)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&gt;0,4</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&gt;0,4</w:t>
            </w:r>
          </w:p>
        </w:tc>
      </w:tr>
      <w:tr w:rsidR="00A30615" w:rsidRPr="00A30615" w:rsidTr="000D4890">
        <w:tc>
          <w:tcPr>
            <w:tcW w:w="9576" w:type="dxa"/>
            <w:gridSpan w:val="3"/>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INSTALACIJE CENTRALNOG GRIJANJA:</w:t>
            </w:r>
            <w:r w:rsidRPr="00A30615">
              <w:rPr>
                <w:rFonts w:ascii="Arial Narrow" w:hAnsi="Arial Narrow" w:cs="Arial"/>
              </w:rPr>
              <w:tab/>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cjevovodi otvorenog načina građenja</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&gt;0,8</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&gt;0,8</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vjevovodi poluzatvorenog načina građenja</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&gt;0,8</w:t>
            </w:r>
          </w:p>
        </w:tc>
      </w:tr>
      <w:tr w:rsidR="00A30615" w:rsidRPr="00A30615" w:rsidTr="000D4890">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 cjevovodi zatvorenog načina građenja</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D616BE" w:rsidRPr="00A30615" w:rsidRDefault="00D616BE" w:rsidP="000D4890">
            <w:pPr>
              <w:jc w:val="both"/>
              <w:rPr>
                <w:rFonts w:ascii="Arial Narrow" w:hAnsi="Arial Narrow" w:cs="Arial"/>
              </w:rPr>
            </w:pPr>
            <w:r w:rsidRPr="00A30615">
              <w:rPr>
                <w:rFonts w:ascii="Arial Narrow" w:hAnsi="Arial Narrow" w:cs="Arial"/>
              </w:rPr>
              <w:t>&gt;0,8</w:t>
            </w:r>
          </w:p>
        </w:tc>
      </w:tr>
    </w:tbl>
    <w:p w:rsidR="00D616BE" w:rsidRPr="00A30615" w:rsidRDefault="00D616BE" w:rsidP="00D616BE">
      <w:pPr>
        <w:jc w:val="both"/>
        <w:rPr>
          <w:rFonts w:ascii="Arial Narrow" w:hAnsi="Arial Narrow" w:cs="Arial"/>
        </w:rPr>
      </w:pPr>
    </w:p>
    <w:p w:rsidR="00D616BE" w:rsidRPr="00A30615" w:rsidRDefault="00D616BE" w:rsidP="00D616BE">
      <w:pPr>
        <w:jc w:val="both"/>
        <w:rPr>
          <w:rFonts w:ascii="Arial Narrow" w:hAnsi="Arial Narrow" w:cs="Arial"/>
        </w:rPr>
      </w:pPr>
      <w:r w:rsidRPr="00A30615">
        <w:rPr>
          <w:rFonts w:ascii="Arial Narrow" w:hAnsi="Arial Narrow" w:cs="Arial"/>
        </w:rPr>
        <w:t>Ukoliko se navedene udaljenosti ne mogu održati, navedena rastojanja mogu biti i smanjena. U tom slučaju, u sporazumu sa vlasnikom instalacija, preduzeti potrebne mjere za zaštitu.</w:t>
      </w:r>
    </w:p>
    <w:p w:rsidR="00D616BE" w:rsidRPr="00A30615" w:rsidRDefault="00D616BE" w:rsidP="00D616BE">
      <w:pPr>
        <w:spacing w:after="120"/>
        <w:jc w:val="both"/>
        <w:rPr>
          <w:rFonts w:ascii="Arial Narrow" w:hAnsi="Arial Narrow" w:cs="Arial"/>
          <w:noProof/>
          <w:szCs w:val="22"/>
        </w:rPr>
      </w:pPr>
      <w:r w:rsidRPr="00A30615">
        <w:rPr>
          <w:rFonts w:ascii="Arial Narrow" w:hAnsi="Arial Narrow" w:cs="Arial"/>
        </w:rPr>
        <w:t>Ukoliko se telekomunikaciona mreža realizuje korištenjem optičkih kablova navedena rastojanja mogu biti umanjena. U tom slučaju potrebno je pribaviti mišljenje kompanije za pružanje predmetne telekomunikacione usluge. U ovoj etapi izrade Regulacionog plana nije prikazana grafički planirana telekomunikaciona kanalizacija. Ona će biti tretirana u narednim etapa, kada se budu posjedovali precizniji podaci.</w:t>
      </w:r>
    </w:p>
    <w:p w:rsidR="005518C0" w:rsidRPr="00F56D16" w:rsidRDefault="005518C0" w:rsidP="004D1DC6">
      <w:pPr>
        <w:spacing w:after="0" w:line="240" w:lineRule="auto"/>
        <w:rPr>
          <w:rFonts w:ascii="Arial Narrow" w:hAnsi="Arial Narrow" w:cs="Arial"/>
          <w:b/>
          <w:bCs/>
          <w:color w:val="ED0000"/>
          <w:highlight w:val="yellow"/>
        </w:rPr>
      </w:pPr>
    </w:p>
    <w:p w:rsidR="000A0402" w:rsidRPr="00283000" w:rsidRDefault="000A0402" w:rsidP="007D776F">
      <w:pPr>
        <w:pStyle w:val="ListParagraph"/>
        <w:numPr>
          <w:ilvl w:val="2"/>
          <w:numId w:val="23"/>
        </w:numPr>
        <w:spacing w:after="0" w:line="240" w:lineRule="auto"/>
        <w:rPr>
          <w:rFonts w:ascii="Arial Narrow" w:hAnsi="Arial Narrow" w:cs="Arial"/>
          <w:b/>
          <w:bCs/>
        </w:rPr>
      </w:pPr>
      <w:r w:rsidRPr="00283000">
        <w:rPr>
          <w:rFonts w:ascii="Arial Narrow" w:hAnsi="Arial Narrow" w:cs="Arial"/>
          <w:b/>
          <w:bCs/>
        </w:rPr>
        <w:t>TERMOENERGETSKA INFRASTRUKTURA</w:t>
      </w:r>
    </w:p>
    <w:p w:rsidR="000C35FA" w:rsidRDefault="000C35FA" w:rsidP="000C35FA">
      <w:pPr>
        <w:spacing w:after="0" w:line="240" w:lineRule="auto"/>
        <w:rPr>
          <w:rFonts w:ascii="Arial Narrow" w:hAnsi="Arial Narrow" w:cs="Arial"/>
          <w:b/>
          <w:bCs/>
          <w:color w:val="ED0000"/>
          <w:highlight w:val="yellow"/>
        </w:rPr>
      </w:pPr>
    </w:p>
    <w:p w:rsidR="00B02DE6" w:rsidRPr="00141B63" w:rsidRDefault="00B02DE6" w:rsidP="00B02DE6">
      <w:pPr>
        <w:pStyle w:val="Standard"/>
        <w:spacing w:after="0" w:line="240" w:lineRule="auto"/>
        <w:jc w:val="both"/>
        <w:rPr>
          <w:rFonts w:ascii="Arial Narrow" w:hAnsi="Arial Narrow" w:cs="Times New Roman"/>
          <w:bCs/>
          <w:lang w:val="sr-Cyrl-BA"/>
        </w:rPr>
      </w:pPr>
      <w:r w:rsidRPr="00141B63">
        <w:rPr>
          <w:rFonts w:ascii="Arial Narrow" w:hAnsi="Arial Narrow" w:cs="Times New Roman"/>
          <w:bCs/>
          <w:lang w:val="sr-Cyrl-BA"/>
        </w:rPr>
        <w:t>Planiraniobjekti u obuhvatuovogplanasu</w:t>
      </w:r>
      <w:r w:rsidRPr="00141B63">
        <w:rPr>
          <w:rFonts w:ascii="Arial Narrow" w:hAnsi="Arial Narrow" w:cs="Times New Roman"/>
          <w:bCs/>
          <w:lang w:val="sr-Latn-BA"/>
        </w:rPr>
        <w:t xml:space="preserve"> stambeni,</w:t>
      </w:r>
      <w:r w:rsidRPr="00141B63">
        <w:rPr>
          <w:rFonts w:ascii="Arial Narrow" w:hAnsi="Arial Narrow" w:cs="Times New Roman"/>
          <w:bCs/>
          <w:lang w:val="sr-Cyrl-BA"/>
        </w:rPr>
        <w:t>stambeno– poslovni</w:t>
      </w:r>
      <w:r w:rsidRPr="00141B63">
        <w:rPr>
          <w:rFonts w:ascii="Arial Narrow" w:hAnsi="Arial Narrow" w:cs="Times New Roman"/>
          <w:bCs/>
          <w:lang w:val="sr-Latn-BA"/>
        </w:rPr>
        <w:t xml:space="preserve"> i poslovni objekti</w:t>
      </w:r>
      <w:r w:rsidRPr="00141B63">
        <w:rPr>
          <w:rFonts w:ascii="Arial Narrow" w:hAnsi="Arial Narrow" w:cs="Times New Roman"/>
          <w:bCs/>
          <w:lang w:val="sr-Cyrl-BA"/>
        </w:rPr>
        <w:t>.Zbogboravkaljudi u prostorijamaistejepotrebnozagrijavatizimi i, eventualno, rashlađivatiljeti. Zazagrijavanjeprostorijajemogućeobezbijedititoplotnuenergijuizsistemadaljinskoggrijanjailiizrazličitihenergenata (drvo i drvniotpaci, biomasa, ugalj, tečnagoriva, prirodni i tečninaftnigas, sunčevaenergija i slično) i narazličitenačine (loženjepoprostorijama, kotlovnicezacentralno i etažnogrijanje, toplotnepumpe i slično).Zarashladnuenergijuuglavnompotrebnaelektričnaenergijazaradtoplotnihpumpi.</w:t>
      </w:r>
    </w:p>
    <w:p w:rsidR="00B02DE6" w:rsidRPr="00141B63" w:rsidRDefault="00B02DE6" w:rsidP="00B02DE6">
      <w:pPr>
        <w:pStyle w:val="Standard"/>
        <w:spacing w:after="0" w:line="240" w:lineRule="auto"/>
        <w:jc w:val="both"/>
        <w:rPr>
          <w:rFonts w:ascii="Arial Narrow" w:hAnsi="Arial Narrow" w:cs="Times New Roman"/>
          <w:bCs/>
          <w:lang w:val="sr-Cyrl-BA"/>
        </w:rPr>
      </w:pPr>
    </w:p>
    <w:p w:rsidR="00B02DE6" w:rsidRPr="00141B63" w:rsidRDefault="00B02DE6" w:rsidP="00B02DE6">
      <w:pPr>
        <w:pStyle w:val="Standard"/>
        <w:spacing w:after="0" w:line="240" w:lineRule="auto"/>
        <w:jc w:val="both"/>
        <w:rPr>
          <w:rFonts w:ascii="Arial Narrow" w:hAnsi="Arial Narrow" w:cs="Times New Roman"/>
          <w:bCs/>
          <w:lang w:val="sr-Cyrl-BA"/>
        </w:rPr>
      </w:pPr>
      <w:r w:rsidRPr="00141B63">
        <w:rPr>
          <w:rFonts w:ascii="Arial Narrow" w:hAnsi="Arial Narrow" w:cs="Times New Roman"/>
          <w:bCs/>
          <w:lang w:val="sr-Cyrl-BA"/>
        </w:rPr>
        <w:t>Ciljplanajedapredloženorješenjezasnabdijevanjeobjekatatoplotnomenergijomzazagrijavanjeprostorijabuderacionalno, tehno-ekonomskioptimalno, prilagodljivopromjenama i dačuvaokolinu.</w:t>
      </w:r>
    </w:p>
    <w:p w:rsidR="00B02DE6" w:rsidRPr="00141B63" w:rsidRDefault="00B02DE6" w:rsidP="00B02DE6">
      <w:pPr>
        <w:pStyle w:val="Standard"/>
        <w:spacing w:after="120" w:line="240" w:lineRule="auto"/>
        <w:jc w:val="both"/>
        <w:rPr>
          <w:rFonts w:ascii="Arial Narrow" w:hAnsi="Arial Narrow" w:cs="Times New Roman"/>
          <w:bCs/>
          <w:lang w:val="sr-Latn-CS"/>
        </w:rPr>
      </w:pPr>
      <w:r w:rsidRPr="00141B63">
        <w:rPr>
          <w:rFonts w:ascii="Arial Narrow" w:hAnsi="Arial Narrow" w:cs="Times New Roman"/>
          <w:bCs/>
          <w:lang/>
        </w:rPr>
        <w:t>Objekti u ovomobuhvatućeobezbjedititoplotnuenergijuzazagrijavanjeprostorijaiz</w:t>
      </w:r>
      <w:r w:rsidRPr="00141B63">
        <w:rPr>
          <w:rFonts w:ascii="Arial Narrow" w:hAnsi="Arial Narrow" w:cs="Times New Roman"/>
          <w:bCs/>
          <w:lang w:val="sr-Latn-CS"/>
        </w:rPr>
        <w:t xml:space="preserve"> postojećih </w:t>
      </w:r>
      <w:r w:rsidRPr="00141B63">
        <w:rPr>
          <w:rFonts w:ascii="Arial Narrow" w:hAnsi="Arial Narrow" w:cs="Times New Roman"/>
          <w:bCs/>
          <w:lang w:val="sr-Latn-CS"/>
        </w:rPr>
        <w:lastRenderedPageBreak/>
        <w:t>i</w:t>
      </w:r>
      <w:r w:rsidRPr="00141B63">
        <w:rPr>
          <w:rFonts w:ascii="Arial Narrow" w:hAnsi="Arial Narrow" w:cs="Times New Roman"/>
          <w:bCs/>
          <w:lang/>
        </w:rPr>
        <w:t xml:space="preserve">planiranihinstalacijadaljinskoggrijanja. </w:t>
      </w:r>
      <w:r w:rsidRPr="00141B63">
        <w:rPr>
          <w:rFonts w:ascii="Arial Narrow" w:hAnsi="Arial Narrow" w:cs="Times New Roman"/>
          <w:bCs/>
          <w:lang w:val="sr-Latn-CS"/>
        </w:rPr>
        <w:t>Dinamika priključivanja objekata će zavisiti od razvoja mreže daljinskog grijanja, a kada postojeći kapaciteti ne budu dovoljni planirati izgradnju dodatnih rejonskih kotlovnica u skladu sa dinamikom širenja grada.</w:t>
      </w:r>
    </w:p>
    <w:p w:rsidR="00B02DE6" w:rsidRPr="00141B63" w:rsidRDefault="00B02DE6" w:rsidP="00B02DE6">
      <w:pPr>
        <w:pStyle w:val="Standard"/>
        <w:spacing w:after="120" w:line="240" w:lineRule="auto"/>
        <w:jc w:val="both"/>
        <w:rPr>
          <w:rFonts w:ascii="Arial Narrow" w:hAnsi="Arial Narrow" w:cs="Times New Roman"/>
          <w:bCs/>
          <w:lang w:val="sr-Cyrl-BA"/>
        </w:rPr>
      </w:pPr>
      <w:bookmarkStart w:id="1" w:name="_Hlk134712488"/>
      <w:r w:rsidRPr="00141B63">
        <w:rPr>
          <w:rFonts w:ascii="Arial Narrow" w:hAnsi="Arial Narrow" w:cs="Times New Roman"/>
          <w:bCs/>
          <w:lang w:val="sr-Cyrl-BA"/>
        </w:rPr>
        <w:t xml:space="preserve">Provjetravanjeprostorija, pomogućnostiobezbijeditiprirodno, a zaprostorijezakojeseneobezbijediprirodnoprovjetravanjeobezbijeditiprinudnoodgovarajućiminstalacijama i opremom.  Podzemnegaražeprovjetravatiprinudnoodgovarajućominstalacijom i opremom, a premavažećojzakonskojregulativizazaštitugaražaodpožara. </w:t>
      </w:r>
    </w:p>
    <w:p w:rsidR="00B02DE6" w:rsidRPr="00141B63" w:rsidRDefault="00B02DE6" w:rsidP="00B02DE6">
      <w:pPr>
        <w:pStyle w:val="Standard"/>
        <w:spacing w:after="120" w:line="240" w:lineRule="auto"/>
        <w:jc w:val="both"/>
        <w:rPr>
          <w:rFonts w:ascii="Arial Narrow" w:hAnsi="Arial Narrow" w:cs="Times New Roman"/>
          <w:bCs/>
          <w:lang w:val="sr-Cyrl-BA"/>
        </w:rPr>
      </w:pPr>
      <w:r w:rsidRPr="00141B63">
        <w:rPr>
          <w:rFonts w:ascii="Arial Narrow" w:hAnsi="Arial Narrow" w:cs="Times New Roman"/>
          <w:bCs/>
          <w:lang w:val="sr-Cyrl-BA"/>
        </w:rPr>
        <w:t>Rashlađivanjeprostorija u objektuvršitipojedinačnozasvakiobjekatposebnotoplotnimpumpamakojekoristeenergijuvazduha.</w:t>
      </w:r>
    </w:p>
    <w:p w:rsidR="005D0A87" w:rsidRDefault="00B02DE6" w:rsidP="00B02DE6">
      <w:pPr>
        <w:pStyle w:val="Standard"/>
        <w:spacing w:after="120" w:line="240" w:lineRule="auto"/>
        <w:jc w:val="both"/>
        <w:rPr>
          <w:rFonts w:ascii="Arial Narrow" w:hAnsi="Arial Narrow" w:cs="Times New Roman"/>
          <w:bCs/>
          <w:lang w:val="sr-Cyrl-BA"/>
        </w:rPr>
      </w:pPr>
      <w:r w:rsidRPr="00141B63">
        <w:rPr>
          <w:rFonts w:ascii="Arial Narrow" w:hAnsi="Arial Narrow" w:cs="Times New Roman"/>
          <w:bCs/>
          <w:lang w:val="sr-Cyrl-BA"/>
        </w:rPr>
        <w:t>Instalacije i opremuzagrijanje, rashlađivanje, provjetravanje i klimatizacijubiratipozahtjevuinvestitora u skladu</w:t>
      </w:r>
    </w:p>
    <w:p w:rsidR="005D0A87" w:rsidRDefault="005D0A87" w:rsidP="00B02DE6">
      <w:pPr>
        <w:pStyle w:val="Standard"/>
        <w:spacing w:after="120" w:line="240" w:lineRule="auto"/>
        <w:jc w:val="both"/>
        <w:rPr>
          <w:rFonts w:ascii="Arial Narrow" w:hAnsi="Arial Narrow" w:cs="Times New Roman"/>
          <w:bCs/>
          <w:lang w:val="sr-Cyrl-BA"/>
        </w:rPr>
      </w:pPr>
    </w:p>
    <w:p w:rsidR="00B02DE6" w:rsidRPr="00141B63" w:rsidRDefault="00B02DE6" w:rsidP="00B02DE6">
      <w:pPr>
        <w:pStyle w:val="Standard"/>
        <w:spacing w:after="120" w:line="240" w:lineRule="auto"/>
        <w:jc w:val="both"/>
        <w:rPr>
          <w:rFonts w:ascii="Arial Narrow" w:hAnsi="Arial Narrow" w:cs="Times New Roman"/>
          <w:bCs/>
          <w:lang w:val="sr-Cyrl-BA"/>
        </w:rPr>
      </w:pPr>
      <w:r w:rsidRPr="00141B63">
        <w:rPr>
          <w:rFonts w:ascii="Arial Narrow" w:hAnsi="Arial Narrow" w:cs="Times New Roman"/>
          <w:bCs/>
          <w:lang w:val="sr-Cyrl-BA"/>
        </w:rPr>
        <w:t>samogućnostima i lokacijskimuslovima. Objekteizgraditiododgovarajućihmaterijala i kvalitetneizolacijekakobiseobezbijediominimalanutrošaktoplotne i rashladneenergije.</w:t>
      </w:r>
    </w:p>
    <w:bookmarkEnd w:id="1"/>
    <w:p w:rsidR="00B02DE6" w:rsidRPr="00141B63" w:rsidRDefault="00B02DE6" w:rsidP="00B02DE6">
      <w:pPr>
        <w:pStyle w:val="Standard"/>
        <w:spacing w:after="0" w:line="240" w:lineRule="auto"/>
        <w:jc w:val="both"/>
        <w:rPr>
          <w:rFonts w:ascii="Arial Narrow" w:hAnsi="Arial Narrow" w:cs="Times New Roman"/>
          <w:bCs/>
          <w:lang w:val="sr-Cyrl-BA"/>
        </w:rPr>
      </w:pPr>
    </w:p>
    <w:p w:rsidR="00B02DE6" w:rsidRPr="00141B63" w:rsidRDefault="00B02DE6" w:rsidP="00B02DE6">
      <w:pPr>
        <w:pStyle w:val="Standard"/>
        <w:spacing w:after="0" w:line="240" w:lineRule="auto"/>
        <w:jc w:val="both"/>
        <w:rPr>
          <w:rFonts w:ascii="Arial Narrow" w:hAnsi="Arial Narrow" w:cs="Times New Roman"/>
          <w:bCs/>
          <w:lang/>
        </w:rPr>
      </w:pPr>
      <w:r w:rsidRPr="00141B63">
        <w:rPr>
          <w:rFonts w:ascii="Arial Narrow" w:hAnsi="Arial Narrow" w:cs="Times New Roman"/>
          <w:bCs/>
          <w:u w:val="single"/>
          <w:lang/>
        </w:rPr>
        <w:t>Uslovizaizgradnjutoplotnihstanica, rashladnihsistema i kućnihinstalacijagrijanja i hlađenja</w:t>
      </w:r>
    </w:p>
    <w:p w:rsidR="00B02DE6" w:rsidRPr="00141B63" w:rsidRDefault="00B02DE6" w:rsidP="00B02DE6">
      <w:pPr>
        <w:pStyle w:val="Standard"/>
        <w:spacing w:after="0" w:line="240" w:lineRule="auto"/>
        <w:jc w:val="both"/>
        <w:rPr>
          <w:rFonts w:ascii="Arial Narrow" w:hAnsi="Arial Narrow" w:cs="Times New Roman"/>
          <w:bCs/>
          <w:lang/>
        </w:rPr>
      </w:pPr>
    </w:p>
    <w:p w:rsidR="00B02DE6" w:rsidRPr="00141B63" w:rsidRDefault="00B02DE6" w:rsidP="00B02DE6">
      <w:pPr>
        <w:pStyle w:val="Standard"/>
        <w:spacing w:after="120" w:line="240" w:lineRule="auto"/>
        <w:jc w:val="both"/>
        <w:rPr>
          <w:rFonts w:ascii="Arial Narrow" w:hAnsi="Arial Narrow" w:cs="Times New Roman"/>
          <w:bCs/>
          <w:lang/>
        </w:rPr>
      </w:pPr>
      <w:bookmarkStart w:id="2" w:name="_Hlk134712616"/>
      <w:r w:rsidRPr="00141B63">
        <w:rPr>
          <w:rFonts w:ascii="Arial Narrow" w:hAnsi="Arial Narrow" w:cs="Times New Roman"/>
          <w:bCs/>
          <w:lang/>
        </w:rPr>
        <w:t xml:space="preserve">Toplotnestanicezapriključenjeobjektanasistemdaljinskoggrijanjasemorajusmjestiti u objekat i izgraditipremapropisimaToplane. </w:t>
      </w:r>
    </w:p>
    <w:p w:rsidR="00B02DE6" w:rsidRPr="00141B63" w:rsidRDefault="00B02DE6" w:rsidP="00B02DE6">
      <w:pPr>
        <w:pStyle w:val="Standard"/>
        <w:spacing w:after="120" w:line="240" w:lineRule="auto"/>
        <w:jc w:val="both"/>
        <w:rPr>
          <w:rFonts w:ascii="Arial Narrow" w:hAnsi="Arial Narrow" w:cs="Times New Roman"/>
          <w:bCs/>
          <w:lang/>
        </w:rPr>
      </w:pPr>
      <w:r w:rsidRPr="00141B63">
        <w:rPr>
          <w:rFonts w:ascii="Arial Narrow" w:hAnsi="Arial Narrow" w:cs="Times New Roman"/>
          <w:bCs/>
          <w:lang/>
        </w:rPr>
        <w:t>Toplotnepumpe (dizalicetoplote) moguslužitizazagrijavanje u prelaznomperiodujeseni i proljeća i zarashlađivanjeljeti. Toplotnepumpezarashlađivanjeobjekatagraditizasvakuobjekatposebno, a prematehničkimmogućnostima. Toplotnepumpesmjestitinakrovobjekta ( ili u lođezapojedinačnestambenejedinice). Instalacijezarashlađivanjeprostorijaprojektovatipremapotrebnojproračunatojrashladnojsnazi i odabranojopremizaobezbjeđenjerashladneenergije.</w:t>
      </w:r>
    </w:p>
    <w:p w:rsidR="00B02DE6" w:rsidRPr="00141B63" w:rsidRDefault="00B02DE6" w:rsidP="00B02DE6">
      <w:pPr>
        <w:pStyle w:val="Standard"/>
        <w:spacing w:after="120" w:line="240" w:lineRule="auto"/>
        <w:jc w:val="both"/>
        <w:rPr>
          <w:rFonts w:ascii="Arial Narrow" w:hAnsi="Arial Narrow" w:cs="Times New Roman"/>
          <w:bCs/>
          <w:lang/>
        </w:rPr>
      </w:pPr>
      <w:r w:rsidRPr="00141B63">
        <w:rPr>
          <w:rFonts w:ascii="Arial Narrow" w:hAnsi="Arial Narrow" w:cs="Times New Roman"/>
          <w:bCs/>
          <w:lang/>
        </w:rPr>
        <w:t>Detaljepropisatiurbanističkotehničkimuslovimaovisno o zahtjevuinvestitora i zakonskim i tehničkimograničenjima. Priprojektovanju i izgradnjiinstalacijagrijanja, hlađenja i provjetravanjapridržavatisevažećihzakonskihpropisa i standardazaovuoblast.</w:t>
      </w:r>
    </w:p>
    <w:bookmarkEnd w:id="2"/>
    <w:p w:rsidR="00B02DE6" w:rsidRPr="00141B63" w:rsidRDefault="00B02DE6" w:rsidP="00B02DE6">
      <w:pPr>
        <w:pStyle w:val="Standard"/>
        <w:spacing w:after="120" w:line="240" w:lineRule="auto"/>
        <w:jc w:val="both"/>
        <w:rPr>
          <w:rFonts w:ascii="Arial Narrow" w:hAnsi="Arial Narrow" w:cs="Times New Roman"/>
          <w:b/>
          <w:bCs/>
          <w:lang/>
        </w:rPr>
      </w:pPr>
      <w:r w:rsidRPr="00141B63">
        <w:rPr>
          <w:rFonts w:ascii="Arial Narrow" w:hAnsi="Arial Narrow" w:cs="Times New Roman"/>
          <w:b/>
          <w:bCs/>
          <w:lang/>
        </w:rPr>
        <w:t>Bilanspotrebnetoplotnesnage</w:t>
      </w:r>
    </w:p>
    <w:p w:rsidR="00B02DE6" w:rsidRPr="00141B63" w:rsidRDefault="00B02DE6" w:rsidP="00B02DE6">
      <w:pPr>
        <w:pStyle w:val="Standard"/>
        <w:spacing w:after="240" w:line="240" w:lineRule="auto"/>
        <w:jc w:val="both"/>
        <w:rPr>
          <w:rFonts w:ascii="Arial Narrow" w:hAnsi="Arial Narrow" w:cs="Times New Roman"/>
          <w:bCs/>
          <w:lang/>
        </w:rPr>
      </w:pPr>
      <w:r w:rsidRPr="00141B63">
        <w:rPr>
          <w:rFonts w:ascii="Arial Narrow" w:hAnsi="Arial Narrow" w:cs="Times New Roman"/>
          <w:bCs/>
          <w:lang/>
        </w:rPr>
        <w:t>Zaobjektepredviđene u obuhvatu</w:t>
      </w:r>
      <w:r w:rsidRPr="00141B63">
        <w:rPr>
          <w:rFonts w:ascii="Arial Narrow" w:hAnsi="Arial Narrow" w:cs="Times New Roman"/>
          <w:bCs/>
          <w:lang w:val="sr-Latn-BA"/>
        </w:rPr>
        <w:t>ovog</w:t>
      </w:r>
      <w:r w:rsidRPr="00141B63">
        <w:rPr>
          <w:rFonts w:ascii="Arial Narrow" w:hAnsi="Arial Narrow" w:cs="Times New Roman"/>
          <w:bCs/>
          <w:lang/>
        </w:rPr>
        <w:t>regulacionogplanaprocijenjenatoplotnasnagazazagrijavanjeprostorija i rashladnasnagazarashlađivanjejevidljiva u donjojtabeli, a premabrutograđevinskojpovršini.</w:t>
      </w:r>
    </w:p>
    <w:tbl>
      <w:tblPr>
        <w:tblStyle w:val="TableGrid"/>
        <w:tblW w:w="0" w:type="auto"/>
        <w:tblLook w:val="04A0"/>
      </w:tblPr>
      <w:tblGrid>
        <w:gridCol w:w="3016"/>
        <w:gridCol w:w="1794"/>
        <w:gridCol w:w="2403"/>
        <w:gridCol w:w="2407"/>
      </w:tblGrid>
      <w:tr w:rsidR="00141B63" w:rsidRPr="00141B63" w:rsidTr="00BA4159">
        <w:tc>
          <w:tcPr>
            <w:tcW w:w="3016"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rPr>
              <w:t>Objekti:</w:t>
            </w:r>
          </w:p>
        </w:tc>
        <w:tc>
          <w:tcPr>
            <w:tcW w:w="1794"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rPr>
              <w:t>BGP  [</w:t>
            </w:r>
            <w:r w:rsidRPr="00141B63">
              <w:rPr>
                <w:rFonts w:ascii="Arial Narrow" w:hAnsi="Arial Narrow"/>
                <w:bCs/>
              </w:rPr>
              <w:t>m</w:t>
            </w:r>
            <w:r w:rsidRPr="00141B63">
              <w:rPr>
                <w:rFonts w:ascii="Arial Narrow" w:hAnsi="Arial Narrow"/>
                <w:bCs/>
                <w:lang/>
              </w:rPr>
              <w:t>2]</w:t>
            </w:r>
          </w:p>
        </w:tc>
        <w:tc>
          <w:tcPr>
            <w:tcW w:w="2403"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rPr>
              <w:t>toplotnasnaga Q[</w:t>
            </w:r>
            <w:r w:rsidRPr="00141B63">
              <w:rPr>
                <w:rFonts w:ascii="Arial Narrow" w:hAnsi="Arial Narrow"/>
                <w:bCs/>
                <w:lang w:val="bs-Latn-BA"/>
              </w:rPr>
              <w:t>k</w:t>
            </w:r>
            <w:r w:rsidRPr="00141B63">
              <w:rPr>
                <w:rFonts w:ascii="Arial Narrow" w:hAnsi="Arial Narrow"/>
                <w:bCs/>
                <w:lang/>
              </w:rPr>
              <w:t>W]</w:t>
            </w:r>
          </w:p>
        </w:tc>
        <w:tc>
          <w:tcPr>
            <w:tcW w:w="2407"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val="bs-Cyrl-BA"/>
              </w:rPr>
              <w:t>rashladna</w:t>
            </w:r>
            <w:r w:rsidRPr="00141B63">
              <w:rPr>
                <w:rFonts w:ascii="Arial Narrow" w:hAnsi="Arial Narrow"/>
                <w:bCs/>
                <w:lang/>
              </w:rPr>
              <w:t>snaga Q[</w:t>
            </w:r>
            <w:r w:rsidRPr="00141B63">
              <w:rPr>
                <w:rFonts w:ascii="Arial Narrow" w:hAnsi="Arial Narrow"/>
                <w:bCs/>
                <w:lang w:val="bs-Latn-BA"/>
              </w:rPr>
              <w:t>k</w:t>
            </w:r>
            <w:r w:rsidRPr="00141B63">
              <w:rPr>
                <w:rFonts w:ascii="Arial Narrow" w:hAnsi="Arial Narrow"/>
                <w:bCs/>
                <w:lang/>
              </w:rPr>
              <w:t>W]</w:t>
            </w:r>
          </w:p>
        </w:tc>
      </w:tr>
      <w:tr w:rsidR="00141B63" w:rsidRPr="00141B63" w:rsidTr="00BA4159">
        <w:tc>
          <w:tcPr>
            <w:tcW w:w="3016"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rPr>
              <w:t>individualnistambeniobjekti</w:t>
            </w:r>
          </w:p>
        </w:tc>
        <w:tc>
          <w:tcPr>
            <w:tcW w:w="1794" w:type="dxa"/>
            <w:vAlign w:val="center"/>
          </w:tcPr>
          <w:p w:rsidR="00B02DE6" w:rsidRPr="00141B63" w:rsidRDefault="0093532A" w:rsidP="00BA4159">
            <w:pPr>
              <w:pStyle w:val="Standard"/>
              <w:spacing w:after="0" w:line="240" w:lineRule="auto"/>
              <w:jc w:val="center"/>
              <w:rPr>
                <w:rFonts w:ascii="Arial Narrow" w:hAnsi="Arial Narrow"/>
                <w:bCs/>
                <w:lang w:val="sr-Latn-CS"/>
              </w:rPr>
            </w:pPr>
            <w:r>
              <w:rPr>
                <w:rFonts w:ascii="Arial Narrow" w:hAnsi="Arial Narrow"/>
                <w:bCs/>
                <w:lang w:val="sr-Latn-CS"/>
              </w:rPr>
              <w:t>10480</w:t>
            </w:r>
          </w:p>
        </w:tc>
        <w:tc>
          <w:tcPr>
            <w:tcW w:w="2403" w:type="dxa"/>
            <w:vAlign w:val="center"/>
          </w:tcPr>
          <w:p w:rsidR="00B02DE6" w:rsidRPr="00141B63" w:rsidRDefault="005D34BE" w:rsidP="00BA4159">
            <w:pPr>
              <w:pStyle w:val="Standard"/>
              <w:spacing w:after="0" w:line="240" w:lineRule="auto"/>
              <w:jc w:val="center"/>
              <w:rPr>
                <w:rFonts w:ascii="Arial Narrow" w:hAnsi="Arial Narrow"/>
                <w:bCs/>
                <w:lang w:val="sr-Latn-CS"/>
              </w:rPr>
            </w:pPr>
            <w:r>
              <w:rPr>
                <w:rFonts w:ascii="Arial Narrow" w:hAnsi="Arial Narrow"/>
                <w:bCs/>
                <w:lang w:val="sr-Latn-CS"/>
              </w:rPr>
              <w:t>838 400</w:t>
            </w:r>
          </w:p>
        </w:tc>
        <w:tc>
          <w:tcPr>
            <w:tcW w:w="2407" w:type="dxa"/>
            <w:vAlign w:val="center"/>
          </w:tcPr>
          <w:p w:rsidR="00B02DE6" w:rsidRPr="00141B63" w:rsidRDefault="00375DFB" w:rsidP="00BA4159">
            <w:pPr>
              <w:pStyle w:val="Standard"/>
              <w:spacing w:after="0" w:line="240" w:lineRule="auto"/>
              <w:jc w:val="center"/>
              <w:rPr>
                <w:rFonts w:ascii="Arial Narrow" w:hAnsi="Arial Narrow"/>
                <w:bCs/>
                <w:lang w:val="sr-Latn-CS"/>
              </w:rPr>
            </w:pPr>
            <w:r>
              <w:rPr>
                <w:rFonts w:ascii="Arial Narrow" w:hAnsi="Arial Narrow"/>
                <w:bCs/>
                <w:lang w:val="sr-Latn-CS"/>
              </w:rPr>
              <w:t>628 800</w:t>
            </w:r>
          </w:p>
        </w:tc>
      </w:tr>
      <w:tr w:rsidR="00141B63" w:rsidRPr="00141B63" w:rsidTr="00BA4159">
        <w:tc>
          <w:tcPr>
            <w:tcW w:w="3016"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rPr>
              <w:t>višeporodičnistambeno-poslovniobjekti</w:t>
            </w:r>
          </w:p>
        </w:tc>
        <w:tc>
          <w:tcPr>
            <w:tcW w:w="1794" w:type="dxa"/>
            <w:vAlign w:val="center"/>
          </w:tcPr>
          <w:p w:rsidR="00B02DE6" w:rsidRPr="00141B63" w:rsidRDefault="00705CBA" w:rsidP="00BA4159">
            <w:pPr>
              <w:pStyle w:val="Standard"/>
              <w:spacing w:after="0" w:line="240" w:lineRule="auto"/>
              <w:jc w:val="center"/>
              <w:rPr>
                <w:rFonts w:ascii="Arial Narrow" w:hAnsi="Arial Narrow"/>
                <w:bCs/>
                <w:lang w:val="sr-Latn-BA"/>
              </w:rPr>
            </w:pPr>
            <w:r w:rsidRPr="00A6382A">
              <w:rPr>
                <w:rFonts w:ascii="Arial Narrow" w:hAnsi="Arial Narrow"/>
                <w:bCs/>
                <w:lang w:val="sr-Latn-CS"/>
              </w:rPr>
              <w:t>122 326</w:t>
            </w:r>
          </w:p>
        </w:tc>
        <w:tc>
          <w:tcPr>
            <w:tcW w:w="2403" w:type="dxa"/>
            <w:vAlign w:val="center"/>
          </w:tcPr>
          <w:p w:rsidR="00B02DE6" w:rsidRPr="00141B63" w:rsidRDefault="005D34BE" w:rsidP="00BA4159">
            <w:pPr>
              <w:pStyle w:val="Standard"/>
              <w:spacing w:after="0" w:line="240" w:lineRule="auto"/>
              <w:jc w:val="center"/>
              <w:rPr>
                <w:rFonts w:ascii="Arial Narrow" w:hAnsi="Arial Narrow"/>
                <w:bCs/>
                <w:lang w:val="sr-Latn-CS"/>
              </w:rPr>
            </w:pPr>
            <w:r>
              <w:rPr>
                <w:rFonts w:ascii="Arial Narrow" w:hAnsi="Arial Narrow"/>
                <w:bCs/>
                <w:lang w:val="sr-Latn-CS"/>
              </w:rPr>
              <w:t>9 786 080</w:t>
            </w:r>
          </w:p>
        </w:tc>
        <w:tc>
          <w:tcPr>
            <w:tcW w:w="2407" w:type="dxa"/>
            <w:vAlign w:val="center"/>
          </w:tcPr>
          <w:p w:rsidR="00B02DE6" w:rsidRPr="00141B63" w:rsidRDefault="00375DFB" w:rsidP="00BA4159">
            <w:pPr>
              <w:pStyle w:val="Standard"/>
              <w:spacing w:after="0" w:line="240" w:lineRule="auto"/>
              <w:jc w:val="center"/>
              <w:rPr>
                <w:rFonts w:ascii="Arial Narrow" w:hAnsi="Arial Narrow"/>
                <w:bCs/>
                <w:lang w:val="sr-Latn-CS"/>
              </w:rPr>
            </w:pPr>
            <w:r>
              <w:rPr>
                <w:rFonts w:ascii="Arial Narrow" w:hAnsi="Arial Narrow"/>
                <w:bCs/>
                <w:lang w:val="sr-Latn-CS"/>
              </w:rPr>
              <w:t>7 339 560</w:t>
            </w:r>
          </w:p>
        </w:tc>
      </w:tr>
      <w:tr w:rsidR="00141B63" w:rsidRPr="00141B63" w:rsidTr="00BA4159">
        <w:tc>
          <w:tcPr>
            <w:tcW w:w="3016" w:type="dxa"/>
          </w:tcPr>
          <w:p w:rsidR="00B02DE6" w:rsidRPr="00141B63" w:rsidRDefault="00B02DE6" w:rsidP="00BA4159">
            <w:pPr>
              <w:pStyle w:val="Standard"/>
              <w:spacing w:after="0" w:line="240" w:lineRule="auto"/>
              <w:jc w:val="center"/>
              <w:rPr>
                <w:rFonts w:ascii="Arial Narrow" w:hAnsi="Arial Narrow"/>
                <w:bCs/>
                <w:lang w:val="sr-Latn-CS"/>
              </w:rPr>
            </w:pPr>
            <w:r w:rsidRPr="00141B63">
              <w:rPr>
                <w:rFonts w:ascii="Arial Narrow" w:hAnsi="Arial Narrow"/>
                <w:bCs/>
                <w:lang w:val="sr-Latn-CS"/>
              </w:rPr>
              <w:t>Poslovni objekat</w:t>
            </w:r>
          </w:p>
        </w:tc>
        <w:tc>
          <w:tcPr>
            <w:tcW w:w="1794" w:type="dxa"/>
            <w:vAlign w:val="center"/>
          </w:tcPr>
          <w:p w:rsidR="00B02DE6" w:rsidRPr="00141B63" w:rsidRDefault="00442899" w:rsidP="00BA4159">
            <w:pPr>
              <w:pStyle w:val="Standard"/>
              <w:spacing w:after="0" w:line="240" w:lineRule="auto"/>
              <w:jc w:val="center"/>
              <w:rPr>
                <w:rFonts w:ascii="Arial Narrow" w:hAnsi="Arial Narrow"/>
                <w:bCs/>
                <w:lang w:val="sr-Latn-CS"/>
              </w:rPr>
            </w:pPr>
            <w:r>
              <w:rPr>
                <w:rFonts w:ascii="Arial Narrow" w:hAnsi="Arial Narrow"/>
                <w:bCs/>
                <w:lang w:val="sr-Latn-CS"/>
              </w:rPr>
              <w:t>19 208</w:t>
            </w:r>
          </w:p>
        </w:tc>
        <w:tc>
          <w:tcPr>
            <w:tcW w:w="2403" w:type="dxa"/>
            <w:vAlign w:val="center"/>
          </w:tcPr>
          <w:p w:rsidR="00B02DE6" w:rsidRPr="00141B63" w:rsidRDefault="005D34BE" w:rsidP="00BA4159">
            <w:pPr>
              <w:pStyle w:val="Standard"/>
              <w:spacing w:after="0" w:line="240" w:lineRule="auto"/>
              <w:jc w:val="center"/>
              <w:rPr>
                <w:rFonts w:ascii="Arial Narrow" w:hAnsi="Arial Narrow"/>
                <w:bCs/>
                <w:lang w:val="sr-Latn-CS"/>
              </w:rPr>
            </w:pPr>
            <w:r>
              <w:rPr>
                <w:rFonts w:ascii="Arial Narrow" w:hAnsi="Arial Narrow"/>
                <w:bCs/>
                <w:lang w:val="sr-Latn-CS"/>
              </w:rPr>
              <w:t>1 536 640</w:t>
            </w:r>
          </w:p>
        </w:tc>
        <w:tc>
          <w:tcPr>
            <w:tcW w:w="2407" w:type="dxa"/>
            <w:vAlign w:val="center"/>
          </w:tcPr>
          <w:p w:rsidR="00B02DE6" w:rsidRPr="00141B63" w:rsidRDefault="00375DFB" w:rsidP="00BA4159">
            <w:pPr>
              <w:pStyle w:val="Standard"/>
              <w:spacing w:after="0" w:line="240" w:lineRule="auto"/>
              <w:jc w:val="center"/>
              <w:rPr>
                <w:rFonts w:ascii="Arial Narrow" w:hAnsi="Arial Narrow"/>
                <w:bCs/>
                <w:lang w:val="sr-Latn-CS"/>
              </w:rPr>
            </w:pPr>
            <w:r>
              <w:rPr>
                <w:rFonts w:ascii="Arial Narrow" w:hAnsi="Arial Narrow"/>
                <w:bCs/>
                <w:lang w:val="sr-Latn-CS"/>
              </w:rPr>
              <w:t>1 152 480</w:t>
            </w:r>
          </w:p>
        </w:tc>
      </w:tr>
      <w:tr w:rsidR="00141B63" w:rsidRPr="00141B63" w:rsidTr="00BA4159">
        <w:tc>
          <w:tcPr>
            <w:tcW w:w="3016" w:type="dxa"/>
          </w:tcPr>
          <w:p w:rsidR="00B02DE6" w:rsidRPr="00141B63" w:rsidRDefault="00B02DE6" w:rsidP="00BA4159">
            <w:pPr>
              <w:pStyle w:val="Standard"/>
              <w:spacing w:after="0" w:line="240" w:lineRule="auto"/>
              <w:jc w:val="center"/>
              <w:rPr>
                <w:rFonts w:ascii="Arial Narrow" w:hAnsi="Arial Narrow"/>
                <w:bCs/>
                <w:lang w:val="sr-Latn-CS"/>
              </w:rPr>
            </w:pPr>
            <w:r w:rsidRPr="00141B63">
              <w:rPr>
                <w:rFonts w:ascii="Arial Narrow" w:hAnsi="Arial Narrow"/>
                <w:bCs/>
                <w:lang w:val="sr-Latn-CS"/>
              </w:rPr>
              <w:t>Javni objekti</w:t>
            </w:r>
          </w:p>
        </w:tc>
        <w:tc>
          <w:tcPr>
            <w:tcW w:w="1794" w:type="dxa"/>
            <w:vAlign w:val="center"/>
          </w:tcPr>
          <w:p w:rsidR="00B02DE6" w:rsidRPr="00141B63" w:rsidRDefault="00F70AE9" w:rsidP="00BA4159">
            <w:pPr>
              <w:pStyle w:val="Standard"/>
              <w:spacing w:after="0" w:line="240" w:lineRule="auto"/>
              <w:jc w:val="center"/>
              <w:rPr>
                <w:rFonts w:ascii="Arial Narrow" w:hAnsi="Arial Narrow"/>
                <w:bCs/>
                <w:lang w:val="sr-Latn-CS"/>
              </w:rPr>
            </w:pPr>
            <w:r>
              <w:rPr>
                <w:rFonts w:ascii="Arial Narrow" w:hAnsi="Arial Narrow"/>
                <w:bCs/>
                <w:lang w:val="sr-Latn-CS"/>
              </w:rPr>
              <w:t>38242</w:t>
            </w:r>
          </w:p>
        </w:tc>
        <w:tc>
          <w:tcPr>
            <w:tcW w:w="2403" w:type="dxa"/>
            <w:vAlign w:val="center"/>
          </w:tcPr>
          <w:p w:rsidR="00B02DE6" w:rsidRPr="00141B63" w:rsidRDefault="005D34BE" w:rsidP="00BA4159">
            <w:pPr>
              <w:pStyle w:val="Standard"/>
              <w:spacing w:after="0" w:line="240" w:lineRule="auto"/>
              <w:jc w:val="center"/>
              <w:rPr>
                <w:rFonts w:ascii="Arial Narrow" w:hAnsi="Arial Narrow"/>
                <w:bCs/>
                <w:lang w:val="sr-Latn-CS"/>
              </w:rPr>
            </w:pPr>
            <w:r>
              <w:rPr>
                <w:rFonts w:ascii="Arial Narrow" w:hAnsi="Arial Narrow"/>
                <w:bCs/>
                <w:lang w:val="sr-Latn-CS"/>
              </w:rPr>
              <w:t>3 059 360</w:t>
            </w:r>
          </w:p>
        </w:tc>
        <w:tc>
          <w:tcPr>
            <w:tcW w:w="2407" w:type="dxa"/>
            <w:vAlign w:val="center"/>
          </w:tcPr>
          <w:p w:rsidR="00B02DE6" w:rsidRPr="00141B63" w:rsidRDefault="00375DFB" w:rsidP="00BA4159">
            <w:pPr>
              <w:pStyle w:val="Standard"/>
              <w:spacing w:after="0" w:line="240" w:lineRule="auto"/>
              <w:jc w:val="center"/>
              <w:rPr>
                <w:rFonts w:ascii="Arial Narrow" w:hAnsi="Arial Narrow"/>
                <w:bCs/>
                <w:lang w:val="sr-Latn-CS"/>
              </w:rPr>
            </w:pPr>
            <w:r>
              <w:rPr>
                <w:rFonts w:ascii="Arial Narrow" w:hAnsi="Arial Narrow"/>
                <w:bCs/>
                <w:lang w:val="sr-Latn-CS"/>
              </w:rPr>
              <w:t>2 294 520</w:t>
            </w:r>
          </w:p>
        </w:tc>
      </w:tr>
      <w:tr w:rsidR="00141B63" w:rsidRPr="00141B63" w:rsidTr="00BA4159">
        <w:tc>
          <w:tcPr>
            <w:tcW w:w="3016" w:type="dxa"/>
          </w:tcPr>
          <w:p w:rsidR="00B02DE6" w:rsidRPr="00141B63" w:rsidRDefault="00B02DE6" w:rsidP="00BA4159">
            <w:pPr>
              <w:pStyle w:val="Standard"/>
              <w:spacing w:after="0" w:line="240" w:lineRule="auto"/>
              <w:jc w:val="center"/>
              <w:rPr>
                <w:rFonts w:ascii="Arial Narrow" w:hAnsi="Arial Narrow"/>
                <w:bCs/>
                <w:lang/>
              </w:rPr>
            </w:pPr>
            <w:r w:rsidRPr="00141B63">
              <w:rPr>
                <w:rFonts w:ascii="Arial Narrow" w:hAnsi="Arial Narrow"/>
                <w:bCs/>
                <w:lang/>
              </w:rPr>
              <w:t>UKUPNO:</w:t>
            </w:r>
          </w:p>
        </w:tc>
        <w:tc>
          <w:tcPr>
            <w:tcW w:w="1794" w:type="dxa"/>
            <w:vAlign w:val="center"/>
          </w:tcPr>
          <w:p w:rsidR="00B02DE6" w:rsidRPr="00141B63" w:rsidRDefault="00B02DE6" w:rsidP="00BA4159">
            <w:pPr>
              <w:pStyle w:val="Standard"/>
              <w:spacing w:after="0" w:line="240" w:lineRule="auto"/>
              <w:jc w:val="center"/>
              <w:rPr>
                <w:rFonts w:ascii="Arial Narrow" w:hAnsi="Arial Narrow"/>
                <w:bCs/>
                <w:lang w:val="sr-Latn-CS"/>
              </w:rPr>
            </w:pPr>
            <w:r w:rsidRPr="00141B63">
              <w:rPr>
                <w:rFonts w:ascii="Arial Narrow" w:hAnsi="Arial Narrow"/>
                <w:bCs/>
                <w:lang w:val="sr-Latn-CS"/>
              </w:rPr>
              <w:t>137 041</w:t>
            </w:r>
          </w:p>
        </w:tc>
        <w:tc>
          <w:tcPr>
            <w:tcW w:w="2403" w:type="dxa"/>
            <w:vAlign w:val="center"/>
          </w:tcPr>
          <w:p w:rsidR="00B02DE6" w:rsidRPr="00141B63" w:rsidRDefault="006416DF" w:rsidP="00BA4159">
            <w:pPr>
              <w:pStyle w:val="Standard"/>
              <w:spacing w:after="0" w:line="240" w:lineRule="auto"/>
              <w:jc w:val="center"/>
              <w:rPr>
                <w:rFonts w:ascii="Arial Narrow" w:hAnsi="Arial Narrow"/>
                <w:bCs/>
                <w:lang w:val="sr-Latn-CS"/>
              </w:rPr>
            </w:pPr>
            <w:r>
              <w:rPr>
                <w:rFonts w:ascii="Arial Narrow" w:hAnsi="Arial Narrow"/>
                <w:bCs/>
                <w:lang w:val="sr-Latn-CS"/>
              </w:rPr>
              <w:t>15 220 480</w:t>
            </w:r>
          </w:p>
        </w:tc>
        <w:tc>
          <w:tcPr>
            <w:tcW w:w="2407" w:type="dxa"/>
            <w:vAlign w:val="center"/>
          </w:tcPr>
          <w:p w:rsidR="00B02DE6" w:rsidRPr="00141B63" w:rsidRDefault="00864383" w:rsidP="00BA4159">
            <w:pPr>
              <w:pStyle w:val="Standard"/>
              <w:spacing w:after="0" w:line="240" w:lineRule="auto"/>
              <w:jc w:val="center"/>
              <w:rPr>
                <w:rFonts w:ascii="Arial Narrow" w:hAnsi="Arial Narrow"/>
                <w:bCs/>
                <w:lang w:val="sr-Latn-CS"/>
              </w:rPr>
            </w:pPr>
            <w:r>
              <w:rPr>
                <w:rFonts w:ascii="Arial Narrow" w:hAnsi="Arial Narrow"/>
                <w:bCs/>
                <w:lang w:val="sr-Latn-CS"/>
              </w:rPr>
              <w:t>11 415 360</w:t>
            </w:r>
          </w:p>
        </w:tc>
      </w:tr>
    </w:tbl>
    <w:p w:rsidR="00960686" w:rsidRPr="00285F21" w:rsidRDefault="00960686" w:rsidP="00285F21">
      <w:pPr>
        <w:spacing w:after="0" w:line="240" w:lineRule="auto"/>
        <w:rPr>
          <w:rFonts w:ascii="Arial Narrow" w:hAnsi="Arial Narrow" w:cs="Arial"/>
          <w:b/>
          <w:bCs/>
        </w:rPr>
      </w:pPr>
    </w:p>
    <w:p w:rsidR="00E07342" w:rsidRPr="002E61CC" w:rsidRDefault="00E07342" w:rsidP="007D776F">
      <w:pPr>
        <w:pStyle w:val="ListParagraph"/>
        <w:numPr>
          <w:ilvl w:val="0"/>
          <w:numId w:val="23"/>
        </w:numPr>
        <w:spacing w:after="0" w:line="240" w:lineRule="auto"/>
        <w:rPr>
          <w:rFonts w:ascii="Arial Narrow" w:hAnsi="Arial Narrow" w:cs="Arial"/>
          <w:b/>
          <w:bCs/>
        </w:rPr>
      </w:pPr>
      <w:r w:rsidRPr="002E61CC">
        <w:rPr>
          <w:rFonts w:ascii="Arial Narrow" w:hAnsi="Arial Narrow" w:cs="Arial"/>
          <w:b/>
          <w:bCs/>
        </w:rPr>
        <w:t>SISTEM ZELENIH POVRŠINA</w:t>
      </w:r>
    </w:p>
    <w:p w:rsidR="00E07342" w:rsidRPr="00E07342" w:rsidRDefault="00E07342" w:rsidP="005A620C">
      <w:pPr>
        <w:spacing w:after="0" w:line="240" w:lineRule="auto"/>
        <w:jc w:val="both"/>
        <w:rPr>
          <w:rFonts w:ascii="Arial Narrow" w:hAnsi="Arial Narrow" w:cs="Arial"/>
          <w:color w:val="00B050"/>
        </w:rPr>
      </w:pPr>
    </w:p>
    <w:p w:rsidR="00E07342" w:rsidRPr="0091777A" w:rsidRDefault="00E07342" w:rsidP="00E07342">
      <w:pPr>
        <w:spacing w:after="0" w:line="240" w:lineRule="auto"/>
        <w:ind w:firstLine="720"/>
        <w:jc w:val="both"/>
        <w:rPr>
          <w:rFonts w:ascii="Arial Narrow" w:hAnsi="Arial Narrow" w:cs="Arial"/>
        </w:rPr>
      </w:pPr>
      <w:r w:rsidRPr="0091777A">
        <w:rPr>
          <w:rFonts w:ascii="Arial Narrow" w:hAnsi="Arial Narrow" w:cs="Arial"/>
        </w:rPr>
        <w:t xml:space="preserve">Zelene površine definisane su kao zelene površine privatnih parcela koje predstavljaju okućnice oko individualnih stambenih i stambeno-poslovnih objekata. Zatim, zelene površine stambenih blokova gdje se radi o ozelenjenim slobodnim površinama oko kolektivnih stambenih i stambeno-poslovnih objekata. Takođe, planirane su i javne zelene površine, zelene površine ograničenog korišćenja, </w:t>
      </w:r>
      <w:r w:rsidR="005F0B8C">
        <w:rPr>
          <w:rFonts w:ascii="Arial Narrow" w:hAnsi="Arial Narrow" w:cs="Arial"/>
        </w:rPr>
        <w:t xml:space="preserve">te </w:t>
      </w:r>
      <w:r w:rsidRPr="0091777A">
        <w:rPr>
          <w:rFonts w:ascii="Arial Narrow" w:hAnsi="Arial Narrow" w:cs="Arial"/>
        </w:rPr>
        <w:t>zelene površine specijalne namjene (uz saobraćajnice</w:t>
      </w:r>
      <w:r w:rsidR="00980790">
        <w:rPr>
          <w:rFonts w:ascii="Arial Narrow" w:hAnsi="Arial Narrow" w:cs="Arial"/>
        </w:rPr>
        <w:t xml:space="preserve"> i prugu</w:t>
      </w:r>
      <w:r w:rsidRPr="0091777A">
        <w:rPr>
          <w:rFonts w:ascii="Arial Narrow" w:hAnsi="Arial Narrow" w:cs="Arial"/>
        </w:rPr>
        <w:t xml:space="preserve">). </w:t>
      </w:r>
    </w:p>
    <w:p w:rsidR="00E07342" w:rsidRPr="00E07342" w:rsidRDefault="00E07342" w:rsidP="00E07342">
      <w:pPr>
        <w:spacing w:after="0" w:line="240" w:lineRule="auto"/>
        <w:rPr>
          <w:rFonts w:ascii="Arial Narrow" w:hAnsi="Arial Narrow" w:cs="Arial"/>
          <w:b/>
          <w:bCs/>
          <w:color w:val="00B050"/>
          <w:highlight w:val="yellow"/>
        </w:rPr>
      </w:pPr>
    </w:p>
    <w:p w:rsidR="00E07342" w:rsidRPr="00D1581E" w:rsidRDefault="00E07342" w:rsidP="00E07342">
      <w:pPr>
        <w:spacing w:after="0" w:line="240" w:lineRule="auto"/>
        <w:rPr>
          <w:rFonts w:ascii="Arial Narrow" w:hAnsi="Arial Narrow" w:cs="Tahoma"/>
          <w:bCs/>
          <w:u w:val="single"/>
          <w:lang/>
        </w:rPr>
      </w:pPr>
      <w:r w:rsidRPr="00D1581E">
        <w:rPr>
          <w:rFonts w:ascii="Arial Narrow" w:hAnsi="Arial Narrow" w:cs="Tahoma"/>
          <w:bCs/>
          <w:u w:val="single"/>
          <w:lang/>
        </w:rPr>
        <w:lastRenderedPageBreak/>
        <w:t>Zelenilo stambenih blokova</w:t>
      </w:r>
    </w:p>
    <w:p w:rsidR="00E07342" w:rsidRPr="00D1581E" w:rsidRDefault="00E07342" w:rsidP="00E07342">
      <w:pPr>
        <w:spacing w:after="0" w:line="240" w:lineRule="auto"/>
        <w:ind w:firstLine="720"/>
        <w:jc w:val="both"/>
        <w:rPr>
          <w:rFonts w:ascii="Arial Narrow" w:eastAsia="Arial Unicode MS" w:hAnsi="Arial Narrow" w:cs="Arial Unicode MS"/>
        </w:rPr>
      </w:pPr>
      <w:r w:rsidRPr="00D1581E">
        <w:rPr>
          <w:rFonts w:ascii="Arial Narrow" w:eastAsia="Arial Unicode MS" w:hAnsi="Arial Narrow" w:cs="Arial Unicode MS"/>
        </w:rPr>
        <w:t xml:space="preserve">Estetska i ekološka funkcija zelenila stambenih blokova očituje se u stvaranju povoljnih mikroklimatskih uslova i oplemenjivanju prostora, te se u ovu kategoriju po definiciji svrstavaju travnjaci sa raznim vrstama zelenih struktura, blokovskih parkova, dječija igrališta i dr. </w:t>
      </w:r>
    </w:p>
    <w:p w:rsidR="00E07342" w:rsidRPr="00D1581E" w:rsidRDefault="00E07342" w:rsidP="00E07342">
      <w:pPr>
        <w:spacing w:after="0" w:line="240" w:lineRule="auto"/>
        <w:jc w:val="both"/>
        <w:rPr>
          <w:rFonts w:ascii="Arial Narrow" w:eastAsia="Arial Unicode MS" w:hAnsi="Arial Narrow" w:cs="Arial Unicode MS"/>
        </w:rPr>
      </w:pPr>
      <w:r w:rsidRPr="00D1581E">
        <w:rPr>
          <w:rFonts w:ascii="Arial Narrow" w:eastAsia="Arial Unicode MS" w:hAnsi="Arial Narrow" w:cs="Arial Unicode MS"/>
        </w:rPr>
        <w:t xml:space="preserve">Zelenilo stambenih blokova obuhvata površine sa različitim zelenim strukturama oko planiranih objekata kolektivnog stanovanja sa poslovanjem. </w:t>
      </w:r>
    </w:p>
    <w:p w:rsidR="00E07342" w:rsidRPr="00D1581E" w:rsidRDefault="00E07342" w:rsidP="00E07342">
      <w:pPr>
        <w:spacing w:after="0" w:line="240" w:lineRule="auto"/>
        <w:jc w:val="both"/>
        <w:rPr>
          <w:rFonts w:ascii="Arial Narrow" w:eastAsia="Arial Unicode MS" w:hAnsi="Arial Narrow" w:cs="Arial Unicode MS"/>
        </w:rPr>
      </w:pPr>
      <w:r w:rsidRPr="00D1581E">
        <w:rPr>
          <w:rFonts w:ascii="Arial Narrow" w:eastAsia="Arial Unicode MS" w:hAnsi="Arial Narrow" w:cs="Arial Unicode MS"/>
        </w:rPr>
        <w:t>Uz planirane vanjske parking prostore i uz saobraćajnice planirano je formiranje drvoreda u zelenim trakama ili sadnja stabala u perforacijama zavisno od prostornih mogućnosti u cilju smanjenja negativnog efekta toplotnih ostrva i poboljšanja optštih higijensko-sanitarnih i estetskih uslova za život.</w:t>
      </w:r>
    </w:p>
    <w:p w:rsidR="00E07342" w:rsidRPr="00D1581E" w:rsidRDefault="00E07342" w:rsidP="00E07342">
      <w:pPr>
        <w:spacing w:after="0" w:line="240" w:lineRule="auto"/>
        <w:jc w:val="both"/>
        <w:rPr>
          <w:rFonts w:ascii="Arial Narrow" w:eastAsia="Arial Unicode MS" w:hAnsi="Arial Narrow" w:cs="Arial Unicode MS"/>
        </w:rPr>
      </w:pPr>
    </w:p>
    <w:p w:rsidR="00E07342" w:rsidRPr="00D1581E" w:rsidRDefault="00E07342" w:rsidP="00E07342">
      <w:pPr>
        <w:spacing w:after="0" w:line="240" w:lineRule="auto"/>
        <w:jc w:val="both"/>
        <w:rPr>
          <w:rFonts w:ascii="Arial Narrow" w:eastAsia="Arial Unicode MS" w:hAnsi="Arial Narrow" w:cs="Arial Unicode MS"/>
        </w:rPr>
      </w:pPr>
      <w:r w:rsidRPr="00D1581E">
        <w:rPr>
          <w:rFonts w:ascii="Arial Narrow" w:eastAsia="Arial Unicode MS" w:hAnsi="Arial Narrow" w:cs="Arial Unicode MS"/>
        </w:rPr>
        <w:t>U dijelovima obuhvata gdje se nadzemni parkinzi nalaze iznad podzemnih garaža potrebno je kroz projekat pejzažnog uređenja definisati pozicije i izbor biljnog materijala, što u mnogome zavisi od debljine zemljišnog sloja.</w:t>
      </w:r>
    </w:p>
    <w:p w:rsidR="00E07342" w:rsidRPr="00E07342" w:rsidRDefault="00E07342" w:rsidP="00E07342">
      <w:pPr>
        <w:spacing w:after="0" w:line="240" w:lineRule="auto"/>
        <w:jc w:val="both"/>
        <w:rPr>
          <w:rFonts w:ascii="Arial Narrow" w:eastAsia="Arial Unicode MS" w:hAnsi="Arial Narrow" w:cs="Arial Unicode MS"/>
          <w:color w:val="00B050"/>
        </w:rPr>
      </w:pPr>
    </w:p>
    <w:p w:rsidR="00E07342" w:rsidRPr="00FB05ED" w:rsidRDefault="00E07342" w:rsidP="00E07342">
      <w:pPr>
        <w:spacing w:after="0" w:line="240" w:lineRule="auto"/>
        <w:jc w:val="both"/>
        <w:rPr>
          <w:rFonts w:ascii="Arial Narrow" w:eastAsia="Arial Unicode MS" w:hAnsi="Arial Narrow" w:cs="Arial Unicode MS"/>
          <w:u w:val="single"/>
        </w:rPr>
      </w:pPr>
      <w:r w:rsidRPr="00FB05ED">
        <w:rPr>
          <w:rFonts w:ascii="Arial Narrow" w:eastAsia="Arial Unicode MS" w:hAnsi="Arial Narrow" w:cs="Arial Unicode MS"/>
          <w:u w:val="single"/>
        </w:rPr>
        <w:t>Javno zelenilo</w:t>
      </w:r>
    </w:p>
    <w:p w:rsidR="00E07342" w:rsidRPr="00FB05ED" w:rsidRDefault="00E07342" w:rsidP="00E07342">
      <w:pPr>
        <w:spacing w:after="0" w:line="240" w:lineRule="auto"/>
        <w:ind w:firstLine="720"/>
        <w:jc w:val="both"/>
        <w:rPr>
          <w:rFonts w:ascii="Arial Narrow" w:hAnsi="Arial Narrow" w:cs="Tahoma"/>
          <w:bCs/>
        </w:rPr>
      </w:pPr>
      <w:r w:rsidRPr="00FB05ED">
        <w:rPr>
          <w:rFonts w:ascii="Arial Narrow" w:hAnsi="Arial Narrow" w:cs="Tahoma"/>
          <w:bCs/>
        </w:rPr>
        <w:t xml:space="preserve">U kategoriju javno zelenilo se po definiciji svrstavaju šume, parkovi, skverovi, drvoredi, zelenilo riječnih obala, zelenilo javnih sportskih i rekreativnih zona i dr.  Kategorijom javno zelenilo je obuhvaćeno svo gradsko zelenilo koje u pravilu mogu da koriste svi stanovnici u svakom trenutku, i njihovi korisnici se ne mogu identifikovati. </w:t>
      </w:r>
    </w:p>
    <w:p w:rsidR="00E07342" w:rsidRPr="00FB05ED" w:rsidRDefault="00E07342" w:rsidP="00E07342">
      <w:pPr>
        <w:spacing w:after="0" w:line="240" w:lineRule="auto"/>
        <w:ind w:firstLine="720"/>
        <w:jc w:val="both"/>
        <w:rPr>
          <w:rFonts w:ascii="Arial Narrow" w:hAnsi="Arial Narrow" w:cs="Tahoma"/>
          <w:bCs/>
        </w:rPr>
      </w:pPr>
      <w:r w:rsidRPr="00FB05ED">
        <w:rPr>
          <w:rFonts w:ascii="Arial Narrow" w:hAnsi="Arial Narrow" w:cs="Tahoma"/>
          <w:bCs/>
        </w:rPr>
        <w:t xml:space="preserve">U posmatranom obuhvatu je planirano formiranje </w:t>
      </w:r>
      <w:r w:rsidR="00FB05ED" w:rsidRPr="00FB05ED">
        <w:rPr>
          <w:rFonts w:ascii="Arial Narrow" w:hAnsi="Arial Narrow" w:cs="Tahoma"/>
          <w:bCs/>
        </w:rPr>
        <w:t>javne zelene površine sa dječijim igralištem, iza objekta Doma zdravlja, kao i zelen</w:t>
      </w:r>
      <w:r w:rsidR="008C6D36">
        <w:rPr>
          <w:rFonts w:ascii="Arial Narrow" w:hAnsi="Arial Narrow" w:cs="Tahoma"/>
          <w:bCs/>
        </w:rPr>
        <w:t>a</w:t>
      </w:r>
      <w:r w:rsidR="00FB05ED" w:rsidRPr="00FB05ED">
        <w:rPr>
          <w:rFonts w:ascii="Arial Narrow" w:hAnsi="Arial Narrow" w:cs="Tahoma"/>
          <w:bCs/>
        </w:rPr>
        <w:t xml:space="preserve"> površin</w:t>
      </w:r>
      <w:r w:rsidR="008C6D36">
        <w:rPr>
          <w:rFonts w:ascii="Arial Narrow" w:hAnsi="Arial Narrow" w:cs="Tahoma"/>
          <w:bCs/>
        </w:rPr>
        <w:t>a</w:t>
      </w:r>
      <w:r w:rsidR="00FB05ED" w:rsidRPr="00FB05ED">
        <w:rPr>
          <w:rFonts w:ascii="Arial Narrow" w:hAnsi="Arial Narrow" w:cs="Tahoma"/>
          <w:bCs/>
        </w:rPr>
        <w:t xml:space="preserve"> uz magistralni put, uz kružnu raskrsnicu. </w:t>
      </w:r>
    </w:p>
    <w:p w:rsidR="00E07342" w:rsidRPr="00FB05ED" w:rsidRDefault="00E07342" w:rsidP="00E07342">
      <w:pPr>
        <w:spacing w:after="0" w:line="240" w:lineRule="auto"/>
        <w:jc w:val="both"/>
        <w:rPr>
          <w:rFonts w:ascii="Arial Narrow" w:hAnsi="Arial Narrow" w:cs="Tahoma"/>
          <w:bCs/>
        </w:rPr>
      </w:pPr>
    </w:p>
    <w:p w:rsidR="00E07342" w:rsidRPr="00FB05ED" w:rsidRDefault="00E07342" w:rsidP="00E07342">
      <w:pPr>
        <w:spacing w:after="0" w:line="240" w:lineRule="auto"/>
        <w:jc w:val="both"/>
        <w:rPr>
          <w:rFonts w:ascii="Arial Narrow" w:hAnsi="Arial Narrow" w:cs="Tahoma"/>
          <w:bCs/>
        </w:rPr>
      </w:pPr>
      <w:r w:rsidRPr="00FB05ED">
        <w:rPr>
          <w:rFonts w:ascii="Arial Narrow" w:hAnsi="Arial Narrow" w:cs="Tahoma"/>
          <w:bCs/>
        </w:rPr>
        <w:t xml:space="preserve">Drvoredno zelenilo koje je svrstano u ovu kategoriju obuhvata drvoredne pravce planirane duž saobraćajnica unutar obuhvata. Funkcije dobro formiranih drvoreda, ogledaju se u omogućavanju prodiranja svježih vazdušnih masa, ublažavanju temperaturnih ekstrema za vrijeme ljetnih žega, smanjenju nivoa buke i količine prašine. S druge strane, u kompozicionom smislu, drvoredi predstavljaju kostur u sistemu zelenila jer povezuju sve kategorije urbanih zelenih površina. </w:t>
      </w:r>
    </w:p>
    <w:p w:rsidR="00E07342" w:rsidRPr="00E07342" w:rsidRDefault="00E07342" w:rsidP="00E07342">
      <w:pPr>
        <w:spacing w:after="0" w:line="240" w:lineRule="auto"/>
        <w:jc w:val="both"/>
        <w:rPr>
          <w:rFonts w:ascii="Arial Narrow" w:hAnsi="Arial Narrow" w:cs="Tahoma"/>
          <w:bCs/>
          <w:color w:val="00B050"/>
        </w:rPr>
      </w:pPr>
    </w:p>
    <w:p w:rsidR="00E07342" w:rsidRPr="008C6D36" w:rsidRDefault="00E07342" w:rsidP="00E07342">
      <w:pPr>
        <w:spacing w:after="0" w:line="240" w:lineRule="auto"/>
        <w:jc w:val="both"/>
        <w:rPr>
          <w:rFonts w:ascii="Arial Narrow" w:hAnsi="Arial Narrow" w:cs="Tahoma"/>
          <w:bCs/>
          <w:u w:val="single"/>
        </w:rPr>
      </w:pPr>
      <w:r w:rsidRPr="008C6D36">
        <w:rPr>
          <w:rFonts w:ascii="Arial Narrow" w:hAnsi="Arial Narrow" w:cs="Tahoma"/>
          <w:bCs/>
          <w:u w:val="single"/>
        </w:rPr>
        <w:t>Zelenilo ograničene upotrebe</w:t>
      </w:r>
    </w:p>
    <w:p w:rsidR="00E07342" w:rsidRPr="00417D76" w:rsidRDefault="00E07342" w:rsidP="00E07342">
      <w:pPr>
        <w:spacing w:after="0" w:line="240" w:lineRule="auto"/>
        <w:ind w:firstLine="720"/>
        <w:jc w:val="both"/>
        <w:rPr>
          <w:rFonts w:ascii="Arial Narrow" w:hAnsi="Arial Narrow" w:cs="Tahoma"/>
          <w:bCs/>
        </w:rPr>
      </w:pPr>
      <w:r w:rsidRPr="008C6D36">
        <w:rPr>
          <w:rFonts w:ascii="Arial Narrow" w:hAnsi="Arial Narrow" w:cs="Tahoma"/>
          <w:bCs/>
        </w:rPr>
        <w:t xml:space="preserve">Ova kategorija zelenila po definiciji obuhvata zelenilo ograničene upotrebe školskih igrališta, otvorenih prostora drugih prosvjetnih i sportskih ustanova, klubova, kulturnih ustanova, industrijskih kompleksa, zelenilo </w:t>
      </w:r>
      <w:r w:rsidRPr="00417D76">
        <w:rPr>
          <w:rFonts w:ascii="Arial Narrow" w:hAnsi="Arial Narrow" w:cs="Tahoma"/>
          <w:bCs/>
        </w:rPr>
        <w:t xml:space="preserve">parcela sa individualnim stambenim objektima i dr. </w:t>
      </w:r>
    </w:p>
    <w:p w:rsidR="00E07342" w:rsidRPr="00417D76" w:rsidRDefault="00E07342" w:rsidP="00E07342">
      <w:pPr>
        <w:spacing w:after="0" w:line="240" w:lineRule="auto"/>
        <w:jc w:val="both"/>
        <w:rPr>
          <w:rFonts w:ascii="Arial Narrow" w:hAnsi="Arial Narrow" w:cs="Tahoma"/>
          <w:bCs/>
        </w:rPr>
      </w:pPr>
      <w:r w:rsidRPr="00417D76">
        <w:rPr>
          <w:rFonts w:ascii="Arial Narrow" w:hAnsi="Arial Narrow" w:cs="Tahoma"/>
          <w:bCs/>
        </w:rPr>
        <w:t>Na području obuhvata Plana iz ove kategorije egzistira</w:t>
      </w:r>
      <w:r w:rsidR="008C6D36" w:rsidRPr="00417D76">
        <w:rPr>
          <w:rFonts w:ascii="Arial Narrow" w:hAnsi="Arial Narrow" w:cs="Tahoma"/>
          <w:bCs/>
        </w:rPr>
        <w:t>ju</w:t>
      </w:r>
      <w:r w:rsidRPr="00417D76">
        <w:rPr>
          <w:rFonts w:ascii="Arial Narrow" w:hAnsi="Arial Narrow" w:cs="Tahoma"/>
          <w:bCs/>
        </w:rPr>
        <w:t xml:space="preserve"> parcel</w:t>
      </w:r>
      <w:r w:rsidR="008C6D36" w:rsidRPr="00417D76">
        <w:rPr>
          <w:rFonts w:ascii="Arial Narrow" w:hAnsi="Arial Narrow" w:cs="Tahoma"/>
          <w:bCs/>
        </w:rPr>
        <w:t>e</w:t>
      </w:r>
      <w:r w:rsidRPr="00417D76">
        <w:rPr>
          <w:rFonts w:ascii="Arial Narrow" w:hAnsi="Arial Narrow" w:cs="Tahoma"/>
          <w:bCs/>
        </w:rPr>
        <w:t xml:space="preserve"> sa individualnim stambenim objektima u izgrađenom dijelu obuhvata</w:t>
      </w:r>
      <w:r w:rsidR="008C6D36" w:rsidRPr="00417D76">
        <w:rPr>
          <w:rFonts w:ascii="Arial Narrow" w:hAnsi="Arial Narrow" w:cs="Tahoma"/>
          <w:bCs/>
        </w:rPr>
        <w:t>, zatim dvorište crkve, škole i vrtića, kao i Doma zdravlja</w:t>
      </w:r>
      <w:r w:rsidRPr="00417D76">
        <w:rPr>
          <w:rFonts w:ascii="Arial Narrow" w:hAnsi="Arial Narrow" w:cs="Tahoma"/>
          <w:bCs/>
        </w:rPr>
        <w:t xml:space="preserve">. </w:t>
      </w:r>
      <w:r w:rsidR="007F61EB" w:rsidRPr="00417D76">
        <w:rPr>
          <w:rFonts w:ascii="Arial Narrow" w:hAnsi="Arial Narrow" w:cs="Tahoma"/>
          <w:bCs/>
        </w:rPr>
        <w:t xml:space="preserve">Iako su zastupljene u manjem obimu ove zelene površine </w:t>
      </w:r>
      <w:r w:rsidRPr="00417D76">
        <w:rPr>
          <w:rFonts w:ascii="Arial Narrow" w:hAnsi="Arial Narrow" w:cs="Tahoma"/>
          <w:bCs/>
        </w:rPr>
        <w:t>predstavljaju vrijedan resurs u sistemu zelenih površina obuhvata Plana.</w:t>
      </w:r>
    </w:p>
    <w:p w:rsidR="00E07342" w:rsidRPr="00E07342" w:rsidRDefault="00E07342" w:rsidP="00E07342">
      <w:pPr>
        <w:spacing w:after="0" w:line="240" w:lineRule="auto"/>
        <w:jc w:val="both"/>
        <w:rPr>
          <w:rFonts w:ascii="Arial Narrow" w:hAnsi="Arial Narrow" w:cs="Tahoma"/>
          <w:bCs/>
          <w:color w:val="00B050"/>
          <w:u w:val="single"/>
        </w:rPr>
      </w:pPr>
    </w:p>
    <w:p w:rsidR="00E07342" w:rsidRPr="00F91A08" w:rsidRDefault="00E07342" w:rsidP="00E07342">
      <w:pPr>
        <w:spacing w:after="0" w:line="240" w:lineRule="auto"/>
        <w:jc w:val="both"/>
        <w:rPr>
          <w:rFonts w:ascii="Arial Narrow" w:hAnsi="Arial Narrow" w:cs="Tahoma"/>
          <w:bCs/>
          <w:u w:val="single"/>
        </w:rPr>
      </w:pPr>
      <w:r w:rsidRPr="00F91A08">
        <w:rPr>
          <w:rFonts w:ascii="Arial Narrow" w:hAnsi="Arial Narrow" w:cs="Tahoma"/>
          <w:bCs/>
          <w:u w:val="single"/>
        </w:rPr>
        <w:t>Zelenilo specijalne namjene</w:t>
      </w:r>
    </w:p>
    <w:p w:rsidR="00E07342" w:rsidRPr="00F91A08" w:rsidRDefault="00E07342" w:rsidP="00E07342">
      <w:pPr>
        <w:spacing w:after="0" w:line="240" w:lineRule="auto"/>
        <w:ind w:firstLine="720"/>
        <w:jc w:val="both"/>
        <w:rPr>
          <w:rFonts w:ascii="Arial Narrow" w:hAnsi="Arial Narrow" w:cs="Tahoma"/>
          <w:bCs/>
          <w:lang/>
        </w:rPr>
      </w:pPr>
      <w:r w:rsidRPr="00F91A08">
        <w:rPr>
          <w:rFonts w:ascii="Arial Narrow" w:hAnsi="Arial Narrow" w:cs="Tahoma"/>
          <w:bCs/>
          <w:lang/>
        </w:rPr>
        <w:t xml:space="preserve">Pod zelenilom specijalne namjene se po definiciji podrazumijeva zaštitno zelenilo uz saobraćajnice, infrastrukturne koridore, riječne obale i dr. </w:t>
      </w:r>
    </w:p>
    <w:p w:rsidR="00E07342" w:rsidRPr="00F91A08" w:rsidRDefault="00E07342" w:rsidP="00E07342">
      <w:pPr>
        <w:spacing w:after="0" w:line="240" w:lineRule="auto"/>
        <w:jc w:val="both"/>
        <w:rPr>
          <w:rFonts w:ascii="Arial Narrow" w:hAnsi="Arial Narrow" w:cs="Arial"/>
          <w:b/>
          <w:bCs/>
          <w:highlight w:val="yellow"/>
        </w:rPr>
      </w:pPr>
      <w:r w:rsidRPr="00F91A08">
        <w:rPr>
          <w:rFonts w:ascii="Arial Narrow" w:hAnsi="Arial Narrow" w:cs="Tahoma"/>
          <w:bCs/>
          <w:lang/>
        </w:rPr>
        <w:t>Zaštitni pojasevi pripadaju ekološkom funkcionalnom podsistemu, a njihova glavna funkcija je smanjenje nepovoljnih uslova makrosredine-vezivanje zemljišta na nasipima i kosinama, ali i ublažavanje intenziteta dominantnih vjetrova. To su istovremeno višefunkcionalne zelene površine koje mogu poboljšati organizaciju rekreacije stanovnika.</w:t>
      </w:r>
      <w:r w:rsidR="00F91A08" w:rsidRPr="00F91A08">
        <w:rPr>
          <w:rFonts w:ascii="Arial Narrow" w:hAnsi="Arial Narrow" w:cs="Tahoma"/>
          <w:bCs/>
          <w:lang/>
        </w:rPr>
        <w:t xml:space="preserve"> U ovu grupu zelenila spada zeleni pojas uz prugu.</w:t>
      </w:r>
    </w:p>
    <w:p w:rsidR="00E07342" w:rsidRPr="00E07342" w:rsidRDefault="00E07342" w:rsidP="00E07342">
      <w:pPr>
        <w:spacing w:after="0" w:line="240" w:lineRule="auto"/>
        <w:jc w:val="both"/>
        <w:rPr>
          <w:rFonts w:ascii="Arial Narrow" w:hAnsi="Arial Narrow" w:cs="Arial"/>
          <w:color w:val="00B050"/>
          <w:highlight w:val="yellow"/>
        </w:rPr>
      </w:pP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OPŠTE SMJERNICE ZA PREDLOŽENI KONCEPT RAZVOJA SISTEMA ZELENIH POVRŠINA:</w:t>
      </w:r>
    </w:p>
    <w:p w:rsidR="00E07342" w:rsidRPr="008A253F" w:rsidRDefault="00E07342" w:rsidP="00E07342">
      <w:pPr>
        <w:spacing w:after="0" w:line="240" w:lineRule="auto"/>
        <w:jc w:val="both"/>
        <w:rPr>
          <w:rFonts w:ascii="Arial Narrow" w:hAnsi="Arial Narrow" w:cs="Arial"/>
        </w:rPr>
      </w:pPr>
    </w:p>
    <w:p w:rsidR="00E07342" w:rsidRPr="008A253F" w:rsidRDefault="00E07342" w:rsidP="00E07342">
      <w:pPr>
        <w:spacing w:after="0" w:line="240" w:lineRule="auto"/>
        <w:ind w:firstLine="720"/>
        <w:jc w:val="both"/>
        <w:rPr>
          <w:rFonts w:ascii="Arial Narrow" w:hAnsi="Arial Narrow" w:cs="Arial"/>
        </w:rPr>
      </w:pPr>
      <w:r w:rsidRPr="008A253F">
        <w:rPr>
          <w:rFonts w:ascii="Arial Narrow" w:hAnsi="Arial Narrow" w:cs="Arial"/>
        </w:rPr>
        <w:t xml:space="preserve">Prilikom odabira biljnog materijala treba imati u vidu sve osnovne ekološke i biološke činioce, uz uvažavanje planiranih sadržaja i njihove primarne funkcije. </w:t>
      </w:r>
    </w:p>
    <w:p w:rsidR="00E07342" w:rsidRPr="008A253F" w:rsidRDefault="00E07342" w:rsidP="00E07342">
      <w:pPr>
        <w:spacing w:after="0" w:line="240" w:lineRule="auto"/>
        <w:jc w:val="both"/>
        <w:rPr>
          <w:rFonts w:ascii="Arial Narrow" w:hAnsi="Arial Narrow" w:cs="Arial"/>
        </w:rPr>
      </w:pP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 xml:space="preserve">Biljni elementi u zoni sporta i rekreacije moraju biti raspoređeni tako da obezbijede postojanje i zasjenčenih i sunčanih prostora za boravak posjetilaca i igru djece. Na ovim površinama se ne preporučuje stvaranje izolovanih i zaklonjenih prostora. U dijelovima parka gdje se očekuje intenzivan boravak djece predlaže se da </w:t>
      </w:r>
      <w:r w:rsidRPr="008A253F">
        <w:rPr>
          <w:rFonts w:ascii="Arial Narrow" w:hAnsi="Arial Narrow" w:cs="Arial"/>
        </w:rPr>
        <w:lastRenderedPageBreak/>
        <w:t xml:space="preserve">se biraju vrste koje mogu da podnesu penjanje, lomljenje i savijanje, a izbjegavaju se sve biljke sa izraštajima koji mogu dovesti do povreda (trnovi, oštre grane, plodovi) i one vrste koje imaju otrovne dijelove (listovi, cvjetovi, plodovi). </w:t>
      </w:r>
    </w:p>
    <w:p w:rsidR="00E07342" w:rsidRPr="008A253F" w:rsidRDefault="00E07342" w:rsidP="00E07342">
      <w:pPr>
        <w:spacing w:after="0" w:line="240" w:lineRule="auto"/>
        <w:jc w:val="both"/>
        <w:rPr>
          <w:rFonts w:ascii="Arial Narrow" w:hAnsi="Arial Narrow" w:cs="Arial"/>
        </w:rPr>
      </w:pP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Pri izboru vrsta, za formiranje planiranih drvorednih pravaca, neophodno je prije svega voditi se stanišnim zahtjevima istih, kao i osobinama dendrofonda bitnih za konkretnu namjenu prostora (vrsta sjemena, fenofaze cvjetanja, boja i tekstura lista i dr.).</w:t>
      </w: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 xml:space="preserve">Oko debla drvorednih stabala postaviti štitnike. Obezbediti priključke za zalivanje zelenih površina.  </w:t>
      </w:r>
    </w:p>
    <w:p w:rsidR="00E07342" w:rsidRPr="008A253F" w:rsidRDefault="00E07342" w:rsidP="00E07342">
      <w:pPr>
        <w:spacing w:after="0" w:line="240" w:lineRule="auto"/>
        <w:jc w:val="both"/>
        <w:rPr>
          <w:rFonts w:ascii="Arial Narrow" w:hAnsi="Arial Narrow" w:cs="Arial"/>
        </w:rPr>
      </w:pP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Kao obavezan dio projekta vanjskog uređenja parcele definiše se i izrada projekta pejzažnog uređenja.</w:t>
      </w:r>
    </w:p>
    <w:p w:rsidR="00285F21" w:rsidRDefault="00E07342" w:rsidP="00E07342">
      <w:pPr>
        <w:spacing w:after="0" w:line="240" w:lineRule="auto"/>
        <w:jc w:val="both"/>
        <w:rPr>
          <w:rFonts w:ascii="Arial Narrow" w:hAnsi="Arial Narrow" w:cs="Arial"/>
        </w:rPr>
      </w:pPr>
      <w:r w:rsidRPr="008A253F">
        <w:rPr>
          <w:rFonts w:ascii="Arial Narrow" w:hAnsi="Arial Narrow" w:cs="Arial"/>
        </w:rPr>
        <w:t xml:space="preserve">Pri izboru vrste drveća za drvorede osim podobnosti forme pojedinih biljaka za ovu namjenu potrebno je uzeti u obzir i druge faktore. Pravilnim izborom vrsta drveća sprovodi se i preventivna zaštita od šteta koje mogu da izazovu zagađeni vazduh, otpadne vode i drugi hemijski uticaji. Dosadašnja iskustva su pokazala da su se lipe, </w:t>
      </w:r>
    </w:p>
    <w:p w:rsidR="00285F21" w:rsidRDefault="00285F21" w:rsidP="00E07342">
      <w:pPr>
        <w:spacing w:after="0" w:line="240" w:lineRule="auto"/>
        <w:jc w:val="both"/>
        <w:rPr>
          <w:rFonts w:ascii="Arial Narrow" w:hAnsi="Arial Narrow" w:cs="Arial"/>
        </w:rPr>
      </w:pP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 xml:space="preserve">javor, kesten, platan, kao vrste koje su najčešće zastupljene u drvoredima, pokazale relativno otpornim na zagađeni vazduh od izduvnih gasova motornih vozila. Takođe, pri izboru pojedinih vrsta za drvorede mora se, pored njihovih estetskih kvaliteta, voditi računa o njihovim ekološkim zahtjevima, zahtjevima ishrane, načinu grananja, brzini rasta, obliku korijena, debljini kore, frekvenciji saobraćaja i drugim karakteristikama, jer se pravilnim izborom vrste drvoredi mogu duže očuvati. </w:t>
      </w:r>
    </w:p>
    <w:p w:rsidR="00E07342" w:rsidRPr="008A253F" w:rsidRDefault="00E07342" w:rsidP="00E07342">
      <w:pPr>
        <w:spacing w:after="0" w:line="240" w:lineRule="auto"/>
        <w:jc w:val="both"/>
        <w:rPr>
          <w:rFonts w:ascii="Arial Narrow" w:hAnsi="Arial Narrow" w:cs="Arial"/>
        </w:rPr>
      </w:pP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Pored opšte prihvaćenih pravila struke, potrebno se pridržavati sljedećeg:</w:t>
      </w: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 Sadnja u redove-drvoredna sadnja formira se od drveća jedne vrste, pri čemu se preporučuje široko razgranato drveće (hrast, koprivić, platan, srebranasta lipa, javor, kesten).</w:t>
      </w: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 xml:space="preserve">- U drvorednoj sadnji, po pravilu, stvaraju se intervali, koji otkrivaju perspektive na okolne prostore. </w:t>
      </w:r>
    </w:p>
    <w:p w:rsidR="00E07342" w:rsidRPr="008A253F" w:rsidRDefault="00E07342" w:rsidP="00E07342">
      <w:pPr>
        <w:spacing w:after="0" w:line="240" w:lineRule="auto"/>
        <w:jc w:val="both"/>
        <w:rPr>
          <w:rFonts w:ascii="Arial Narrow" w:hAnsi="Arial Narrow" w:cs="Arial"/>
        </w:rPr>
      </w:pPr>
      <w:r w:rsidRPr="008A253F">
        <w:rPr>
          <w:rFonts w:ascii="Arial Narrow" w:hAnsi="Arial Narrow" w:cs="Arial"/>
        </w:rPr>
        <w:t xml:space="preserve">- Opšte pravilo pri izboru vrsta drveća je da je poželjno uključiti najvrijednije vrste drveća datog staništa (autohtone). </w:t>
      </w:r>
    </w:p>
    <w:p w:rsidR="00E07342" w:rsidRPr="00797A0A" w:rsidRDefault="00E07342" w:rsidP="00E07342">
      <w:pPr>
        <w:spacing w:after="0" w:line="240" w:lineRule="auto"/>
        <w:jc w:val="both"/>
        <w:rPr>
          <w:rFonts w:ascii="Arial Narrow" w:hAnsi="Arial Narrow" w:cs="Arial"/>
        </w:rPr>
      </w:pPr>
      <w:r w:rsidRPr="00797A0A">
        <w:rPr>
          <w:rFonts w:ascii="Arial Narrow" w:hAnsi="Arial Narrow" w:cs="Arial"/>
        </w:rPr>
        <w:t>- Tokom zamjene vrsta koje su u grupama ili unosom novih jedinki, odabrati da li će se izvoditi harmonična ili kontrastna kombinacija biljaka po formi, boji ili drugim dekorativnim karakteristikama i u tom smjeru ići tokom odabira vrsta za sadnju.</w:t>
      </w:r>
    </w:p>
    <w:p w:rsidR="00E07342" w:rsidRPr="00797A0A" w:rsidRDefault="00E07342" w:rsidP="00E07342">
      <w:pPr>
        <w:spacing w:after="0" w:line="240" w:lineRule="auto"/>
        <w:jc w:val="both"/>
        <w:rPr>
          <w:rFonts w:ascii="Arial Narrow" w:hAnsi="Arial Narrow" w:cs="Arial"/>
          <w:highlight w:val="yellow"/>
        </w:rPr>
      </w:pPr>
      <w:r w:rsidRPr="00797A0A">
        <w:rPr>
          <w:rFonts w:ascii="Arial Narrow" w:hAnsi="Arial Narrow" w:cs="Arial"/>
        </w:rPr>
        <w:t>- Na grafičkom prilogu date su orijentacione pozicije novoplaniranog zelenila, a precizne pozicije će biti definisane u projektu pejzažnog uređenja.</w:t>
      </w:r>
    </w:p>
    <w:p w:rsidR="00E07342" w:rsidRDefault="00E07342" w:rsidP="00E07342">
      <w:pPr>
        <w:spacing w:after="0" w:line="240" w:lineRule="auto"/>
        <w:rPr>
          <w:rFonts w:ascii="Arial Narrow" w:hAnsi="Arial Narrow" w:cs="Arial"/>
          <w:b/>
          <w:bCs/>
          <w:color w:val="ED0000"/>
          <w:highlight w:val="yellow"/>
        </w:rPr>
      </w:pPr>
    </w:p>
    <w:p w:rsidR="00E07342" w:rsidRPr="00F56D16" w:rsidRDefault="00E07342" w:rsidP="00E07342">
      <w:pPr>
        <w:spacing w:after="0" w:line="240" w:lineRule="auto"/>
        <w:rPr>
          <w:rFonts w:ascii="Arial Narrow" w:hAnsi="Arial Narrow" w:cs="Arial"/>
          <w:b/>
          <w:bCs/>
          <w:color w:val="ED0000"/>
          <w:highlight w:val="yellow"/>
        </w:rPr>
      </w:pPr>
    </w:p>
    <w:p w:rsidR="005A620C" w:rsidRPr="003D7613" w:rsidRDefault="005A620C" w:rsidP="007D776F">
      <w:pPr>
        <w:pStyle w:val="ListParagraph"/>
        <w:numPr>
          <w:ilvl w:val="0"/>
          <w:numId w:val="23"/>
        </w:numPr>
        <w:spacing w:after="0" w:line="240" w:lineRule="auto"/>
        <w:rPr>
          <w:rFonts w:ascii="Arial Narrow" w:hAnsi="Arial Narrow" w:cs="Arial"/>
          <w:b/>
          <w:bCs/>
        </w:rPr>
      </w:pPr>
      <w:r w:rsidRPr="003D7613">
        <w:rPr>
          <w:rFonts w:ascii="Arial Narrow" w:hAnsi="Arial Narrow" w:cs="Arial"/>
          <w:b/>
          <w:bCs/>
        </w:rPr>
        <w:t>ŽIVOTNA SREDINA</w:t>
      </w:r>
    </w:p>
    <w:p w:rsidR="00311A0D" w:rsidRPr="00311A0D" w:rsidRDefault="00311A0D" w:rsidP="00311A0D">
      <w:pPr>
        <w:pStyle w:val="ListParagraph"/>
        <w:spacing w:after="0" w:line="240" w:lineRule="auto"/>
        <w:ind w:left="1110"/>
        <w:rPr>
          <w:rFonts w:ascii="Arial Narrow" w:hAnsi="Arial Narrow" w:cs="Arial"/>
        </w:rPr>
      </w:pPr>
    </w:p>
    <w:p w:rsidR="00311A0D" w:rsidRDefault="00311A0D" w:rsidP="00311A0D">
      <w:pPr>
        <w:spacing w:after="0" w:line="240" w:lineRule="auto"/>
        <w:jc w:val="both"/>
        <w:rPr>
          <w:rFonts w:ascii="Arial Narrow" w:hAnsi="Arial Narrow" w:cs="Arial"/>
        </w:rPr>
      </w:pPr>
      <w:r>
        <w:rPr>
          <w:rFonts w:ascii="Arial Narrow" w:hAnsi="Arial Narrow" w:cs="Arial"/>
        </w:rPr>
        <w:t xml:space="preserve">Prilikom obavljanja poslovnih ili privrednih aktivnosti u obuhvatu Plana neophodno se </w:t>
      </w:r>
      <w:r w:rsidRPr="001F339B">
        <w:rPr>
          <w:rFonts w:ascii="Arial Narrow" w:hAnsi="Arial Narrow" w:cs="Arial"/>
        </w:rPr>
        <w:t>pridržavati svih propisa iz oblasti okoliša kako bi se smanjio pritisak na zrak, zemljište i vodu.</w:t>
      </w:r>
      <w:r>
        <w:rPr>
          <w:rFonts w:ascii="Arial Narrow" w:hAnsi="Arial Narrow" w:cs="Arial"/>
        </w:rPr>
        <w:t xml:space="preserve"> Svaka djelatnost za koju je neophodno posjedovanje okolišne dozvole, pravno lice je obavezno da se prdržava iz iste. Okolišnom dozvolom propisuju se obaveze nosioca dozvole i mjere koje je potrebno sprovesti po uticaju na okoliš.</w:t>
      </w:r>
    </w:p>
    <w:p w:rsidR="00960686" w:rsidRPr="00311A0D" w:rsidRDefault="00960686" w:rsidP="00960686">
      <w:pPr>
        <w:spacing w:after="0" w:line="240" w:lineRule="auto"/>
        <w:jc w:val="both"/>
        <w:rPr>
          <w:rFonts w:ascii="Arial Narrow" w:hAnsi="Arial Narrow"/>
          <w:color w:val="00B050"/>
        </w:rPr>
      </w:pPr>
    </w:p>
    <w:p w:rsidR="0007428E" w:rsidRPr="00F56D16" w:rsidRDefault="0007428E" w:rsidP="007D776F">
      <w:pPr>
        <w:pStyle w:val="ListParagraph"/>
        <w:numPr>
          <w:ilvl w:val="0"/>
          <w:numId w:val="23"/>
        </w:numPr>
        <w:spacing w:after="0" w:line="240" w:lineRule="auto"/>
        <w:rPr>
          <w:rFonts w:ascii="Arial Narrow" w:hAnsi="Arial Narrow" w:cs="Arial"/>
          <w:b/>
          <w:bCs/>
        </w:rPr>
      </w:pPr>
      <w:r w:rsidRPr="00F56D16">
        <w:rPr>
          <w:rFonts w:ascii="Arial Narrow" w:hAnsi="Arial Narrow" w:cs="Arial"/>
          <w:b/>
          <w:bCs/>
        </w:rPr>
        <w:t>MJERE ZAŠTITE STANOVNIKA I MATERIJALNIH DOBARA OD PRIRODNIH I LJUDSKIM DJELOVANJEM IZAZVANIH NEPOGODA I KATASTROFA I RATNIH DJELOVANJA</w:t>
      </w:r>
    </w:p>
    <w:p w:rsidR="0007428E" w:rsidRDefault="0007428E" w:rsidP="0007428E">
      <w:pPr>
        <w:spacing w:after="0" w:line="240" w:lineRule="auto"/>
        <w:rPr>
          <w:rFonts w:ascii="Arial Narrow" w:hAnsi="Arial Narrow" w:cs="Arial"/>
        </w:rPr>
      </w:pPr>
    </w:p>
    <w:p w:rsidR="0007428E" w:rsidRPr="00F56D16" w:rsidRDefault="0007428E" w:rsidP="0007428E">
      <w:pPr>
        <w:spacing w:after="0" w:line="240" w:lineRule="auto"/>
        <w:ind w:firstLine="720"/>
        <w:jc w:val="both"/>
        <w:rPr>
          <w:rFonts w:ascii="Arial Narrow" w:hAnsi="Arial Narrow" w:cs="Tahoma"/>
          <w:bCs/>
        </w:rPr>
      </w:pPr>
      <w:r w:rsidRPr="00F56D16">
        <w:rPr>
          <w:rFonts w:ascii="Arial Narrow" w:hAnsi="Arial Narrow" w:cs="Tahoma"/>
          <w:bCs/>
        </w:rPr>
        <w:t>Mjere zaštite stanovnika i materijalnih dobara od prirodnih i ljudskim djelovanjem izazvanih nepogoda i ratnih djelovanja provoditi u skladu sa Zakonom o zaštiti i spašavanju ljudi i materijalnih dobara od prirodnih i drugih nesreća u BiH</w:t>
      </w:r>
      <w:r>
        <w:rPr>
          <w:rFonts w:ascii="Arial Narrow" w:hAnsi="Arial Narrow" w:cs="Tahoma"/>
          <w:bCs/>
        </w:rPr>
        <w:t>.</w:t>
      </w:r>
    </w:p>
    <w:p w:rsidR="0007428E" w:rsidRDefault="0007428E" w:rsidP="0007428E">
      <w:pPr>
        <w:spacing w:after="0" w:line="240" w:lineRule="auto"/>
        <w:ind w:firstLine="720"/>
        <w:jc w:val="both"/>
        <w:rPr>
          <w:rFonts w:ascii="Arial Narrow" w:hAnsi="Arial Narrow" w:cs="Tahoma"/>
          <w:bCs/>
          <w:lang w:val="en-US"/>
        </w:rPr>
      </w:pPr>
      <w:r w:rsidRPr="00F56D16">
        <w:rPr>
          <w:rFonts w:ascii="Arial Narrow" w:hAnsi="Arial Narrow" w:cs="Tahoma"/>
          <w:bCs/>
        </w:rPr>
        <w:t xml:space="preserve">Za objekte planirane u obuhvatu Plana obezbijediti uslove za izvođenje vanjske hidrantske mreže i saobraćajnica koje svojim karakteristikama (radijus </w:t>
      </w:r>
      <w:r>
        <w:rPr>
          <w:rFonts w:ascii="Arial Narrow" w:hAnsi="Arial Narrow" w:cs="Tahoma"/>
          <w:bCs/>
        </w:rPr>
        <w:t>k</w:t>
      </w:r>
      <w:r w:rsidRPr="00F56D16">
        <w:rPr>
          <w:rFonts w:ascii="Arial Narrow" w:hAnsi="Arial Narrow" w:cs="Tahoma"/>
          <w:bCs/>
        </w:rPr>
        <w:t xml:space="preserve">rivine, širina, nosivost itd.) omogućavaju nemetan pristup i intervenciju vatrogasnih vozila. </w:t>
      </w:r>
      <w:r>
        <w:rPr>
          <w:rFonts w:ascii="Arial Narrow" w:hAnsi="Arial Narrow" w:cs="Tahoma"/>
          <w:bCs/>
          <w:lang w:val="en-US"/>
        </w:rPr>
        <w:t>Potrebno je sprovestidodatnemjerezaštitekojećenaložitinadležni organ. Sveaktivnosti u pogleduzaštiteodpožarapotrebno je sprovoditi u skladusaZakonom o požaruteostalimvažećimPravilnicimaipropisimaizoveoblasti.</w:t>
      </w:r>
    </w:p>
    <w:p w:rsidR="0007428E" w:rsidRDefault="0007428E" w:rsidP="0007428E">
      <w:pPr>
        <w:spacing w:after="0" w:line="240" w:lineRule="auto"/>
        <w:ind w:firstLine="720"/>
        <w:jc w:val="both"/>
        <w:rPr>
          <w:rFonts w:ascii="Arial Narrow" w:hAnsi="Arial Narrow" w:cs="Tahoma"/>
          <w:bCs/>
          <w:lang w:val="en-US"/>
        </w:rPr>
      </w:pPr>
      <w:r>
        <w:rPr>
          <w:rFonts w:ascii="Arial Narrow" w:hAnsi="Arial Narrow" w:cs="Tahoma"/>
          <w:bCs/>
          <w:lang w:val="en-US"/>
        </w:rPr>
        <w:lastRenderedPageBreak/>
        <w:t>Posebnupažnjuobratitinaprimjenusigurnosnihstandardaitehničkihpropisa koji se odnosenaizgradnjuobjekatavisokogradnje u seizmičkimpodručjima.</w:t>
      </w:r>
    </w:p>
    <w:p w:rsidR="0007428E" w:rsidRDefault="0007428E" w:rsidP="0007428E">
      <w:pPr>
        <w:spacing w:after="0" w:line="240" w:lineRule="auto"/>
        <w:ind w:firstLine="720"/>
        <w:jc w:val="both"/>
        <w:rPr>
          <w:rFonts w:ascii="Arial Narrow" w:hAnsi="Arial Narrow" w:cs="Tahoma"/>
          <w:bCs/>
          <w:lang w:val="en-US"/>
        </w:rPr>
      </w:pPr>
      <w:r>
        <w:rPr>
          <w:rFonts w:ascii="Arial Narrow" w:hAnsi="Arial Narrow" w:cs="Tahoma"/>
          <w:bCs/>
          <w:lang w:val="en-US"/>
        </w:rPr>
        <w:t xml:space="preserve">Zaštita od udaragromatreba da se obezbijediizgradnjomgromobranskihinstalacija, kojećebitipravilnoraspoređeneiuzemljene. </w:t>
      </w:r>
    </w:p>
    <w:p w:rsidR="0007428E" w:rsidRPr="00E63D7A" w:rsidRDefault="0007428E" w:rsidP="00E63D7A">
      <w:pPr>
        <w:spacing w:after="0" w:line="240" w:lineRule="auto"/>
        <w:ind w:firstLine="720"/>
        <w:jc w:val="both"/>
        <w:rPr>
          <w:rFonts w:ascii="Arial Narrow" w:hAnsi="Arial Narrow" w:cs="Tahoma"/>
          <w:bCs/>
          <w:lang w:val="en-US"/>
        </w:rPr>
      </w:pPr>
      <w:r>
        <w:rPr>
          <w:rFonts w:ascii="Arial Narrow" w:hAnsi="Arial Narrow" w:cs="Tahoma"/>
          <w:bCs/>
          <w:lang w:val="en-US"/>
        </w:rPr>
        <w:t xml:space="preserve">Na područjuobuhvata Plana planirana je zaštitastanovništvaodprirodnihiratnihkatastrofa u zaklonima – u podzemnimetažamakolektivnihstambeno-poslovnihiposlovnihobjekatakoje se planirajukaogaraže. </w:t>
      </w:r>
    </w:p>
    <w:p w:rsidR="0007428E" w:rsidRPr="00F56D16" w:rsidRDefault="0007428E" w:rsidP="0007428E">
      <w:pPr>
        <w:spacing w:after="0" w:line="240" w:lineRule="auto"/>
        <w:rPr>
          <w:rFonts w:ascii="Arial Narrow" w:hAnsi="Arial Narrow" w:cs="Arial"/>
        </w:rPr>
      </w:pPr>
    </w:p>
    <w:p w:rsidR="0007428E" w:rsidRPr="00F56D16" w:rsidRDefault="0007428E" w:rsidP="007D776F">
      <w:pPr>
        <w:pStyle w:val="ListParagraph"/>
        <w:numPr>
          <w:ilvl w:val="0"/>
          <w:numId w:val="23"/>
        </w:numPr>
        <w:spacing w:after="0" w:line="240" w:lineRule="auto"/>
        <w:rPr>
          <w:rFonts w:ascii="Arial Narrow" w:hAnsi="Arial Narrow" w:cs="Arial"/>
          <w:b/>
          <w:bCs/>
        </w:rPr>
      </w:pPr>
      <w:r w:rsidRPr="00F56D16">
        <w:rPr>
          <w:rFonts w:ascii="Arial Narrow" w:hAnsi="Arial Narrow" w:cs="Arial"/>
          <w:b/>
          <w:bCs/>
        </w:rPr>
        <w:t>MJERE ZAŠTITE PRAVA LICA SA UMANJENIM TJELESNIM SPOSOBNOSTIMA</w:t>
      </w:r>
    </w:p>
    <w:p w:rsidR="0007428E" w:rsidRPr="003D0BC2" w:rsidRDefault="0007428E" w:rsidP="0007428E">
      <w:pPr>
        <w:pStyle w:val="ListParagraph"/>
        <w:spacing w:after="0" w:line="240" w:lineRule="auto"/>
        <w:ind w:left="1110"/>
        <w:rPr>
          <w:rFonts w:ascii="Arial Narrow" w:hAnsi="Arial Narrow" w:cs="Arial"/>
        </w:rPr>
      </w:pPr>
    </w:p>
    <w:p w:rsidR="0007428E" w:rsidRPr="00227CC8" w:rsidRDefault="0007428E" w:rsidP="0007428E">
      <w:pPr>
        <w:spacing w:after="0" w:line="240" w:lineRule="auto"/>
        <w:ind w:firstLine="720"/>
        <w:jc w:val="both"/>
        <w:rPr>
          <w:rFonts w:ascii="Arial Narrow" w:hAnsi="Arial Narrow" w:cs="Tahoma"/>
          <w:bCs/>
          <w:lang/>
        </w:rPr>
      </w:pPr>
      <w:r w:rsidRPr="00227CC8">
        <w:rPr>
          <w:rFonts w:ascii="Arial Narrow" w:hAnsi="Arial Narrow" w:cs="Tahoma"/>
          <w:bCs/>
          <w:lang/>
        </w:rPr>
        <w:t>Mjere zaštite prava lica sa umanjenim tjelesnim sposobnostima</w:t>
      </w:r>
      <w:r>
        <w:rPr>
          <w:rFonts w:ascii="Arial Narrow" w:hAnsi="Arial Narrow" w:cs="Tahoma"/>
          <w:bCs/>
          <w:lang/>
        </w:rPr>
        <w:t xml:space="preserve"> provoditi u skladu sa odredbama Uredbe o prostornim standardima, urbanističko-tehničkim uvjetima i normativima za sprečavanje stvaranja svih barijera za lica sa umanjenim tjelesnim sposobnostima, posebno kod izgradnje objekata i izgradnje pristupa svima javnim objektima, poslovnim objektima i objektima kolektivnog stanovanja.</w:t>
      </w:r>
    </w:p>
    <w:p w:rsidR="00960686" w:rsidRDefault="00960686" w:rsidP="00960686">
      <w:pPr>
        <w:spacing w:after="0" w:line="240" w:lineRule="auto"/>
        <w:jc w:val="both"/>
        <w:rPr>
          <w:rFonts w:ascii="Arial Narrow" w:hAnsi="Arial Narrow"/>
          <w:color w:val="00B050"/>
          <w:lang/>
        </w:rPr>
      </w:pPr>
    </w:p>
    <w:p w:rsidR="00663CFE" w:rsidRDefault="00663CFE" w:rsidP="00960686">
      <w:pPr>
        <w:spacing w:after="0" w:line="240" w:lineRule="auto"/>
        <w:jc w:val="both"/>
        <w:rPr>
          <w:rFonts w:ascii="Arial Narrow" w:hAnsi="Arial Narrow"/>
          <w:color w:val="00B050"/>
          <w:lang/>
        </w:rPr>
      </w:pPr>
    </w:p>
    <w:p w:rsidR="00E63D7A" w:rsidRPr="00954460" w:rsidRDefault="00E63D7A" w:rsidP="007D776F">
      <w:pPr>
        <w:pStyle w:val="ListParagraph"/>
        <w:numPr>
          <w:ilvl w:val="0"/>
          <w:numId w:val="23"/>
        </w:numPr>
        <w:spacing w:after="0" w:line="240" w:lineRule="auto"/>
        <w:rPr>
          <w:rFonts w:ascii="Arial Narrow" w:hAnsi="Arial Narrow" w:cs="Tahoma"/>
          <w:b/>
          <w:lang/>
        </w:rPr>
      </w:pPr>
      <w:r w:rsidRPr="00954460">
        <w:rPr>
          <w:rFonts w:ascii="Arial Narrow" w:hAnsi="Arial Narrow" w:cs="Tahoma"/>
          <w:b/>
          <w:lang/>
        </w:rPr>
        <w:t>EKONOMSKA VALORIZACIJA PLANA</w:t>
      </w:r>
    </w:p>
    <w:p w:rsidR="00663CFE" w:rsidRPr="00663CFE" w:rsidRDefault="00BE2DA2" w:rsidP="00AC072E">
      <w:pPr>
        <w:spacing w:after="0" w:line="240" w:lineRule="auto"/>
        <w:jc w:val="center"/>
        <w:rPr>
          <w:rFonts w:ascii="Arial Narrow" w:hAnsi="Arial Narrow"/>
          <w:color w:val="00B050"/>
          <w:lang w:val="sr-Cyrl-CS"/>
        </w:rPr>
      </w:pPr>
      <w:r w:rsidRPr="00BE2DA2">
        <w:rPr>
          <w:rFonts w:ascii="Arial Narrow" w:hAnsi="Arial Narrow"/>
          <w:noProof/>
          <w:color w:val="00B050"/>
          <w:lang w:val="hr-HR" w:eastAsia="hr-HR" w:bidi="ar-SA"/>
        </w:rPr>
        <w:lastRenderedPageBreak/>
        <w:drawing>
          <wp:inline distT="0" distB="0" distL="0" distR="0">
            <wp:extent cx="5264630" cy="8350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627"/>
                    <a:stretch/>
                  </pic:blipFill>
                  <pic:spPr bwMode="auto">
                    <a:xfrm>
                      <a:off x="0" y="0"/>
                      <a:ext cx="5270800" cy="83601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66C48" w:rsidRDefault="00AC072E" w:rsidP="001B1C9F">
      <w:pPr>
        <w:spacing w:after="0" w:line="240" w:lineRule="auto"/>
        <w:jc w:val="center"/>
        <w:rPr>
          <w:rFonts w:ascii="Arial Narrow" w:hAnsi="Arial Narrow" w:cs="Arial"/>
          <w:color w:val="00B050"/>
        </w:rPr>
      </w:pPr>
      <w:r w:rsidRPr="00AC072E">
        <w:rPr>
          <w:rFonts w:ascii="Arial Narrow" w:hAnsi="Arial Narrow" w:cs="Arial"/>
          <w:noProof/>
          <w:color w:val="00B050"/>
          <w:lang w:val="hr-HR" w:eastAsia="hr-HR" w:bidi="ar-SA"/>
        </w:rPr>
        <w:lastRenderedPageBreak/>
        <w:drawing>
          <wp:inline distT="0" distB="0" distL="0" distR="0">
            <wp:extent cx="5305245" cy="84973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0709" cy="8506138"/>
                    </a:xfrm>
                    <a:prstGeom prst="rect">
                      <a:avLst/>
                    </a:prstGeom>
                  </pic:spPr>
                </pic:pic>
              </a:graphicData>
            </a:graphic>
          </wp:inline>
        </w:drawing>
      </w:r>
    </w:p>
    <w:p w:rsidR="00D66C48" w:rsidRDefault="00D66C48" w:rsidP="00960686">
      <w:pPr>
        <w:spacing w:after="0" w:line="240" w:lineRule="auto"/>
        <w:jc w:val="both"/>
        <w:rPr>
          <w:rFonts w:ascii="Arial Narrow" w:hAnsi="Arial Narrow" w:cs="Arial"/>
          <w:color w:val="00B050"/>
        </w:rPr>
      </w:pPr>
    </w:p>
    <w:p w:rsidR="00D66C48" w:rsidRDefault="00AC072E" w:rsidP="00AC072E">
      <w:pPr>
        <w:spacing w:after="0" w:line="240" w:lineRule="auto"/>
        <w:jc w:val="center"/>
        <w:rPr>
          <w:rFonts w:ascii="Arial Narrow" w:hAnsi="Arial Narrow" w:cs="Arial"/>
          <w:color w:val="00B050"/>
        </w:rPr>
      </w:pPr>
      <w:r w:rsidRPr="00AC072E">
        <w:rPr>
          <w:rFonts w:ascii="Arial Narrow" w:hAnsi="Arial Narrow" w:cs="Arial"/>
          <w:noProof/>
          <w:color w:val="00B050"/>
          <w:lang w:val="hr-HR" w:eastAsia="hr-HR" w:bidi="ar-SA"/>
        </w:rPr>
        <w:lastRenderedPageBreak/>
        <w:drawing>
          <wp:inline distT="0" distB="0" distL="0" distR="0">
            <wp:extent cx="5441886" cy="8428007"/>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0423" cy="8441228"/>
                    </a:xfrm>
                    <a:prstGeom prst="rect">
                      <a:avLst/>
                    </a:prstGeom>
                  </pic:spPr>
                </pic:pic>
              </a:graphicData>
            </a:graphic>
          </wp:inline>
        </w:drawing>
      </w:r>
    </w:p>
    <w:p w:rsidR="00D66C48" w:rsidRDefault="00D66C48" w:rsidP="00960686">
      <w:pPr>
        <w:spacing w:after="0" w:line="240" w:lineRule="auto"/>
        <w:jc w:val="both"/>
        <w:rPr>
          <w:rFonts w:ascii="Arial Narrow" w:hAnsi="Arial Narrow" w:cs="Arial"/>
          <w:color w:val="00B050"/>
        </w:rPr>
      </w:pPr>
    </w:p>
    <w:p w:rsidR="00D66C48" w:rsidRDefault="00D66C48" w:rsidP="00960686">
      <w:pPr>
        <w:spacing w:after="0" w:line="240" w:lineRule="auto"/>
        <w:jc w:val="both"/>
        <w:rPr>
          <w:rFonts w:ascii="Arial Narrow" w:hAnsi="Arial Narrow" w:cs="Arial"/>
          <w:color w:val="00B050"/>
        </w:rPr>
      </w:pPr>
    </w:p>
    <w:p w:rsidR="00D66C48" w:rsidRPr="00960686" w:rsidRDefault="00D66C48" w:rsidP="00960686">
      <w:pPr>
        <w:spacing w:after="0" w:line="240" w:lineRule="auto"/>
        <w:jc w:val="both"/>
        <w:rPr>
          <w:rFonts w:ascii="Arial Narrow" w:hAnsi="Arial Narrow" w:cs="Arial"/>
          <w:color w:val="00B050"/>
        </w:rPr>
      </w:pPr>
    </w:p>
    <w:p w:rsidR="00B658E9" w:rsidRPr="00B0451F" w:rsidRDefault="00A54B89" w:rsidP="0046479B">
      <w:pPr>
        <w:tabs>
          <w:tab w:val="left" w:pos="426"/>
          <w:tab w:val="left" w:pos="709"/>
          <w:tab w:val="left" w:pos="851"/>
        </w:tabs>
        <w:spacing w:after="0" w:line="240" w:lineRule="auto"/>
        <w:jc w:val="both"/>
        <w:rPr>
          <w:rFonts w:ascii="Arial Narrow" w:hAnsi="Arial Narrow" w:cs="Arial"/>
          <w:noProof/>
          <w:color w:val="FF0000"/>
          <w:lang w:val="sr-Latn-CS"/>
        </w:rPr>
      </w:pPr>
      <w:r w:rsidRPr="00A54B89">
        <w:rPr>
          <w:rFonts w:ascii="Arial Narrow" w:hAnsi="Arial Narrow" w:cs="Arial"/>
          <w:noProof/>
          <w:color w:val="FF0000"/>
          <w:lang w:val="hr-HR" w:eastAsia="hr-HR" w:bidi="ar-SA"/>
        </w:rPr>
        <w:lastRenderedPageBreak/>
        <w:drawing>
          <wp:inline distT="0" distB="0" distL="0" distR="0">
            <wp:extent cx="5952226" cy="24642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6992" cy="2470411"/>
                    </a:xfrm>
                    <a:prstGeom prst="rect">
                      <a:avLst/>
                    </a:prstGeom>
                  </pic:spPr>
                </pic:pic>
              </a:graphicData>
            </a:graphic>
          </wp:inline>
        </w:drawing>
      </w:r>
    </w:p>
    <w:p w:rsidR="002C1C88" w:rsidRPr="00B0451F" w:rsidRDefault="002C1C88" w:rsidP="0046479B">
      <w:pPr>
        <w:tabs>
          <w:tab w:val="left" w:pos="426"/>
          <w:tab w:val="left" w:pos="709"/>
          <w:tab w:val="left" w:pos="851"/>
        </w:tabs>
        <w:spacing w:after="0" w:line="240" w:lineRule="auto"/>
        <w:jc w:val="both"/>
        <w:rPr>
          <w:rFonts w:ascii="Arial Narrow" w:hAnsi="Arial Narrow" w:cs="Arial"/>
          <w:noProof/>
          <w:color w:val="FF0000"/>
          <w:lang w:val="sr-Latn-CS"/>
        </w:rPr>
      </w:pPr>
    </w:p>
    <w:p w:rsidR="002C1C88" w:rsidRPr="00B0451F" w:rsidRDefault="002C1C88" w:rsidP="0046479B">
      <w:pPr>
        <w:tabs>
          <w:tab w:val="left" w:pos="426"/>
          <w:tab w:val="left" w:pos="709"/>
          <w:tab w:val="left" w:pos="851"/>
        </w:tabs>
        <w:spacing w:after="0" w:line="240" w:lineRule="auto"/>
        <w:jc w:val="both"/>
        <w:rPr>
          <w:rFonts w:ascii="Arial Narrow" w:hAnsi="Arial Narrow" w:cs="Arial"/>
          <w:noProof/>
          <w:color w:val="FF0000"/>
          <w:lang w:val="sr-Latn-CS"/>
        </w:rPr>
      </w:pPr>
    </w:p>
    <w:p w:rsidR="006E1E8D" w:rsidRPr="00B0451F" w:rsidRDefault="006E1E8D" w:rsidP="006E1E8D">
      <w:pPr>
        <w:tabs>
          <w:tab w:val="left" w:pos="426"/>
          <w:tab w:val="left" w:pos="709"/>
          <w:tab w:val="left" w:pos="851"/>
        </w:tabs>
        <w:spacing w:after="0" w:line="240" w:lineRule="auto"/>
        <w:jc w:val="both"/>
        <w:rPr>
          <w:rFonts w:ascii="Arial Narrow" w:eastAsia="Arial Unicode MS" w:hAnsi="Arial Narrow" w:cs="Arial Unicode MS"/>
          <w:color w:val="FF0000"/>
          <w:lang/>
        </w:rPr>
      </w:pPr>
    </w:p>
    <w:p w:rsidR="006874F9" w:rsidRPr="00B0451F" w:rsidRDefault="006874F9" w:rsidP="004077B2">
      <w:pPr>
        <w:jc w:val="both"/>
        <w:rPr>
          <w:rFonts w:ascii="Arial Narrow" w:hAnsi="Arial Narrow" w:cs="Times New Roman"/>
          <w:color w:val="FF0000"/>
        </w:rPr>
      </w:pPr>
    </w:p>
    <w:p w:rsidR="005C7894" w:rsidRPr="00B0451F" w:rsidRDefault="005C7894" w:rsidP="008617E3">
      <w:pPr>
        <w:spacing w:after="0" w:line="240" w:lineRule="auto"/>
        <w:ind w:firstLine="720"/>
        <w:jc w:val="both"/>
        <w:rPr>
          <w:rFonts w:ascii="Arial Narrow" w:hAnsi="Arial Narrow" w:cs="Tahoma"/>
          <w:bCs/>
          <w:color w:val="FF0000"/>
          <w:lang/>
        </w:rPr>
      </w:pPr>
    </w:p>
    <w:p w:rsidR="00921EDD" w:rsidRPr="00B0451F" w:rsidRDefault="00921EDD" w:rsidP="008617E3">
      <w:pPr>
        <w:spacing w:after="0" w:line="240" w:lineRule="auto"/>
        <w:ind w:firstLine="720"/>
        <w:jc w:val="both"/>
        <w:rPr>
          <w:rFonts w:ascii="Arial Narrow" w:hAnsi="Arial Narrow" w:cs="Tahoma"/>
          <w:bCs/>
          <w:color w:val="FF0000"/>
          <w:lang/>
        </w:rPr>
      </w:pPr>
    </w:p>
    <w:p w:rsidR="00921EDD" w:rsidRPr="00B0451F" w:rsidRDefault="00921ED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Default="006040AD"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Default="008F34AE" w:rsidP="00921EDD">
      <w:pPr>
        <w:spacing w:after="0" w:line="240" w:lineRule="auto"/>
        <w:rPr>
          <w:rFonts w:ascii="Arial Narrow" w:hAnsi="Arial Narrow" w:cs="Tahoma"/>
          <w:b/>
          <w:color w:val="FF0000"/>
          <w:lang w:val="sr-Cyrl-CS"/>
        </w:rPr>
      </w:pPr>
    </w:p>
    <w:p w:rsidR="008F34AE" w:rsidRPr="00B0451F" w:rsidRDefault="008F34AE" w:rsidP="00921EDD">
      <w:pPr>
        <w:spacing w:after="0" w:line="240" w:lineRule="auto"/>
        <w:rPr>
          <w:rFonts w:ascii="Arial Narrow" w:hAnsi="Arial Narrow" w:cs="Tahoma"/>
          <w:b/>
          <w:color w:val="FF0000"/>
          <w:lang w:val="sr-Cyrl-CS"/>
        </w:rPr>
      </w:pPr>
    </w:p>
    <w:p w:rsidR="006040AD" w:rsidRDefault="006040AD"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sr-Cyrl-CS"/>
        </w:rPr>
      </w:pPr>
    </w:p>
    <w:p w:rsidR="0086049F" w:rsidRDefault="0086049F" w:rsidP="00921EDD">
      <w:pPr>
        <w:spacing w:after="0" w:line="240" w:lineRule="auto"/>
        <w:rPr>
          <w:rFonts w:ascii="Arial Narrow" w:hAnsi="Arial Narrow" w:cs="Tahoma"/>
          <w:b/>
          <w:color w:val="FF0000"/>
          <w:lang w:val="hr-HR"/>
        </w:rPr>
      </w:pPr>
    </w:p>
    <w:p w:rsidR="002F525C" w:rsidRDefault="002F525C" w:rsidP="00921EDD">
      <w:pPr>
        <w:spacing w:after="0" w:line="240" w:lineRule="auto"/>
        <w:rPr>
          <w:rFonts w:ascii="Arial Narrow" w:hAnsi="Arial Narrow" w:cs="Tahoma"/>
          <w:b/>
          <w:color w:val="FF0000"/>
          <w:lang w:val="hr-HR"/>
        </w:rPr>
      </w:pPr>
    </w:p>
    <w:p w:rsidR="002F525C" w:rsidRPr="002F525C" w:rsidRDefault="002F525C" w:rsidP="00921EDD">
      <w:pPr>
        <w:spacing w:after="0" w:line="240" w:lineRule="auto"/>
        <w:rPr>
          <w:rFonts w:ascii="Arial Narrow" w:hAnsi="Arial Narrow" w:cs="Tahoma"/>
          <w:b/>
          <w:color w:val="FF0000"/>
          <w:lang w:val="hr-HR"/>
        </w:rPr>
      </w:pPr>
    </w:p>
    <w:p w:rsidR="0086049F" w:rsidRPr="00B0451F" w:rsidRDefault="0086049F"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5F6DFB" w:rsidRPr="005F6DFB" w:rsidRDefault="005F6DFB" w:rsidP="005F6DFB">
      <w:pPr>
        <w:pStyle w:val="Standard"/>
        <w:spacing w:after="0" w:line="480" w:lineRule="auto"/>
        <w:jc w:val="right"/>
        <w:rPr>
          <w:rFonts w:ascii="Arial Narrow" w:hAnsi="Arial Narrow" w:cs="Times New Roman"/>
          <w:b/>
          <w:bCs/>
          <w:sz w:val="36"/>
          <w:szCs w:val="36"/>
          <w:lang/>
        </w:rPr>
      </w:pPr>
      <w:r w:rsidRPr="005F6DFB">
        <w:rPr>
          <w:rFonts w:ascii="Arial Narrow" w:hAnsi="Arial Narrow" w:cs="Times New Roman"/>
          <w:b/>
          <w:bCs/>
          <w:sz w:val="36"/>
          <w:szCs w:val="36"/>
          <w:lang/>
        </w:rPr>
        <w:lastRenderedPageBreak/>
        <w:t>3</w:t>
      </w:r>
      <w:r w:rsidRPr="005F6DFB">
        <w:rPr>
          <w:rFonts w:ascii="Arial Narrow" w:hAnsi="Arial Narrow" w:cs="Times New Roman"/>
          <w:b/>
          <w:bCs/>
          <w:sz w:val="36"/>
          <w:szCs w:val="36"/>
          <w:lang/>
        </w:rPr>
        <w:t xml:space="preserve">) </w:t>
      </w:r>
      <w:r w:rsidRPr="005F6DFB">
        <w:rPr>
          <w:rFonts w:ascii="Arial Narrow" w:hAnsi="Arial Narrow" w:cs="Times New Roman"/>
          <w:b/>
          <w:bCs/>
          <w:sz w:val="36"/>
          <w:szCs w:val="36"/>
          <w:lang/>
        </w:rPr>
        <w:t>ODLUKA O PROVOĐENJU REGULACIONOG PLANA</w:t>
      </w:r>
    </w:p>
    <w:p w:rsidR="006040AD" w:rsidRPr="00B0451F" w:rsidRDefault="006040AD" w:rsidP="00921EDD">
      <w:pPr>
        <w:spacing w:after="0" w:line="240" w:lineRule="auto"/>
        <w:rPr>
          <w:rFonts w:ascii="Arial Narrow" w:hAnsi="Arial Narrow" w:cs="Tahoma"/>
          <w:b/>
          <w:color w:val="FF0000"/>
          <w:lang w:val="sr-Cyrl-CS"/>
        </w:rPr>
      </w:pPr>
    </w:p>
    <w:p w:rsidR="005F6DFB" w:rsidRPr="00F71BBD" w:rsidRDefault="005F6DFB" w:rsidP="005F6DFB">
      <w:pPr>
        <w:widowControl/>
        <w:suppressAutoHyphens w:val="0"/>
        <w:adjustRightInd w:val="0"/>
        <w:spacing w:after="0" w:line="240" w:lineRule="auto"/>
        <w:jc w:val="center"/>
        <w:textAlignment w:val="auto"/>
        <w:rPr>
          <w:rFonts w:ascii="Arial Narrow" w:eastAsia="Arial Unicode MS" w:hAnsi="Arial Narrow" w:cs="Arial Unicode MS"/>
          <w:b/>
        </w:rPr>
      </w:pPr>
      <w:r w:rsidRPr="00F71BBD">
        <w:rPr>
          <w:rFonts w:ascii="Arial Narrow" w:eastAsia="Arial Unicode MS" w:hAnsi="Arial Narrow" w:cs="Arial Unicode MS"/>
          <w:b/>
        </w:rPr>
        <w:t xml:space="preserve">ODLUKA O PROVOĐENJU </w:t>
      </w:r>
    </w:p>
    <w:p w:rsidR="005F6DFB" w:rsidRPr="00F71BBD" w:rsidRDefault="005F6DFB" w:rsidP="005F6DFB">
      <w:pPr>
        <w:widowControl/>
        <w:suppressAutoHyphens w:val="0"/>
        <w:adjustRightInd w:val="0"/>
        <w:spacing w:after="0" w:line="240" w:lineRule="auto"/>
        <w:jc w:val="center"/>
        <w:textAlignment w:val="auto"/>
        <w:rPr>
          <w:rFonts w:ascii="Arial Narrow" w:hAnsi="Arial Narrow" w:cs="Arial Narrow"/>
          <w:b/>
          <w:bCs/>
          <w:kern w:val="0"/>
          <w:lang w:eastAsia="sr-Latn-BA" w:bidi="ar-SA"/>
        </w:rPr>
      </w:pPr>
      <w:r w:rsidRPr="00F71BBD">
        <w:rPr>
          <w:rFonts w:ascii="Arial Narrow" w:eastAsia="Arial Unicode MS" w:hAnsi="Arial Narrow" w:cs="Arial Unicode MS"/>
          <w:b/>
        </w:rPr>
        <w:t xml:space="preserve">REGULACIONOG PLANA </w:t>
      </w:r>
      <w:r w:rsidRPr="00F71BBD">
        <w:rPr>
          <w:rFonts w:ascii="Arial Narrow" w:hAnsi="Arial Narrow"/>
          <w:b/>
          <w:bCs/>
          <w:kern w:val="0"/>
          <w:lang w:eastAsia="sr-Latn-BA" w:bidi="ar-SA"/>
        </w:rPr>
        <w:t>"</w:t>
      </w:r>
      <w:r w:rsidRPr="00F71BBD">
        <w:rPr>
          <w:rFonts w:ascii="Arial Narrow" w:hAnsi="Arial Narrow" w:cs="Arial Narrow"/>
          <w:b/>
          <w:bCs/>
          <w:kern w:val="0"/>
          <w:lang w:eastAsia="sr-Latn-BA" w:bidi="ar-SA"/>
        </w:rPr>
        <w:t>CENTAR</w:t>
      </w:r>
      <w:r w:rsidRPr="00F71BBD">
        <w:rPr>
          <w:rFonts w:ascii="Arial Narrow" w:hAnsi="Arial Narrow"/>
          <w:b/>
          <w:bCs/>
          <w:kern w:val="0"/>
          <w:lang w:eastAsia="sr-Latn-BA" w:bidi="ar-SA"/>
        </w:rPr>
        <w:t>"</w:t>
      </w:r>
    </w:p>
    <w:p w:rsidR="005F6DFB" w:rsidRPr="00F71BBD" w:rsidRDefault="005F6DFB" w:rsidP="005F6DFB">
      <w:pPr>
        <w:widowControl/>
        <w:suppressAutoHyphens w:val="0"/>
        <w:adjustRightInd w:val="0"/>
        <w:spacing w:after="0" w:line="240" w:lineRule="auto"/>
        <w:jc w:val="center"/>
        <w:textAlignment w:val="auto"/>
        <w:rPr>
          <w:rFonts w:ascii="Arial Narrow" w:hAnsi="Arial Narrow" w:cs="Arial Narrow"/>
          <w:b/>
          <w:bCs/>
          <w:kern w:val="0"/>
          <w:lang w:eastAsia="sr-Latn-BA" w:bidi="ar-SA"/>
        </w:rPr>
      </w:pPr>
      <w:r w:rsidRPr="00F71BBD">
        <w:rPr>
          <w:rFonts w:ascii="Arial Narrow" w:hAnsi="Arial Narrow" w:cs="Arial Narrow"/>
          <w:b/>
          <w:bCs/>
          <w:kern w:val="0"/>
          <w:lang w:eastAsia="sr-Latn-BA" w:bidi="ar-SA"/>
        </w:rPr>
        <w:t>SREBRENIK</w:t>
      </w:r>
    </w:p>
    <w:p w:rsidR="005F6DFB" w:rsidRPr="00F71BBD" w:rsidRDefault="005F6DFB" w:rsidP="005F6DFB">
      <w:pPr>
        <w:tabs>
          <w:tab w:val="left" w:pos="426"/>
          <w:tab w:val="left" w:pos="709"/>
          <w:tab w:val="left" w:pos="851"/>
        </w:tabs>
        <w:spacing w:after="0" w:line="240" w:lineRule="auto"/>
        <w:jc w:val="center"/>
        <w:rPr>
          <w:rFonts w:ascii="Arial Narrow" w:eastAsia="Arial Unicode MS" w:hAnsi="Arial Narrow" w:cs="Arial Unicode MS"/>
          <w:b/>
        </w:rPr>
      </w:pPr>
    </w:p>
    <w:p w:rsidR="005F6DFB" w:rsidRPr="00F71BBD" w:rsidRDefault="005F6DFB" w:rsidP="005F6DFB">
      <w:pPr>
        <w:tabs>
          <w:tab w:val="left" w:pos="426"/>
          <w:tab w:val="left" w:pos="709"/>
          <w:tab w:val="left" w:pos="851"/>
        </w:tabs>
        <w:spacing w:after="0" w:line="240" w:lineRule="auto"/>
        <w:jc w:val="both"/>
        <w:rPr>
          <w:rFonts w:ascii="Arial Narrow" w:eastAsia="Arial Unicode MS" w:hAnsi="Arial Narrow" w:cs="Arial Unicode MS"/>
          <w:b/>
        </w:rPr>
      </w:pPr>
    </w:p>
    <w:p w:rsidR="005F6DFB" w:rsidRPr="00F71BBD" w:rsidRDefault="005F6DFB" w:rsidP="005F6DFB">
      <w:pPr>
        <w:spacing w:after="0" w:line="240" w:lineRule="auto"/>
        <w:jc w:val="both"/>
        <w:rPr>
          <w:rFonts w:ascii="Arial Narrow" w:eastAsia="Arial Unicode MS" w:hAnsi="Arial Narrow" w:cs="Arial Unicode MS"/>
          <w:b/>
        </w:rPr>
      </w:pPr>
      <w:r w:rsidRPr="000666E5">
        <w:rPr>
          <w:rFonts w:ascii="Arial Narrow" w:eastAsia="Arial Unicode MS" w:hAnsi="Arial Narrow" w:cs="Arial Unicode MS"/>
          <w:b/>
        </w:rPr>
        <w:t xml:space="preserve">I </w:t>
      </w:r>
      <w:r w:rsidR="00B943BA" w:rsidRPr="000666E5">
        <w:rPr>
          <w:rFonts w:ascii="Arial Narrow" w:eastAsia="Arial Unicode MS" w:hAnsi="Arial Narrow" w:cs="Arial Unicode MS"/>
          <w:b/>
        </w:rPr>
        <w:t xml:space="preserve">- </w:t>
      </w:r>
      <w:r w:rsidR="00CC79A5" w:rsidRPr="000666E5">
        <w:rPr>
          <w:rFonts w:ascii="Arial Narrow" w:eastAsia="Arial Unicode MS" w:hAnsi="Arial Narrow" w:cs="Arial Unicode MS"/>
          <w:b/>
        </w:rPr>
        <w:t>UVODNE ODREDBE</w:t>
      </w:r>
    </w:p>
    <w:p w:rsidR="005F6DFB" w:rsidRPr="00F71BBD" w:rsidRDefault="005F6DFB" w:rsidP="005F6DFB">
      <w:pPr>
        <w:spacing w:after="0" w:line="240" w:lineRule="auto"/>
        <w:jc w:val="both"/>
        <w:rPr>
          <w:rFonts w:ascii="Arial Narrow" w:eastAsia="Arial Unicode MS" w:hAnsi="Arial Narrow" w:cs="Arial Unicode MS"/>
          <w:b/>
        </w:rPr>
      </w:pPr>
    </w:p>
    <w:p w:rsidR="005F6DFB" w:rsidRPr="00F71BBD" w:rsidRDefault="005F6DFB" w:rsidP="005F6DFB">
      <w:pPr>
        <w:spacing w:after="0" w:line="240" w:lineRule="auto"/>
        <w:jc w:val="center"/>
        <w:rPr>
          <w:rFonts w:ascii="Arial Narrow" w:eastAsia="Arial Unicode MS" w:hAnsi="Arial Narrow" w:cs="Arial Unicode MS"/>
          <w:b/>
        </w:rPr>
      </w:pPr>
      <w:r w:rsidRPr="00F71BBD">
        <w:rPr>
          <w:rFonts w:ascii="Arial Narrow" w:eastAsia="Arial Unicode MS" w:hAnsi="Arial Narrow" w:cs="Arial Unicode MS"/>
          <w:b/>
        </w:rPr>
        <w:t>Član 1.</w:t>
      </w:r>
    </w:p>
    <w:p w:rsidR="005F6DFB" w:rsidRPr="00F71BBD" w:rsidRDefault="005F6DFB" w:rsidP="005F6DFB">
      <w:pPr>
        <w:spacing w:after="0" w:line="240" w:lineRule="auto"/>
        <w:jc w:val="both"/>
        <w:rPr>
          <w:rFonts w:ascii="Arial Narrow" w:eastAsia="Arial Unicode MS" w:hAnsi="Arial Narrow" w:cs="Arial Unicode MS"/>
        </w:rPr>
      </w:pPr>
      <w:r w:rsidRPr="00F71BBD">
        <w:rPr>
          <w:rFonts w:ascii="Arial Narrow" w:eastAsia="Arial Unicode MS" w:hAnsi="Arial Narrow" w:cs="Arial Unicode MS"/>
        </w:rPr>
        <w:t xml:space="preserve">Usvaja se </w:t>
      </w:r>
      <w:r w:rsidR="00CA35C9" w:rsidRPr="00F71BBD">
        <w:rPr>
          <w:rFonts w:ascii="Arial Narrow" w:eastAsia="Arial Unicode MS" w:hAnsi="Arial Narrow" w:cs="Arial Unicode MS"/>
        </w:rPr>
        <w:t>regulacioni plan „</w:t>
      </w:r>
      <w:r w:rsidR="00CA35C9">
        <w:rPr>
          <w:rFonts w:ascii="Arial Narrow" w:eastAsia="Arial Unicode MS" w:hAnsi="Arial Narrow" w:cs="Arial Unicode MS"/>
        </w:rPr>
        <w:t>C</w:t>
      </w:r>
      <w:r w:rsidR="00CA35C9" w:rsidRPr="00F71BBD">
        <w:rPr>
          <w:rFonts w:ascii="Arial Narrow" w:eastAsia="Arial Unicode MS" w:hAnsi="Arial Narrow" w:cs="Arial Unicode MS"/>
        </w:rPr>
        <w:t xml:space="preserve">entar " </w:t>
      </w:r>
      <w:r w:rsidR="00CA35C9">
        <w:rPr>
          <w:rFonts w:ascii="Arial Narrow" w:eastAsia="Arial Unicode MS" w:hAnsi="Arial Narrow" w:cs="Arial Unicode MS"/>
        </w:rPr>
        <w:t>S</w:t>
      </w:r>
      <w:r w:rsidR="00CA35C9" w:rsidRPr="00F71BBD">
        <w:rPr>
          <w:rFonts w:ascii="Arial Narrow" w:eastAsia="Arial Unicode MS" w:hAnsi="Arial Narrow" w:cs="Arial Unicode MS"/>
        </w:rPr>
        <w:t>rebrenik</w:t>
      </w:r>
      <w:r w:rsidRPr="00F71BBD">
        <w:rPr>
          <w:rFonts w:ascii="Arial Narrow" w:eastAsia="Arial Unicode MS" w:hAnsi="Arial Narrow" w:cs="Arial Unicode MS"/>
        </w:rPr>
        <w:t xml:space="preserve">(u daljem tekstu: Plan). </w:t>
      </w:r>
    </w:p>
    <w:p w:rsidR="005F6DFB" w:rsidRPr="00F71BBD" w:rsidRDefault="005F6DFB" w:rsidP="005F6DFB">
      <w:pPr>
        <w:spacing w:after="0" w:line="240" w:lineRule="auto"/>
        <w:jc w:val="both"/>
        <w:rPr>
          <w:rFonts w:ascii="Arial Narrow" w:eastAsia="Arial Unicode MS" w:hAnsi="Arial Narrow" w:cs="Arial Unicode MS"/>
        </w:rPr>
      </w:pPr>
    </w:p>
    <w:p w:rsidR="005F6DFB" w:rsidRPr="00F71BBD" w:rsidRDefault="005F6DFB" w:rsidP="005F6DFB">
      <w:pPr>
        <w:spacing w:after="0" w:line="240" w:lineRule="auto"/>
        <w:jc w:val="center"/>
        <w:rPr>
          <w:rFonts w:ascii="Arial Narrow" w:eastAsia="Arial Unicode MS" w:hAnsi="Arial Narrow" w:cs="Arial Unicode MS"/>
          <w:b/>
        </w:rPr>
      </w:pPr>
      <w:r w:rsidRPr="00F71BBD">
        <w:rPr>
          <w:rFonts w:ascii="Arial Narrow" w:eastAsia="Arial Unicode MS" w:hAnsi="Arial Narrow" w:cs="Arial Unicode MS"/>
          <w:b/>
        </w:rPr>
        <w:t>Član 2.</w:t>
      </w:r>
    </w:p>
    <w:p w:rsidR="005F6DFB" w:rsidRPr="00F71BBD" w:rsidRDefault="005F6DFB" w:rsidP="005F6DFB">
      <w:pPr>
        <w:spacing w:after="0" w:line="240" w:lineRule="auto"/>
        <w:jc w:val="both"/>
        <w:rPr>
          <w:rFonts w:ascii="Arial Narrow" w:hAnsi="Arial Narrow"/>
          <w:lang/>
        </w:rPr>
      </w:pPr>
      <w:r w:rsidRPr="00F71BBD">
        <w:rPr>
          <w:rFonts w:ascii="Arial Narrow" w:eastAsia="Arial Unicode MS" w:hAnsi="Arial Narrow" w:cs="Arial Unicode MS"/>
        </w:rPr>
        <w:t>Ovom Odlukom utvrđuju se uslovi kori</w:t>
      </w:r>
      <w:r w:rsidRPr="00F71BBD">
        <w:rPr>
          <w:rFonts w:ascii="Arial Narrow" w:eastAsia="Arial Unicode MS" w:hAnsi="Arial Narrow" w:cs="Arial Unicode MS"/>
          <w:lang w:val="sr-Latn-CS"/>
        </w:rPr>
        <w:t>št</w:t>
      </w:r>
      <w:r w:rsidRPr="00F71BBD">
        <w:rPr>
          <w:rFonts w:ascii="Arial Narrow" w:eastAsia="Arial Unicode MS" w:hAnsi="Arial Narrow" w:cs="Arial Unicode MS"/>
        </w:rPr>
        <w:t xml:space="preserve">enja, izgradnje, uređenja i zaštite prostora na prostornoj cjelini i načina provođenja Plana, u okviru kojih se definišu granice prostorne cjeline, urbаnističko-tehnički uslovi za izgradnju građevina, uslovi uređenja građevinskog zemljišta, uslovi korištenja zemljišta na zaštitnim  </w:t>
      </w:r>
      <w:r w:rsidRPr="00F71BBD">
        <w:rPr>
          <w:rFonts w:ascii="Arial Narrow" w:hAnsi="Arial Narrow"/>
          <w:lang w:val="sr-Cyrl-BA"/>
        </w:rPr>
        <w:t xml:space="preserve">infrastrukturnimpojasevima i zaštićenimpodručjima, </w:t>
      </w:r>
      <w:r w:rsidRPr="00F71BBD">
        <w:rPr>
          <w:rFonts w:ascii="Arial Narrow" w:hAnsi="Arial Narrow"/>
          <w:lang/>
        </w:rPr>
        <w:t xml:space="preserve">mjere zaštite stanovnika i materijalnih dobara od prirodnih i ljudskim djelovanjemizazavanih nepogoda i katastrofa i ratnih djelovanja, </w:t>
      </w:r>
      <w:r w:rsidRPr="00F71BBD">
        <w:rPr>
          <w:rFonts w:ascii="Arial Narrow" w:hAnsi="Arial Narrow"/>
          <w:lang w:val="sr-Cyrl-BA"/>
        </w:rPr>
        <w:t>mjerezaštite</w:t>
      </w:r>
      <w:r w:rsidRPr="00F71BBD">
        <w:rPr>
          <w:rFonts w:ascii="Arial Narrow" w:hAnsi="Arial Narrow"/>
          <w:lang/>
        </w:rPr>
        <w:t xml:space="preserve">prava </w:t>
      </w:r>
      <w:r w:rsidRPr="00F71BBD">
        <w:rPr>
          <w:rFonts w:ascii="Arial Narrow" w:hAnsi="Arial Narrow"/>
          <w:lang w:val="sr-Cyrl-BA"/>
        </w:rPr>
        <w:t>licasaumanjenimtjelesnimsposobnostima, posebnokodizgradnjeobjekata (javni, gradskisaobraćaj, saobraćajnice, saobraćaj u mirovanju, pješačkisaobraćajitd.) i izgradnjapristupasvimjavnimobjektimakolektivnogstanovanja, a u skladusaZakonom</w:t>
      </w:r>
      <w:r w:rsidRPr="00F71BBD">
        <w:rPr>
          <w:rFonts w:ascii="Arial Narrow" w:hAnsi="Arial Narrow"/>
          <w:lang/>
        </w:rPr>
        <w:t xml:space="preserve">, </w:t>
      </w:r>
      <w:r w:rsidRPr="00F71BBD">
        <w:rPr>
          <w:rFonts w:ascii="Arial Narrow" w:eastAsia="Arial Unicode MS" w:hAnsi="Arial Narrow" w:cs="Arial Unicode MS"/>
        </w:rPr>
        <w:t>uslovi uređenja zelenih i slobodnih površina, mjere sprečavanja nepovoljnih uticaja na okoliš, kao i tretman infrastrukturnih objekata (saobraćaj, hidrotehnika, vodovod i kanalizacija, elektroenergetika).</w:t>
      </w:r>
    </w:p>
    <w:p w:rsidR="005F6DFB" w:rsidRPr="00F327C7" w:rsidRDefault="005F6DFB" w:rsidP="005F6DFB">
      <w:pPr>
        <w:spacing w:after="0" w:line="240" w:lineRule="auto"/>
        <w:jc w:val="both"/>
        <w:rPr>
          <w:rFonts w:ascii="Arial Narrow" w:eastAsia="Arial Unicode MS" w:hAnsi="Arial Narrow" w:cs="Arial Unicode MS"/>
          <w:color w:val="00B050"/>
        </w:rPr>
      </w:pPr>
    </w:p>
    <w:p w:rsidR="005F6DFB" w:rsidRPr="00BE2822" w:rsidRDefault="005F6DFB" w:rsidP="005F6DFB">
      <w:pPr>
        <w:spacing w:after="0" w:line="240" w:lineRule="auto"/>
        <w:jc w:val="center"/>
        <w:rPr>
          <w:rFonts w:ascii="Arial Narrow" w:eastAsia="Arial Unicode MS" w:hAnsi="Arial Narrow" w:cs="Arial Unicode MS"/>
          <w:b/>
        </w:rPr>
      </w:pPr>
      <w:r w:rsidRPr="00BE2822">
        <w:rPr>
          <w:rFonts w:ascii="Arial Narrow" w:eastAsia="Arial Unicode MS" w:hAnsi="Arial Narrow" w:cs="Arial Unicode MS"/>
          <w:b/>
        </w:rPr>
        <w:t>Član 3.</w:t>
      </w:r>
    </w:p>
    <w:p w:rsidR="005F6DFB" w:rsidRPr="00BE2822" w:rsidRDefault="005F6DFB" w:rsidP="005F6DFB">
      <w:pPr>
        <w:spacing w:after="0" w:line="240" w:lineRule="auto"/>
        <w:jc w:val="both"/>
        <w:rPr>
          <w:rFonts w:ascii="Arial Narrow" w:eastAsia="Arial Unicode MS" w:hAnsi="Arial Narrow" w:cs="Arial Unicode MS"/>
        </w:rPr>
      </w:pPr>
      <w:r w:rsidRPr="00BE2822">
        <w:rPr>
          <w:rFonts w:ascii="Arial Narrow" w:eastAsia="Arial Unicode MS" w:hAnsi="Arial Narrow" w:cs="Arial Unicode MS"/>
        </w:rPr>
        <w:t>Plan sadrži tekstualni dio i grafičke priloge izrađene u digitalnom i analognom obliku razmjere 1:1000, i to:</w:t>
      </w:r>
    </w:p>
    <w:p w:rsidR="005F6DFB" w:rsidRPr="00BE2822" w:rsidRDefault="005F6DFB" w:rsidP="005F6DFB">
      <w:pPr>
        <w:spacing w:after="0" w:line="240" w:lineRule="auto"/>
        <w:jc w:val="both"/>
        <w:rPr>
          <w:rFonts w:ascii="Arial Narrow" w:eastAsia="Arial Unicode MS" w:hAnsi="Arial Narrow" w:cs="Arial Unicode MS"/>
        </w:rPr>
      </w:pPr>
    </w:p>
    <w:p w:rsidR="005F6DFB" w:rsidRPr="00BE2822" w:rsidRDefault="005F6DFB" w:rsidP="005F6DFB">
      <w:pPr>
        <w:pStyle w:val="Standard"/>
        <w:spacing w:after="0" w:line="240" w:lineRule="auto"/>
        <w:rPr>
          <w:rFonts w:ascii="Arial Narrow" w:hAnsi="Arial Narrow" w:cs="Times New Roman"/>
          <w:b/>
          <w:bCs/>
          <w:lang/>
        </w:rPr>
      </w:pPr>
      <w:r w:rsidRPr="00BE2822">
        <w:rPr>
          <w:rFonts w:ascii="Arial Narrow" w:hAnsi="Arial Narrow" w:cs="Times New Roman"/>
          <w:b/>
          <w:bCs/>
          <w:lang/>
        </w:rPr>
        <w:t>I</w:t>
      </w:r>
      <w:r w:rsidRPr="00BE2822">
        <w:rPr>
          <w:rFonts w:ascii="Arial Narrow" w:hAnsi="Arial Narrow" w:cs="Times New Roman"/>
          <w:b/>
          <w:bCs/>
          <w:lang/>
        </w:rPr>
        <w:tab/>
      </w:r>
      <w:r w:rsidRPr="00BE2822">
        <w:rPr>
          <w:rFonts w:ascii="Arial Narrow" w:hAnsi="Arial Narrow" w:cs="Times New Roman"/>
          <w:b/>
          <w:bCs/>
          <w:lang/>
        </w:rPr>
        <w:t>О</w:t>
      </w:r>
      <w:r w:rsidRPr="00BE2822">
        <w:rPr>
          <w:rFonts w:ascii="Arial Narrow" w:hAnsi="Arial Narrow" w:cs="Times New Roman"/>
          <w:b/>
          <w:bCs/>
          <w:lang/>
        </w:rPr>
        <w:t>PŠTA DOKUMENTACIJA</w:t>
      </w:r>
    </w:p>
    <w:p w:rsidR="005F6DFB" w:rsidRPr="00BE2822" w:rsidRDefault="005F6DFB" w:rsidP="005F6DFB">
      <w:pPr>
        <w:pStyle w:val="Standard"/>
        <w:spacing w:after="0" w:line="240" w:lineRule="auto"/>
        <w:rPr>
          <w:rFonts w:ascii="Arial Narrow" w:hAnsi="Arial Narrow" w:cs="Times New Roman"/>
          <w:lang/>
        </w:rPr>
      </w:pPr>
    </w:p>
    <w:p w:rsidR="005F6DFB" w:rsidRPr="00BE2822" w:rsidRDefault="005F6DFB" w:rsidP="005F6DFB">
      <w:pPr>
        <w:pStyle w:val="Standard"/>
        <w:spacing w:after="0" w:line="240" w:lineRule="auto"/>
        <w:rPr>
          <w:rFonts w:ascii="Arial Narrow" w:hAnsi="Arial Narrow" w:cs="Times New Roman"/>
          <w:b/>
          <w:bCs/>
          <w:lang/>
        </w:rPr>
      </w:pPr>
      <w:r w:rsidRPr="00BE2822">
        <w:rPr>
          <w:rFonts w:ascii="Arial Narrow" w:hAnsi="Arial Narrow" w:cs="Times New Roman"/>
          <w:b/>
          <w:bCs/>
          <w:lang/>
        </w:rPr>
        <w:t>II</w:t>
      </w:r>
      <w:r w:rsidRPr="00BE2822">
        <w:rPr>
          <w:rFonts w:ascii="Arial Narrow" w:hAnsi="Arial Narrow" w:cs="Times New Roman"/>
          <w:b/>
          <w:bCs/>
          <w:lang/>
        </w:rPr>
        <w:tab/>
        <w:t xml:space="preserve">TEKSTUALNI DIO </w:t>
      </w:r>
    </w:p>
    <w:p w:rsidR="005F6DFB" w:rsidRPr="00BE2822" w:rsidRDefault="005F6DFB" w:rsidP="005F6DFB">
      <w:pPr>
        <w:pStyle w:val="Standard"/>
        <w:spacing w:after="0" w:line="240" w:lineRule="auto"/>
        <w:ind w:firstLine="720"/>
        <w:rPr>
          <w:rFonts w:ascii="Arial Narrow" w:hAnsi="Arial Narrow" w:cs="Times New Roman"/>
          <w:lang/>
        </w:rPr>
      </w:pPr>
      <w:r w:rsidRPr="00BE2822">
        <w:rPr>
          <w:rFonts w:ascii="Arial Narrow" w:hAnsi="Arial Narrow" w:cs="Times New Roman"/>
          <w:lang/>
        </w:rPr>
        <w:t>UVODNI DIO</w:t>
      </w:r>
    </w:p>
    <w:p w:rsidR="005F6DFB" w:rsidRPr="00BE2822" w:rsidRDefault="005F6DFB" w:rsidP="005F6DFB">
      <w:pPr>
        <w:pStyle w:val="Standard"/>
        <w:spacing w:after="0" w:line="240" w:lineRule="auto"/>
        <w:ind w:firstLine="720"/>
        <w:rPr>
          <w:rFonts w:ascii="Arial Narrow" w:hAnsi="Arial Narrow" w:cs="Times New Roman"/>
          <w:lang/>
        </w:rPr>
      </w:pPr>
      <w:r w:rsidRPr="00BE2822">
        <w:rPr>
          <w:rFonts w:ascii="Arial Narrow" w:hAnsi="Arial Narrow" w:cs="Times New Roman"/>
          <w:lang/>
        </w:rPr>
        <w:t>1. IZVOD IZ URBANISTIČKE OSNOVE</w:t>
      </w:r>
    </w:p>
    <w:p w:rsidR="005F6DFB" w:rsidRPr="00BE2822" w:rsidRDefault="005F6DFB" w:rsidP="005F6DFB">
      <w:pPr>
        <w:pStyle w:val="Standard"/>
        <w:spacing w:after="0" w:line="240" w:lineRule="auto"/>
        <w:ind w:firstLine="720"/>
        <w:rPr>
          <w:rFonts w:ascii="Arial Narrow" w:hAnsi="Arial Narrow" w:cs="Times New Roman"/>
          <w:lang/>
        </w:rPr>
      </w:pPr>
      <w:r w:rsidRPr="00BE2822">
        <w:rPr>
          <w:rFonts w:ascii="Arial Narrow" w:hAnsi="Arial Narrow" w:cs="Times New Roman"/>
          <w:lang/>
        </w:rPr>
        <w:t>2. PROJEKCIJA IZGRADNJE UREĐENJA PROSTORNE CJELINE</w:t>
      </w:r>
    </w:p>
    <w:p w:rsidR="005F6DFB" w:rsidRPr="00BE2822" w:rsidRDefault="005F6DFB" w:rsidP="005F6DFB">
      <w:pPr>
        <w:pStyle w:val="Standard"/>
        <w:spacing w:after="0" w:line="240" w:lineRule="auto"/>
        <w:ind w:firstLine="720"/>
        <w:rPr>
          <w:rFonts w:ascii="Arial Narrow" w:hAnsi="Arial Narrow" w:cs="Times New Roman"/>
          <w:lang/>
        </w:rPr>
      </w:pPr>
      <w:r w:rsidRPr="00BE2822">
        <w:rPr>
          <w:rFonts w:ascii="Arial Narrow" w:hAnsi="Arial Narrow" w:cs="Times New Roman"/>
          <w:lang/>
        </w:rPr>
        <w:t>3. ODLUKA O PROVOĐENJU REGULACIONOG PLANA</w:t>
      </w:r>
    </w:p>
    <w:p w:rsidR="005F6DFB" w:rsidRPr="00F327C7" w:rsidRDefault="005F6DFB" w:rsidP="005F6DFB">
      <w:pPr>
        <w:pStyle w:val="Standard"/>
        <w:spacing w:after="0" w:line="240" w:lineRule="auto"/>
        <w:rPr>
          <w:rFonts w:ascii="Arial Narrow" w:hAnsi="Arial Narrow" w:cs="Times New Roman"/>
          <w:b/>
          <w:bCs/>
          <w:color w:val="00B050"/>
          <w:lang/>
        </w:rPr>
      </w:pPr>
    </w:p>
    <w:p w:rsidR="005F6DFB" w:rsidRPr="00A150C8" w:rsidRDefault="005F6DFB" w:rsidP="005F6DFB">
      <w:pPr>
        <w:pStyle w:val="Standard"/>
        <w:spacing w:after="0" w:line="240" w:lineRule="auto"/>
        <w:rPr>
          <w:rFonts w:ascii="Arial Narrow" w:hAnsi="Arial Narrow" w:cs="Times New Roman"/>
          <w:b/>
          <w:bCs/>
          <w:lang/>
        </w:rPr>
      </w:pPr>
      <w:r w:rsidRPr="00A150C8">
        <w:rPr>
          <w:rFonts w:ascii="Arial Narrow" w:hAnsi="Arial Narrow" w:cs="Times New Roman"/>
          <w:b/>
          <w:bCs/>
          <w:lang/>
        </w:rPr>
        <w:t>III</w:t>
      </w:r>
      <w:r w:rsidRPr="00A150C8">
        <w:rPr>
          <w:rFonts w:ascii="Arial Narrow" w:hAnsi="Arial Narrow" w:cs="Times New Roman"/>
          <w:b/>
          <w:bCs/>
          <w:lang/>
        </w:rPr>
        <w:tab/>
      </w:r>
      <w:r w:rsidRPr="00A150C8">
        <w:rPr>
          <w:rFonts w:ascii="Arial Narrow" w:hAnsi="Arial Narrow" w:cs="Times New Roman"/>
          <w:b/>
          <w:bCs/>
          <w:lang/>
        </w:rPr>
        <w:t>PRILOZI</w:t>
      </w:r>
    </w:p>
    <w:p w:rsidR="005F6DFB" w:rsidRPr="00A150C8" w:rsidRDefault="005F6DFB" w:rsidP="005F6DFB">
      <w:pPr>
        <w:pStyle w:val="Standard"/>
        <w:spacing w:after="0" w:line="240" w:lineRule="auto"/>
        <w:rPr>
          <w:rFonts w:ascii="Arial Narrow" w:hAnsi="Arial Narrow" w:cs="Times New Roman"/>
          <w:b/>
          <w:bCs/>
          <w:lang/>
        </w:rPr>
      </w:pPr>
    </w:p>
    <w:p w:rsidR="005F6DFB" w:rsidRPr="00A150C8" w:rsidRDefault="005F6DFB" w:rsidP="005F6DFB">
      <w:pPr>
        <w:pStyle w:val="Standard"/>
        <w:spacing w:after="0" w:line="240" w:lineRule="auto"/>
        <w:rPr>
          <w:rFonts w:ascii="Arial Narrow" w:hAnsi="Arial Narrow" w:cs="Times New Roman"/>
          <w:b/>
          <w:bCs/>
          <w:lang/>
        </w:rPr>
      </w:pPr>
      <w:r w:rsidRPr="00A150C8">
        <w:rPr>
          <w:rFonts w:ascii="Arial Narrow" w:hAnsi="Arial Narrow" w:cs="Times New Roman"/>
          <w:b/>
          <w:bCs/>
          <w:lang/>
        </w:rPr>
        <w:t>IV</w:t>
      </w:r>
      <w:r w:rsidRPr="00A150C8">
        <w:rPr>
          <w:rFonts w:ascii="Arial Narrow" w:hAnsi="Arial Narrow" w:cs="Times New Roman"/>
          <w:b/>
          <w:bCs/>
          <w:lang/>
        </w:rPr>
        <w:tab/>
        <w:t>GRAFIČKI DIO</w:t>
      </w:r>
    </w:p>
    <w:p w:rsidR="005F6DFB" w:rsidRPr="00F327C7" w:rsidRDefault="005F6DFB" w:rsidP="005F6DFB">
      <w:pPr>
        <w:pStyle w:val="Standard"/>
        <w:spacing w:after="0" w:line="240" w:lineRule="auto"/>
        <w:rPr>
          <w:rFonts w:ascii="Arial Narrow" w:hAnsi="Arial Narrow" w:cs="Times New Roman"/>
          <w:b/>
          <w:bCs/>
          <w:color w:val="00B050"/>
          <w:lang/>
        </w:rPr>
      </w:pPr>
    </w:p>
    <w:p w:rsidR="005F6DFB" w:rsidRPr="00BE2822" w:rsidRDefault="005F6DFB" w:rsidP="005F6DFB">
      <w:pPr>
        <w:pStyle w:val="Standard"/>
        <w:spacing w:after="0" w:line="240" w:lineRule="auto"/>
        <w:ind w:firstLine="720"/>
        <w:rPr>
          <w:rFonts w:ascii="Arial Narrow" w:hAnsi="Arial Narrow" w:cs="Times New Roman"/>
          <w:lang/>
        </w:rPr>
      </w:pPr>
      <w:r w:rsidRPr="00BE2822">
        <w:rPr>
          <w:rFonts w:ascii="Arial Narrow" w:hAnsi="Arial Narrow" w:cs="Times New Roman"/>
          <w:lang/>
        </w:rPr>
        <w:t>KARTE STANJA</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Geodetska podloga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 xml:space="preserve">Karta vlasničke strukture </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Valorizacija građevinskog fonda</w:t>
      </w:r>
      <w:r w:rsidRPr="00BE2822">
        <w:rPr>
          <w:rFonts w:ascii="Arial Narrow" w:hAnsi="Arial Narrow" w:cs="Times New Roman"/>
          <w:lang/>
        </w:rPr>
        <w:t xml:space="preserve"> – </w:t>
      </w:r>
      <w:r w:rsidRPr="00BE2822">
        <w:rPr>
          <w:rFonts w:ascii="Arial Narrow" w:hAnsi="Arial Narrow" w:cs="Times New Roman"/>
          <w:lang/>
        </w:rPr>
        <w:t>spratnost i namjena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Valorizacija građevinskog fonda</w:t>
      </w:r>
      <w:r w:rsidRPr="00BE2822">
        <w:rPr>
          <w:rFonts w:ascii="Arial Narrow" w:hAnsi="Arial Narrow" w:cs="Times New Roman"/>
          <w:lang/>
        </w:rPr>
        <w:t xml:space="preserve"> – </w:t>
      </w:r>
      <w:r w:rsidRPr="00BE2822">
        <w:rPr>
          <w:rFonts w:ascii="Arial Narrow" w:hAnsi="Arial Narrow" w:cs="Times New Roman"/>
          <w:lang/>
        </w:rPr>
        <w:t>bonitet i numeracija objekata</w:t>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Karta infrastrukture – sintezna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Inženjersko-geološka karta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 xml:space="preserve">Izvod iz Izmjena i dopuna regulacionog plana „Centar“ Srebrenik za </w:t>
      </w:r>
    </w:p>
    <w:p w:rsidR="005F6DFB" w:rsidRPr="00BE2822" w:rsidRDefault="005F6DFB" w:rsidP="005F6DFB">
      <w:pPr>
        <w:pStyle w:val="Standard"/>
        <w:spacing w:after="0" w:line="240" w:lineRule="auto"/>
        <w:ind w:left="1080"/>
        <w:rPr>
          <w:rFonts w:ascii="Arial Narrow" w:hAnsi="Arial Narrow" w:cs="Times New Roman"/>
          <w:lang/>
        </w:rPr>
      </w:pPr>
      <w:r w:rsidRPr="00BE2822">
        <w:rPr>
          <w:rFonts w:ascii="Arial Narrow" w:hAnsi="Arial Narrow" w:cs="Times New Roman"/>
          <w:lang/>
        </w:rPr>
        <w:t>Period od 2013. do 2023.godine – Plan prostorne organizacije</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w:t>
      </w:r>
      <w:r w:rsidRPr="00BE2822">
        <w:rPr>
          <w:rFonts w:ascii="Arial Narrow" w:hAnsi="Arial Narrow" w:cs="Times New Roman"/>
          <w:lang/>
        </w:rPr>
        <w:t>1</w:t>
      </w:r>
      <w:r w:rsidRPr="00BE2822">
        <w:rPr>
          <w:rFonts w:ascii="Arial Narrow" w:hAnsi="Arial Narrow" w:cs="Times New Roman"/>
          <w:lang/>
        </w:rPr>
        <w:t>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 xml:space="preserve">Izvod iz projekta saobraćajnog rješenja u području gradskog centra u </w:t>
      </w:r>
    </w:p>
    <w:p w:rsidR="005F6DFB" w:rsidRPr="00BE2822" w:rsidRDefault="005F6DFB" w:rsidP="005F6DFB">
      <w:pPr>
        <w:pStyle w:val="Standard"/>
        <w:spacing w:after="0" w:line="240" w:lineRule="auto"/>
        <w:ind w:left="1080"/>
        <w:rPr>
          <w:rFonts w:ascii="Arial Narrow" w:hAnsi="Arial Narrow" w:cs="Times New Roman"/>
          <w:lang/>
        </w:rPr>
      </w:pPr>
      <w:r w:rsidRPr="00BE2822">
        <w:rPr>
          <w:rFonts w:ascii="Arial Narrow" w:hAnsi="Arial Narrow" w:cs="Times New Roman"/>
          <w:lang/>
        </w:rPr>
        <w:t>Srebreniku – Situaciono rješenje</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w:t>
      </w:r>
      <w:r w:rsidRPr="00BE2822">
        <w:rPr>
          <w:rFonts w:ascii="Arial Narrow" w:hAnsi="Arial Narrow" w:cs="Times New Roman"/>
          <w:lang/>
        </w:rPr>
        <w:t>1</w:t>
      </w:r>
      <w:r w:rsidRPr="00BE2822">
        <w:rPr>
          <w:rFonts w:ascii="Arial Narrow" w:hAnsi="Arial Narrow" w:cs="Times New Roman"/>
          <w:lang/>
        </w:rPr>
        <w:t>000</w:t>
      </w:r>
    </w:p>
    <w:p w:rsidR="005F6DFB" w:rsidRPr="00BE2822" w:rsidRDefault="005F6DFB" w:rsidP="005F6DFB">
      <w:pPr>
        <w:pStyle w:val="Standard"/>
        <w:spacing w:after="0" w:line="240" w:lineRule="auto"/>
        <w:rPr>
          <w:rFonts w:ascii="Arial Narrow" w:hAnsi="Arial Narrow" w:cs="Times New Roman"/>
          <w:lang/>
        </w:rPr>
      </w:pPr>
    </w:p>
    <w:p w:rsidR="005F6DFB" w:rsidRPr="00BE2822" w:rsidRDefault="005F6DFB" w:rsidP="005F6DFB">
      <w:pPr>
        <w:pStyle w:val="Standard"/>
        <w:spacing w:after="0" w:line="240" w:lineRule="auto"/>
        <w:ind w:firstLine="720"/>
        <w:rPr>
          <w:rFonts w:ascii="Arial Narrow" w:hAnsi="Arial Narrow" w:cs="Times New Roman"/>
          <w:lang/>
        </w:rPr>
      </w:pPr>
      <w:r w:rsidRPr="00BE2822">
        <w:rPr>
          <w:rFonts w:ascii="Arial Narrow" w:hAnsi="Arial Narrow" w:cs="Times New Roman"/>
          <w:lang/>
        </w:rPr>
        <w:t>KARTE PLANIRANOG RJEŠENJA</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uklanjanja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prostorne organizacije</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 xml:space="preserve">Plan saobraćaja i nivelacije </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D34A27">
      <w:pPr>
        <w:pStyle w:val="Standard"/>
        <w:spacing w:after="0" w:line="240" w:lineRule="auto"/>
        <w:ind w:left="720" w:firstLine="360"/>
        <w:rPr>
          <w:rFonts w:ascii="Arial Narrow" w:hAnsi="Arial Narrow" w:cs="Times New Roman"/>
          <w:lang/>
        </w:rPr>
      </w:pPr>
      <w:r w:rsidRPr="00BE2822">
        <w:rPr>
          <w:rFonts w:ascii="Arial Narrow" w:hAnsi="Arial Narrow" w:cs="Times New Roman"/>
          <w:lang/>
        </w:rPr>
        <w:t>11a. Plan podzemnih garaža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infrastrukture – hidrotehnika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infrastrukture – elektroenergetika i telekomunikacije</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5F6DFB" w:rsidRPr="00D34A27" w:rsidRDefault="005F6DFB" w:rsidP="00D34A27">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infrastrukture – sintezna karta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1:1000</w:t>
      </w:r>
    </w:p>
    <w:p w:rsidR="005F6DFB" w:rsidRPr="00BE2822"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građevinskih i regulacionih linija</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R</w:t>
      </w:r>
      <w:r w:rsidRPr="00BE2822">
        <w:rPr>
          <w:rFonts w:ascii="Arial Narrow" w:hAnsi="Arial Narrow" w:cs="Times New Roman"/>
          <w:lang/>
        </w:rPr>
        <w:t xml:space="preserve"> = 1:1000</w:t>
      </w:r>
    </w:p>
    <w:p w:rsidR="005F6DFB" w:rsidRDefault="005F6DFB" w:rsidP="007D776F">
      <w:pPr>
        <w:pStyle w:val="Standard"/>
        <w:numPr>
          <w:ilvl w:val="0"/>
          <w:numId w:val="27"/>
        </w:numPr>
        <w:spacing w:after="0" w:line="240" w:lineRule="auto"/>
        <w:rPr>
          <w:rFonts w:ascii="Arial Narrow" w:hAnsi="Arial Narrow" w:cs="Times New Roman"/>
          <w:lang/>
        </w:rPr>
      </w:pPr>
      <w:r w:rsidRPr="00BE2822">
        <w:rPr>
          <w:rFonts w:ascii="Arial Narrow" w:hAnsi="Arial Narrow" w:cs="Times New Roman"/>
          <w:lang/>
        </w:rPr>
        <w:t>Plan parcelacije</w:t>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r>
      <w:r w:rsidRPr="00BE2822">
        <w:rPr>
          <w:rFonts w:ascii="Arial Narrow" w:hAnsi="Arial Narrow" w:cs="Times New Roman"/>
          <w:lang/>
        </w:rPr>
        <w:tab/>
        <w:t>R</w:t>
      </w:r>
      <w:r w:rsidRPr="00BE2822">
        <w:rPr>
          <w:rFonts w:ascii="Arial Narrow" w:hAnsi="Arial Narrow" w:cs="Times New Roman"/>
          <w:lang/>
        </w:rPr>
        <w:t xml:space="preserve"> = 1:1000</w:t>
      </w:r>
    </w:p>
    <w:p w:rsidR="00D34A27" w:rsidRPr="000F125C" w:rsidRDefault="00D34A27" w:rsidP="00D34A27">
      <w:pPr>
        <w:pStyle w:val="Standard"/>
        <w:numPr>
          <w:ilvl w:val="0"/>
          <w:numId w:val="27"/>
        </w:numPr>
        <w:spacing w:after="0" w:line="240" w:lineRule="auto"/>
        <w:rPr>
          <w:rFonts w:ascii="Arial Narrow" w:hAnsi="Arial Narrow" w:cs="Times New Roman"/>
          <w:lang/>
        </w:rPr>
      </w:pPr>
      <w:r w:rsidRPr="000F125C">
        <w:rPr>
          <w:rFonts w:ascii="Arial Narrow" w:hAnsi="Arial Narrow" w:cs="Times New Roman"/>
          <w:lang/>
        </w:rPr>
        <w:t>Plan uređenja zelenih</w:t>
      </w:r>
      <w:r>
        <w:rPr>
          <w:rFonts w:ascii="Arial Narrow" w:hAnsi="Arial Narrow" w:cs="Times New Roman"/>
          <w:lang/>
        </w:rPr>
        <w:t xml:space="preserve"> i rekreacionih</w:t>
      </w:r>
      <w:r w:rsidRPr="000F125C">
        <w:rPr>
          <w:rFonts w:ascii="Arial Narrow" w:hAnsi="Arial Narrow" w:cs="Times New Roman"/>
          <w:lang/>
        </w:rPr>
        <w:t xml:space="preserve"> površina</w:t>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r>
      <w:r w:rsidRPr="000F125C">
        <w:rPr>
          <w:rFonts w:ascii="Arial Narrow" w:hAnsi="Arial Narrow" w:cs="Times New Roman"/>
          <w:lang/>
        </w:rPr>
        <w:tab/>
        <w:t>R</w:t>
      </w:r>
      <w:r w:rsidRPr="000F125C">
        <w:rPr>
          <w:rFonts w:ascii="Arial Narrow" w:hAnsi="Arial Narrow" w:cs="Times New Roman"/>
          <w:lang/>
        </w:rPr>
        <w:t xml:space="preserve"> = 1:1000</w:t>
      </w:r>
    </w:p>
    <w:p w:rsidR="005F6DFB" w:rsidRPr="00F327C7" w:rsidRDefault="005F6DFB" w:rsidP="006E1B43">
      <w:pPr>
        <w:spacing w:after="0" w:line="240" w:lineRule="auto"/>
        <w:jc w:val="both"/>
        <w:rPr>
          <w:rFonts w:ascii="Arial Narrow" w:eastAsia="Arial Unicode MS" w:hAnsi="Arial Narrow" w:cs="Arial Unicode MS"/>
          <w:color w:val="00B050"/>
        </w:rPr>
      </w:pPr>
    </w:p>
    <w:p w:rsidR="005F6DFB" w:rsidRPr="00F327C7" w:rsidRDefault="005F6DFB" w:rsidP="005F6DFB">
      <w:pPr>
        <w:spacing w:after="0" w:line="240" w:lineRule="auto"/>
        <w:jc w:val="both"/>
        <w:rPr>
          <w:rFonts w:ascii="Arial Narrow" w:eastAsia="Arial Unicode MS" w:hAnsi="Arial Narrow" w:cs="Arial Unicode MS"/>
          <w:color w:val="00B050"/>
        </w:rPr>
      </w:pPr>
    </w:p>
    <w:p w:rsidR="005F6DFB" w:rsidRPr="000666E5" w:rsidRDefault="005F6DFB" w:rsidP="005F6DFB">
      <w:pPr>
        <w:spacing w:after="0" w:line="240" w:lineRule="auto"/>
        <w:jc w:val="both"/>
        <w:rPr>
          <w:rFonts w:ascii="Arial Narrow" w:eastAsia="Arial Unicode MS" w:hAnsi="Arial Narrow" w:cs="Arial Unicode MS"/>
          <w:b/>
          <w:bCs/>
        </w:rPr>
      </w:pPr>
      <w:r w:rsidRPr="000666E5">
        <w:rPr>
          <w:rFonts w:ascii="Arial Narrow" w:eastAsia="Arial Unicode MS" w:hAnsi="Arial Narrow" w:cs="Arial Unicode MS"/>
          <w:b/>
          <w:bCs/>
        </w:rPr>
        <w:t>II</w:t>
      </w:r>
      <w:r w:rsidR="00B943BA" w:rsidRPr="000666E5">
        <w:rPr>
          <w:rFonts w:ascii="Arial Narrow" w:eastAsia="Arial Unicode MS" w:hAnsi="Arial Narrow" w:cs="Arial Unicode MS"/>
          <w:b/>
          <w:bCs/>
        </w:rPr>
        <w:t xml:space="preserve"> - </w:t>
      </w:r>
      <w:r w:rsidR="0091766E" w:rsidRPr="000666E5">
        <w:rPr>
          <w:rFonts w:ascii="Arial Narrow" w:eastAsia="Arial Unicode MS" w:hAnsi="Arial Narrow" w:cs="Arial Unicode MS"/>
          <w:b/>
          <w:bCs/>
        </w:rPr>
        <w:t>OSNOVNE ODREDBE</w:t>
      </w:r>
    </w:p>
    <w:p w:rsidR="005F6DFB" w:rsidRPr="00F327C7" w:rsidRDefault="005F6DFB" w:rsidP="005F6DFB">
      <w:pPr>
        <w:spacing w:after="0" w:line="240" w:lineRule="auto"/>
        <w:jc w:val="both"/>
        <w:rPr>
          <w:rFonts w:ascii="Arial Narrow" w:eastAsia="Arial Unicode MS" w:hAnsi="Arial Narrow" w:cs="Arial Unicode MS"/>
          <w:color w:val="00B050"/>
        </w:rPr>
      </w:pPr>
    </w:p>
    <w:p w:rsidR="005F6DFB" w:rsidRPr="001512E3" w:rsidRDefault="005F6DFB" w:rsidP="005F6DFB">
      <w:pPr>
        <w:spacing w:after="0" w:line="240" w:lineRule="auto"/>
        <w:jc w:val="center"/>
        <w:rPr>
          <w:rFonts w:ascii="Arial Narrow" w:eastAsia="Arial Unicode MS" w:hAnsi="Arial Narrow" w:cs="Arial Unicode MS"/>
          <w:b/>
        </w:rPr>
      </w:pPr>
      <w:r w:rsidRPr="001512E3">
        <w:rPr>
          <w:rFonts w:ascii="Arial Narrow" w:eastAsia="Arial Unicode MS" w:hAnsi="Arial Narrow" w:cs="Arial Unicode MS"/>
          <w:b/>
        </w:rPr>
        <w:t>Član 4.</w:t>
      </w:r>
    </w:p>
    <w:p w:rsidR="005F6DFB" w:rsidRPr="001512E3" w:rsidRDefault="00CC79A5" w:rsidP="00CC79A5">
      <w:pPr>
        <w:spacing w:after="0" w:line="240" w:lineRule="auto"/>
        <w:jc w:val="center"/>
        <w:rPr>
          <w:rFonts w:ascii="Arial Narrow" w:eastAsia="Arial Unicode MS" w:hAnsi="Arial Narrow" w:cs="Arial Unicode MS"/>
          <w:b/>
          <w:bCs/>
        </w:rPr>
      </w:pPr>
      <w:r w:rsidRPr="000666E5">
        <w:rPr>
          <w:rFonts w:ascii="Arial Narrow" w:eastAsia="Arial Unicode MS" w:hAnsi="Arial Narrow" w:cs="Arial Unicode MS"/>
          <w:b/>
          <w:bCs/>
        </w:rPr>
        <w:t>(</w:t>
      </w:r>
      <w:r w:rsidR="005F6DFB" w:rsidRPr="000666E5">
        <w:rPr>
          <w:rFonts w:ascii="Arial Narrow" w:eastAsia="Arial Unicode MS" w:hAnsi="Arial Narrow" w:cs="Arial Unicode MS"/>
          <w:b/>
          <w:bCs/>
        </w:rPr>
        <w:t>Prostorna cjelina, granice i namjena površina</w:t>
      </w:r>
      <w:r w:rsidRPr="000666E5">
        <w:rPr>
          <w:rFonts w:ascii="Arial Narrow" w:eastAsia="Arial Unicode MS" w:hAnsi="Arial Narrow" w:cs="Arial Unicode MS"/>
          <w:b/>
          <w:bCs/>
        </w:rPr>
        <w:t>)</w:t>
      </w:r>
    </w:p>
    <w:p w:rsidR="005F6DFB" w:rsidRPr="001512E3" w:rsidRDefault="005F6DFB" w:rsidP="005F6DFB">
      <w:pPr>
        <w:spacing w:after="0" w:line="240" w:lineRule="auto"/>
        <w:contextualSpacing/>
        <w:rPr>
          <w:rFonts w:ascii="Arial Narrow" w:eastAsia="Arial Unicode MS" w:hAnsi="Arial Narrow" w:cs="Arial Unicode MS"/>
        </w:rPr>
      </w:pPr>
    </w:p>
    <w:p w:rsidR="005F6DFB" w:rsidRPr="001512E3" w:rsidRDefault="005F6DFB" w:rsidP="005F6DFB">
      <w:pPr>
        <w:spacing w:after="0" w:line="240" w:lineRule="auto"/>
        <w:contextualSpacing/>
        <w:jc w:val="both"/>
        <w:rPr>
          <w:rFonts w:ascii="Arial Narrow" w:eastAsia="Arial Unicode MS" w:hAnsi="Arial Narrow" w:cs="Arial Unicode MS"/>
        </w:rPr>
      </w:pPr>
      <w:r w:rsidRPr="001512E3">
        <w:rPr>
          <w:rFonts w:ascii="Arial Narrow" w:eastAsia="Arial Unicode MS" w:hAnsi="Arial Narrow" w:cs="Arial Unicode MS"/>
        </w:rPr>
        <w:t>Granica  obuhvata  Plana  čine  granice usvojene Odlukom o pristupanju izradi Regulacionog plana “Centa</w:t>
      </w:r>
      <w:r w:rsidR="001512E3" w:rsidRPr="001512E3">
        <w:rPr>
          <w:rFonts w:ascii="Arial Narrow" w:eastAsia="Arial Unicode MS" w:hAnsi="Arial Narrow" w:cs="Arial Unicode MS"/>
        </w:rPr>
        <w:t>r</w:t>
      </w:r>
      <w:r w:rsidRPr="001512E3">
        <w:rPr>
          <w:rFonts w:ascii="Arial Narrow" w:eastAsia="Arial Unicode MS" w:hAnsi="Arial Narrow" w:cs="Arial Unicode MS"/>
        </w:rPr>
        <w:t>” Srebrenik</w:t>
      </w:r>
    </w:p>
    <w:p w:rsidR="005F6DFB" w:rsidRPr="001512E3" w:rsidRDefault="005F6DFB" w:rsidP="005F6DFB">
      <w:pPr>
        <w:spacing w:after="0" w:line="240" w:lineRule="auto"/>
        <w:jc w:val="both"/>
        <w:rPr>
          <w:rFonts w:ascii="Arial Narrow" w:eastAsia="Arial Unicode MS" w:hAnsi="Arial Narrow" w:cs="Arial Unicode MS"/>
        </w:rPr>
      </w:pPr>
      <w:r w:rsidRPr="001512E3">
        <w:rPr>
          <w:rFonts w:ascii="Arial Narrow" w:eastAsia="Arial Unicode MS" w:hAnsi="Arial Narrow" w:cs="Arial Unicode MS"/>
        </w:rPr>
        <w:t xml:space="preserve">Površina obuhvata Plana iznosi </w:t>
      </w:r>
      <w:r w:rsidR="001512E3" w:rsidRPr="001512E3">
        <w:rPr>
          <w:rFonts w:ascii="Arial Narrow" w:eastAsia="Arial Unicode MS" w:hAnsi="Arial Narrow" w:cs="Arial Unicode MS"/>
        </w:rPr>
        <w:t>1935</w:t>
      </w:r>
      <w:r w:rsidRPr="001512E3">
        <w:rPr>
          <w:rFonts w:ascii="Arial Narrow" w:eastAsia="Arial Unicode MS" w:hAnsi="Arial Narrow" w:cs="Arial Unicode MS"/>
        </w:rPr>
        <w:t>00 m</w:t>
      </w:r>
      <w:r w:rsidRPr="001512E3">
        <w:rPr>
          <w:rFonts w:ascii="Arial Narrow" w:eastAsia="Arial Unicode MS" w:hAnsi="Arial Narrow" w:cs="Arial Unicode MS"/>
          <w:vertAlign w:val="superscript"/>
        </w:rPr>
        <w:t>2</w:t>
      </w:r>
      <w:r w:rsidRPr="001512E3">
        <w:rPr>
          <w:rFonts w:ascii="Arial Narrow" w:eastAsia="Arial Unicode MS" w:hAnsi="Arial Narrow" w:cs="Arial Unicode MS"/>
        </w:rPr>
        <w:t xml:space="preserve"> (cca</w:t>
      </w:r>
      <w:r w:rsidR="001512E3" w:rsidRPr="001512E3">
        <w:rPr>
          <w:rFonts w:ascii="Arial Narrow" w:eastAsia="Arial Unicode MS" w:hAnsi="Arial Narrow" w:cs="Arial Unicode MS"/>
        </w:rPr>
        <w:t>19,35</w:t>
      </w:r>
      <w:r w:rsidRPr="001512E3">
        <w:rPr>
          <w:rFonts w:ascii="Arial Narrow" w:eastAsia="Arial Unicode MS" w:hAnsi="Arial Narrow" w:cs="Arial Unicode MS"/>
        </w:rPr>
        <w:t xml:space="preserve"> ha).</w:t>
      </w:r>
    </w:p>
    <w:p w:rsidR="005F6DFB" w:rsidRPr="001512E3" w:rsidRDefault="005F6DFB" w:rsidP="005F6DFB">
      <w:pPr>
        <w:spacing w:after="0" w:line="240" w:lineRule="auto"/>
        <w:contextualSpacing/>
        <w:rPr>
          <w:rFonts w:ascii="Arial Narrow" w:eastAsia="Arial Unicode MS" w:hAnsi="Arial Narrow" w:cs="Arial Unicode MS"/>
        </w:rPr>
      </w:pPr>
    </w:p>
    <w:p w:rsidR="005F6DFB" w:rsidRPr="001512E3" w:rsidRDefault="005F6DFB" w:rsidP="005F6DFB">
      <w:pPr>
        <w:spacing w:after="0" w:line="240" w:lineRule="auto"/>
        <w:contextualSpacing/>
        <w:jc w:val="both"/>
        <w:rPr>
          <w:rFonts w:ascii="Arial Narrow" w:eastAsia="Arial Unicode MS" w:hAnsi="Arial Narrow" w:cs="Arial Unicode MS"/>
        </w:rPr>
      </w:pPr>
      <w:r w:rsidRPr="001512E3">
        <w:rPr>
          <w:rFonts w:ascii="Arial Narrow" w:eastAsia="Arial Unicode MS" w:hAnsi="Arial Narrow" w:cs="Arial Unicode MS"/>
        </w:rPr>
        <w:t>Granice prostome cjeline koja je obuhvaćena Planom prikazane su u grafičkom dijelu Regulacionog plana “Centar” Srebrenik.</w:t>
      </w:r>
    </w:p>
    <w:p w:rsidR="005F6DFB" w:rsidRPr="001512E3" w:rsidRDefault="005F6DFB" w:rsidP="005F6DFB">
      <w:pPr>
        <w:spacing w:after="0" w:line="240" w:lineRule="auto"/>
        <w:jc w:val="both"/>
        <w:rPr>
          <w:rFonts w:ascii="Arial Narrow" w:eastAsia="Arial Unicode MS" w:hAnsi="Arial Narrow" w:cs="Arial Unicode MS"/>
        </w:rPr>
      </w:pPr>
      <w:r w:rsidRPr="001512E3">
        <w:rPr>
          <w:rFonts w:ascii="Arial Narrow" w:eastAsia="Arial Unicode MS" w:hAnsi="Arial Narrow" w:cs="Arial Unicode MS"/>
        </w:rPr>
        <w:t>Na</w:t>
      </w:r>
      <w:r w:rsidRPr="00740B4F">
        <w:rPr>
          <w:rFonts w:ascii="Arial Narrow" w:eastAsia="Arial Unicode MS" w:hAnsi="Arial Narrow" w:cs="Arial Unicode MS"/>
        </w:rPr>
        <w:t>mjena pojedinih površina i objekata u granicama obuhvata Plana određena je u grafičkom dijelu Plana (karte br. 9-1</w:t>
      </w:r>
      <w:r w:rsidR="00740B4F" w:rsidRPr="00740B4F">
        <w:rPr>
          <w:rFonts w:ascii="Arial Narrow" w:eastAsia="Arial Unicode MS" w:hAnsi="Arial Narrow" w:cs="Arial Unicode MS"/>
        </w:rPr>
        <w:t>7</w:t>
      </w:r>
      <w:r w:rsidRPr="00740B4F">
        <w:rPr>
          <w:rFonts w:ascii="Arial Narrow" w:eastAsia="Arial Unicode MS" w:hAnsi="Arial Narrow" w:cs="Arial Unicode MS"/>
        </w:rPr>
        <w:t>).</w:t>
      </w:r>
    </w:p>
    <w:p w:rsidR="00581CDC" w:rsidRPr="00D516C8" w:rsidRDefault="00581CDC" w:rsidP="00581CDC">
      <w:pPr>
        <w:spacing w:after="0" w:line="240" w:lineRule="auto"/>
        <w:jc w:val="center"/>
        <w:rPr>
          <w:rFonts w:ascii="Arial Narrow" w:eastAsia="Arial Unicode MS" w:hAnsi="Arial Narrow" w:cs="Arial Unicode MS"/>
          <w:b/>
        </w:rPr>
      </w:pPr>
      <w:r w:rsidRPr="00D516C8">
        <w:rPr>
          <w:rFonts w:ascii="Arial Narrow" w:eastAsia="Arial Unicode MS" w:hAnsi="Arial Narrow" w:cs="Arial Unicode MS"/>
          <w:b/>
        </w:rPr>
        <w:t>Član 5.</w:t>
      </w:r>
    </w:p>
    <w:p w:rsidR="005F6DFB" w:rsidRPr="000666E5" w:rsidRDefault="00581CDC" w:rsidP="00581CDC">
      <w:pPr>
        <w:spacing w:after="0" w:line="240" w:lineRule="auto"/>
        <w:jc w:val="center"/>
        <w:rPr>
          <w:rFonts w:ascii="Arial Narrow" w:eastAsia="Arial Unicode MS" w:hAnsi="Arial Narrow" w:cs="Arial Unicode MS"/>
          <w:b/>
          <w:bCs/>
        </w:rPr>
      </w:pPr>
      <w:r w:rsidRPr="000666E5">
        <w:rPr>
          <w:rFonts w:ascii="Arial Narrow" w:eastAsia="Arial Unicode MS" w:hAnsi="Arial Narrow" w:cs="Arial Unicode MS"/>
          <w:b/>
          <w:bCs/>
        </w:rPr>
        <w:t>(Obaveznost Plana)</w:t>
      </w:r>
    </w:p>
    <w:p w:rsidR="00581CDC" w:rsidRPr="000666E5" w:rsidRDefault="0090594B" w:rsidP="00581CDC">
      <w:pPr>
        <w:spacing w:after="0" w:line="240" w:lineRule="auto"/>
        <w:rPr>
          <w:rFonts w:ascii="Arial Narrow" w:eastAsia="Arial Unicode MS" w:hAnsi="Arial Narrow" w:cs="Arial Unicode MS"/>
        </w:rPr>
      </w:pPr>
      <w:r w:rsidRPr="000666E5">
        <w:rPr>
          <w:rFonts w:ascii="Arial Narrow" w:eastAsia="Arial Unicode MS" w:hAnsi="Arial Narrow" w:cs="Arial Unicode MS"/>
        </w:rPr>
        <w:t xml:space="preserve">Sve intervencije u obuhvatu Plana moraju biti u skladu sa Planom. Od momenta stupanja na snagu Plana, zabranjuju se sve radnje koje su u suprotnosti sa Planom. </w:t>
      </w:r>
    </w:p>
    <w:p w:rsidR="0090594B" w:rsidRPr="000666E5" w:rsidRDefault="0090594B" w:rsidP="00581CDC">
      <w:pPr>
        <w:spacing w:after="0" w:line="240" w:lineRule="auto"/>
        <w:rPr>
          <w:rFonts w:ascii="Arial Narrow" w:eastAsia="Arial Unicode MS" w:hAnsi="Arial Narrow" w:cs="Arial Unicode MS"/>
          <w:b/>
          <w:bCs/>
          <w:color w:val="00B050"/>
        </w:rPr>
      </w:pPr>
    </w:p>
    <w:p w:rsidR="0044515A" w:rsidRPr="000666E5" w:rsidRDefault="0044515A" w:rsidP="0044515A">
      <w:pPr>
        <w:spacing w:after="0" w:line="240" w:lineRule="auto"/>
        <w:jc w:val="center"/>
        <w:rPr>
          <w:rFonts w:ascii="Arial Narrow" w:eastAsia="Arial Unicode MS" w:hAnsi="Arial Narrow" w:cs="Arial Unicode MS"/>
          <w:b/>
        </w:rPr>
      </w:pPr>
      <w:r w:rsidRPr="000666E5">
        <w:rPr>
          <w:rFonts w:ascii="Arial Narrow" w:eastAsia="Arial Unicode MS" w:hAnsi="Arial Narrow" w:cs="Arial Unicode MS"/>
          <w:b/>
        </w:rPr>
        <w:t>Član 6.</w:t>
      </w:r>
    </w:p>
    <w:p w:rsidR="0044515A" w:rsidRPr="000666E5" w:rsidRDefault="0044515A" w:rsidP="0044515A">
      <w:pPr>
        <w:spacing w:after="0" w:line="240" w:lineRule="auto"/>
        <w:jc w:val="center"/>
        <w:rPr>
          <w:rFonts w:ascii="Arial Narrow" w:eastAsia="Arial Unicode MS" w:hAnsi="Arial Narrow" w:cs="Arial Unicode MS"/>
          <w:b/>
          <w:bCs/>
        </w:rPr>
      </w:pPr>
      <w:r w:rsidRPr="000666E5">
        <w:rPr>
          <w:rFonts w:ascii="Arial Narrow" w:eastAsia="Arial Unicode MS" w:hAnsi="Arial Narrow" w:cs="Arial Unicode MS"/>
          <w:b/>
          <w:bCs/>
        </w:rPr>
        <w:t>(Provođenje Plana)</w:t>
      </w:r>
    </w:p>
    <w:p w:rsidR="0044515A" w:rsidRPr="000666E5" w:rsidRDefault="0044515A" w:rsidP="007D776F">
      <w:pPr>
        <w:pStyle w:val="ListParagraph"/>
        <w:numPr>
          <w:ilvl w:val="0"/>
          <w:numId w:val="28"/>
        </w:numPr>
        <w:spacing w:after="0" w:line="240" w:lineRule="auto"/>
        <w:ind w:left="426"/>
        <w:rPr>
          <w:rFonts w:ascii="Arial Narrow" w:eastAsia="Arial Unicode MS" w:hAnsi="Arial Narrow" w:cs="Arial Unicode MS"/>
        </w:rPr>
      </w:pPr>
      <w:r w:rsidRPr="000666E5">
        <w:rPr>
          <w:rFonts w:ascii="Arial Narrow" w:eastAsia="Arial Unicode MS" w:hAnsi="Arial Narrow" w:cs="Arial Unicode MS"/>
        </w:rPr>
        <w:t>Provođenje Plana vrši se putem urbanističke saglasnosti odnosno lokacijske informacije koju izdaje Ministarstvo, odnosno mjerodavna op</w:t>
      </w:r>
      <w:r w:rsidR="003D4E71" w:rsidRPr="000666E5">
        <w:rPr>
          <w:rFonts w:ascii="Arial Narrow" w:eastAsia="Arial Unicode MS" w:hAnsi="Arial Narrow" w:cs="Arial Unicode MS"/>
        </w:rPr>
        <w:t>št</w:t>
      </w:r>
      <w:r w:rsidRPr="000666E5">
        <w:rPr>
          <w:rFonts w:ascii="Arial Narrow" w:eastAsia="Arial Unicode MS" w:hAnsi="Arial Narrow" w:cs="Arial Unicode MS"/>
        </w:rPr>
        <w:t>inska služba.</w:t>
      </w:r>
    </w:p>
    <w:p w:rsidR="00E565BF" w:rsidRPr="000666E5" w:rsidRDefault="00E565BF" w:rsidP="00E565BF">
      <w:pPr>
        <w:pStyle w:val="ListParagraph"/>
        <w:spacing w:after="0" w:line="240" w:lineRule="auto"/>
        <w:ind w:left="426"/>
        <w:rPr>
          <w:rFonts w:ascii="Arial Narrow" w:eastAsia="Arial Unicode MS" w:hAnsi="Arial Narrow" w:cs="Arial Unicode MS"/>
        </w:rPr>
      </w:pPr>
    </w:p>
    <w:p w:rsidR="000859D4" w:rsidRPr="000666E5" w:rsidRDefault="000859D4" w:rsidP="007D776F">
      <w:pPr>
        <w:pStyle w:val="ListParagraph"/>
        <w:numPr>
          <w:ilvl w:val="0"/>
          <w:numId w:val="28"/>
        </w:numPr>
        <w:spacing w:after="0" w:line="240" w:lineRule="auto"/>
        <w:ind w:left="426"/>
        <w:rPr>
          <w:rFonts w:ascii="Arial Narrow" w:eastAsia="Arial Unicode MS" w:hAnsi="Arial Narrow" w:cs="Arial Unicode MS"/>
        </w:rPr>
      </w:pPr>
      <w:r w:rsidRPr="000666E5">
        <w:rPr>
          <w:rFonts w:ascii="Arial Narrow" w:eastAsia="Arial Unicode MS" w:hAnsi="Arial Narrow" w:cs="Arial Unicode MS"/>
        </w:rPr>
        <w:t>Urbanistička saglasnost odnosno lokacijska informacija izdaje se na osnovu Plana za svaki objekat, grupu objekata ili sadržaj koji se planira za izgradnju.</w:t>
      </w:r>
    </w:p>
    <w:p w:rsidR="00E565BF" w:rsidRPr="000666E5" w:rsidRDefault="00E565BF" w:rsidP="00E565BF">
      <w:pPr>
        <w:spacing w:after="0" w:line="240" w:lineRule="auto"/>
        <w:rPr>
          <w:rFonts w:ascii="Arial Narrow" w:eastAsia="Arial Unicode MS" w:hAnsi="Arial Narrow" w:cs="Arial Unicode MS"/>
        </w:rPr>
      </w:pPr>
    </w:p>
    <w:p w:rsidR="000859D4" w:rsidRPr="000666E5" w:rsidRDefault="00183432" w:rsidP="007D776F">
      <w:pPr>
        <w:pStyle w:val="ListParagraph"/>
        <w:numPr>
          <w:ilvl w:val="0"/>
          <w:numId w:val="28"/>
        </w:numPr>
        <w:spacing w:after="0" w:line="240" w:lineRule="auto"/>
        <w:ind w:left="426"/>
        <w:rPr>
          <w:rFonts w:ascii="Arial Narrow" w:eastAsia="Arial Unicode MS" w:hAnsi="Arial Narrow" w:cs="Arial Unicode MS"/>
        </w:rPr>
      </w:pPr>
      <w:r w:rsidRPr="000666E5">
        <w:rPr>
          <w:rFonts w:ascii="Arial Narrow" w:eastAsia="Arial Unicode MS" w:hAnsi="Arial Narrow" w:cs="Arial Unicode MS"/>
        </w:rPr>
        <w:t>Urbanistička saglasnost sadrži:</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 xml:space="preserve">granice pripadajućeg zemljišta - građevinske parcele,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 xml:space="preserve">podatke o namjeni, položaju i oblikovanju građevine, odnosno zahvata u prostoru,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izvod iz plana, odnosno iz stručne ocjene, na temelju kojih se utvrđuje urbanistička s</w:t>
      </w:r>
      <w:r w:rsidR="003D4E71" w:rsidRPr="000666E5">
        <w:rPr>
          <w:rFonts w:ascii="Arial Narrow" w:eastAsia="Arial Unicode MS" w:hAnsi="Arial Narrow" w:cs="Arial Unicode MS"/>
          <w:kern w:val="3"/>
          <w:lang w:eastAsia="zh-CN" w:bidi="hi-IN"/>
        </w:rPr>
        <w:t>a</w:t>
      </w:r>
      <w:r w:rsidRPr="000666E5">
        <w:rPr>
          <w:rFonts w:ascii="Arial Narrow" w:eastAsia="Arial Unicode MS" w:hAnsi="Arial Narrow" w:cs="Arial Unicode MS"/>
          <w:kern w:val="3"/>
          <w:lang w:eastAsia="zh-CN" w:bidi="hi-IN"/>
        </w:rPr>
        <w:t xml:space="preserve">glasnost,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 xml:space="preserve">urbanističko-tehničke uslove,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 xml:space="preserve">mišljenja s podacima i saglasnostima nadležnih javnih preduzeća i drugih nadležnih subjekata,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posebne uslove i ob</w:t>
      </w:r>
      <w:r w:rsidR="003D4E71" w:rsidRPr="000666E5">
        <w:rPr>
          <w:rFonts w:ascii="Arial Narrow" w:eastAsia="Arial Unicode MS" w:hAnsi="Arial Narrow" w:cs="Arial Unicode MS"/>
          <w:kern w:val="3"/>
          <w:lang w:eastAsia="zh-CN" w:bidi="hi-IN"/>
        </w:rPr>
        <w:t>a</w:t>
      </w:r>
      <w:r w:rsidRPr="000666E5">
        <w:rPr>
          <w:rFonts w:ascii="Arial Narrow" w:eastAsia="Arial Unicode MS" w:hAnsi="Arial Narrow" w:cs="Arial Unicode MS"/>
          <w:kern w:val="3"/>
          <w:lang w:eastAsia="zh-CN" w:bidi="hi-IN"/>
        </w:rPr>
        <w:t xml:space="preserve">veze u vezi sa zaštitom okoline, ukoliko je to predviđeno drugim propisima,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ob</w:t>
      </w:r>
      <w:r w:rsidR="003D4E71" w:rsidRPr="000666E5">
        <w:rPr>
          <w:rFonts w:ascii="Arial Narrow" w:eastAsia="Arial Unicode MS" w:hAnsi="Arial Narrow" w:cs="Arial Unicode MS"/>
          <w:kern w:val="3"/>
          <w:lang w:eastAsia="zh-CN" w:bidi="hi-IN"/>
        </w:rPr>
        <w:t>a</w:t>
      </w:r>
      <w:r w:rsidRPr="000666E5">
        <w:rPr>
          <w:rFonts w:ascii="Arial Narrow" w:eastAsia="Arial Unicode MS" w:hAnsi="Arial Narrow" w:cs="Arial Unicode MS"/>
          <w:kern w:val="3"/>
          <w:lang w:eastAsia="zh-CN" w:bidi="hi-IN"/>
        </w:rPr>
        <w:t xml:space="preserve">veze u pogledu ispitivanja inženjersko-geoloških i geomehaničkih uslova tla,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 xml:space="preserve">uslove u vezi sa zaštitom prava susjeda s obzirom na važeće urbane standarde,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 xml:space="preserve">uslove u vezi sa uređenjem građevinskog zemljišta, </w:t>
      </w:r>
    </w:p>
    <w:p w:rsidR="00183432" w:rsidRPr="000666E5" w:rsidRDefault="00183432" w:rsidP="007D776F">
      <w:pPr>
        <w:pStyle w:val="ListParagraph"/>
        <w:numPr>
          <w:ilvl w:val="0"/>
          <w:numId w:val="36"/>
        </w:numPr>
        <w:spacing w:after="0" w:line="240" w:lineRule="auto"/>
        <w:rPr>
          <w:rFonts w:ascii="Arial Narrow" w:eastAsia="Arial Unicode MS" w:hAnsi="Arial Narrow" w:cs="Arial Unicode MS"/>
          <w:kern w:val="3"/>
          <w:lang w:eastAsia="zh-CN" w:bidi="hi-IN"/>
        </w:rPr>
      </w:pPr>
      <w:r w:rsidRPr="000666E5">
        <w:rPr>
          <w:rFonts w:ascii="Arial Narrow" w:eastAsia="Arial Unicode MS" w:hAnsi="Arial Narrow" w:cs="Arial Unicode MS"/>
          <w:kern w:val="3"/>
          <w:lang w:eastAsia="zh-CN" w:bidi="hi-IN"/>
        </w:rPr>
        <w:t>druge podatke i uslove od značaja za odobravanje promjene u prostoru.</w:t>
      </w:r>
    </w:p>
    <w:p w:rsidR="00E565BF" w:rsidRPr="000666E5" w:rsidRDefault="00E565BF" w:rsidP="00E565BF">
      <w:pPr>
        <w:pStyle w:val="ListParagraph"/>
        <w:spacing w:after="0" w:line="240" w:lineRule="auto"/>
        <w:ind w:left="426"/>
        <w:rPr>
          <w:rFonts w:ascii="Arial Narrow" w:eastAsia="Arial Unicode MS" w:hAnsi="Arial Narrow" w:cs="Arial Unicode MS"/>
          <w:kern w:val="3"/>
          <w:lang w:eastAsia="zh-CN" w:bidi="hi-IN"/>
        </w:rPr>
      </w:pPr>
    </w:p>
    <w:p w:rsidR="007F3737" w:rsidRPr="000666E5" w:rsidRDefault="007F3737"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0666E5">
        <w:rPr>
          <w:rFonts w:ascii="Arial Narrow" w:eastAsia="Arial Unicode MS" w:hAnsi="Arial Narrow" w:cs="Arial Unicode MS"/>
        </w:rPr>
        <w:lastRenderedPageBreak/>
        <w:t xml:space="preserve">Lokacijska informacija </w:t>
      </w:r>
      <w:r w:rsidRPr="000666E5">
        <w:rPr>
          <w:rFonts w:ascii="Arial Narrow" w:eastAsia="Arial Unicode MS" w:hAnsi="Arial Narrow" w:cs="Arial Unicode MS"/>
          <w:kern w:val="3"/>
          <w:lang w:eastAsia="zh-CN" w:bidi="hi-IN"/>
        </w:rPr>
        <w:t xml:space="preserve">se sastoji od ovjerenog izvoda iz odgovarajućeg detaljnog planskog dokumenta, opisa lokacije, urbanističko-tehničkih uslova i drugih podataka koji se odnose na mogućnosti priključenja na infrastrukturne </w:t>
      </w:r>
      <w:r w:rsidR="00055DA7" w:rsidRPr="000666E5">
        <w:rPr>
          <w:rFonts w:ascii="Arial Narrow" w:eastAsia="Arial Unicode MS" w:hAnsi="Arial Narrow" w:cs="Arial Unicode MS"/>
          <w:kern w:val="3"/>
          <w:lang w:eastAsia="zh-CN" w:bidi="hi-IN"/>
        </w:rPr>
        <w:t>sisteme.</w:t>
      </w:r>
    </w:p>
    <w:p w:rsidR="00E565BF" w:rsidRDefault="00E565BF" w:rsidP="00E565BF">
      <w:pPr>
        <w:pStyle w:val="ListParagraph"/>
        <w:spacing w:after="0" w:line="240" w:lineRule="auto"/>
        <w:ind w:left="426"/>
        <w:rPr>
          <w:rFonts w:ascii="Arial Narrow" w:eastAsia="Arial Unicode MS" w:hAnsi="Arial Narrow" w:cs="Arial Unicode MS"/>
          <w:kern w:val="3"/>
          <w:highlight w:val="yellow"/>
          <w:lang w:eastAsia="zh-CN" w:bidi="hi-IN"/>
        </w:rPr>
      </w:pPr>
    </w:p>
    <w:p w:rsidR="00161159" w:rsidRPr="001E7F22" w:rsidRDefault="00161159"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1E7F22">
        <w:rPr>
          <w:rFonts w:ascii="Arial Narrow" w:eastAsia="Arial Unicode MS" w:hAnsi="Arial Narrow" w:cs="Arial Unicode MS"/>
          <w:kern w:val="3"/>
          <w:lang w:eastAsia="zh-CN" w:bidi="hi-IN"/>
        </w:rPr>
        <w:t>Urbanistička saglasnost odnosno lokacijska informacija se izdaje za cijelu građevinsku parcelu utvrđenu ovim Planom ili dio građevinske parcele koja svojom izgradnjom predstavlja tehnološku cjelinu izgradnje.</w:t>
      </w:r>
    </w:p>
    <w:p w:rsidR="00E565BF" w:rsidRPr="001E7F22" w:rsidRDefault="00E565BF" w:rsidP="00E565BF">
      <w:pPr>
        <w:spacing w:after="0" w:line="240" w:lineRule="auto"/>
        <w:rPr>
          <w:rFonts w:ascii="Arial Narrow" w:eastAsia="Arial Unicode MS" w:hAnsi="Arial Narrow" w:cs="Arial Unicode MS"/>
        </w:rPr>
      </w:pPr>
    </w:p>
    <w:p w:rsidR="00161159" w:rsidRPr="001E7F22" w:rsidRDefault="00161159"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1E7F22">
        <w:rPr>
          <w:rFonts w:ascii="Arial Narrow" w:eastAsia="Arial Unicode MS" w:hAnsi="Arial Narrow" w:cs="Arial Unicode MS"/>
          <w:kern w:val="3"/>
          <w:lang w:eastAsia="zh-CN" w:bidi="hi-IN"/>
        </w:rPr>
        <w:t>Urbanistička saglasnost se izdaje sa karakterom stalnog trajanja. Izuzetno se može urbanistička saglasnost izdati sa karakterom privremenog trajanja  i to za privremene građevine shodno Zakon</w:t>
      </w:r>
      <w:r w:rsidR="00DC07C4" w:rsidRPr="001E7F22">
        <w:rPr>
          <w:rFonts w:ascii="Arial Narrow" w:eastAsia="Arial Unicode MS" w:hAnsi="Arial Narrow" w:cs="Arial Unicode MS"/>
          <w:kern w:val="3"/>
          <w:lang w:eastAsia="zh-CN" w:bidi="hi-IN"/>
        </w:rPr>
        <w:t>u</w:t>
      </w:r>
      <w:r w:rsidRPr="001E7F22">
        <w:rPr>
          <w:rFonts w:ascii="Arial Narrow" w:eastAsia="Arial Unicode MS" w:hAnsi="Arial Narrow" w:cs="Arial Unicode MS"/>
          <w:kern w:val="3"/>
          <w:lang w:eastAsia="zh-CN" w:bidi="hi-IN"/>
        </w:rPr>
        <w:t xml:space="preserve"> o prostornom uređenju i građenju Tuzlanskog kantona.</w:t>
      </w:r>
    </w:p>
    <w:p w:rsidR="00E565BF" w:rsidRPr="00E565BF" w:rsidRDefault="00E565BF" w:rsidP="00E565BF">
      <w:pPr>
        <w:spacing w:after="0" w:line="240" w:lineRule="auto"/>
        <w:rPr>
          <w:rFonts w:ascii="Arial Narrow" w:eastAsia="Arial Unicode MS" w:hAnsi="Arial Narrow" w:cs="Arial Unicode MS"/>
          <w:highlight w:val="yellow"/>
        </w:rPr>
      </w:pPr>
    </w:p>
    <w:p w:rsidR="00B859D6" w:rsidRPr="00621E2A" w:rsidRDefault="00BA1F64"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621E2A">
        <w:rPr>
          <w:rFonts w:ascii="Arial Narrow" w:eastAsia="Arial Unicode MS" w:hAnsi="Arial Narrow" w:cs="Arial Unicode MS"/>
          <w:kern w:val="3"/>
          <w:lang w:eastAsia="zh-CN" w:bidi="hi-IN"/>
        </w:rPr>
        <w:t>Lokacijska informacija važi do izmjene važećeg ili donošenja novog detaljnog planskog dokumenta, ako je njegovo donošenje predviđeno planom šireg područja.</w:t>
      </w:r>
    </w:p>
    <w:p w:rsidR="00E565BF" w:rsidRPr="001E7F22" w:rsidRDefault="00E565BF" w:rsidP="00E565BF">
      <w:pPr>
        <w:spacing w:after="0" w:line="240" w:lineRule="auto"/>
        <w:rPr>
          <w:rFonts w:ascii="Arial Narrow" w:eastAsia="Arial Unicode MS" w:hAnsi="Arial Narrow" w:cs="Arial Unicode MS"/>
        </w:rPr>
      </w:pPr>
    </w:p>
    <w:p w:rsidR="00C567DC" w:rsidRPr="001E7F22" w:rsidRDefault="00C567DC"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1E7F22">
        <w:rPr>
          <w:rFonts w:ascii="Arial Narrow" w:eastAsia="Arial Unicode MS" w:hAnsi="Arial Narrow" w:cs="Arial Unicode MS"/>
          <w:kern w:val="3"/>
          <w:lang w:eastAsia="zh-CN" w:bidi="hi-IN"/>
        </w:rPr>
        <w:t xml:space="preserve">Organ nadležan za izdavanje urbansitičke saglasnosti </w:t>
      </w:r>
      <w:r w:rsidR="00AD3BF2" w:rsidRPr="001E7F22">
        <w:rPr>
          <w:rFonts w:ascii="Arial Narrow" w:eastAsia="Arial Unicode MS" w:hAnsi="Arial Narrow" w:cs="Arial Unicode MS"/>
          <w:kern w:val="3"/>
          <w:lang w:eastAsia="zh-CN" w:bidi="hi-IN"/>
        </w:rPr>
        <w:t xml:space="preserve">odnosno lokacijske informacije </w:t>
      </w:r>
      <w:r w:rsidRPr="001E7F22">
        <w:rPr>
          <w:rFonts w:ascii="Arial Narrow" w:eastAsia="Arial Unicode MS" w:hAnsi="Arial Narrow" w:cs="Arial Unicode MS"/>
          <w:kern w:val="3"/>
          <w:lang w:eastAsia="zh-CN" w:bidi="hi-IN"/>
        </w:rPr>
        <w:t>dužan je da odbije sve zahtjeve za izdavanje urbansitičke saglasnosti koji nisu u skladu sa ovim Planom.</w:t>
      </w:r>
    </w:p>
    <w:p w:rsidR="00E565BF" w:rsidRPr="001E7F22" w:rsidRDefault="00E565BF" w:rsidP="00E565BF">
      <w:pPr>
        <w:spacing w:after="0" w:line="240" w:lineRule="auto"/>
        <w:rPr>
          <w:rFonts w:ascii="Arial Narrow" w:eastAsia="Arial Unicode MS" w:hAnsi="Arial Narrow" w:cs="Arial Unicode MS"/>
        </w:rPr>
      </w:pPr>
    </w:p>
    <w:p w:rsidR="00F212B8" w:rsidRPr="001E7F22" w:rsidRDefault="00505A2C"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1E7F22">
        <w:rPr>
          <w:rFonts w:ascii="Arial Narrow" w:eastAsia="Arial Unicode MS" w:hAnsi="Arial Narrow" w:cs="Arial Unicode MS"/>
          <w:kern w:val="3"/>
          <w:lang w:eastAsia="zh-CN" w:bidi="hi-IN"/>
        </w:rPr>
        <w:t>Izgradnja objekata, vršenje građevinskih i drugih radova odobrava se ako je prethodno utvrđeno da su ispunjeni uslovi predviđeni Zakonom i ovim Planom.</w:t>
      </w:r>
    </w:p>
    <w:p w:rsidR="00E565BF" w:rsidRPr="001E7F22" w:rsidRDefault="00E565BF" w:rsidP="00E565BF">
      <w:pPr>
        <w:spacing w:after="0" w:line="240" w:lineRule="auto"/>
        <w:rPr>
          <w:rFonts w:ascii="Arial Narrow" w:eastAsia="Arial Unicode MS" w:hAnsi="Arial Narrow" w:cs="Arial Unicode MS"/>
        </w:rPr>
      </w:pPr>
    </w:p>
    <w:p w:rsidR="00505A2C" w:rsidRPr="001E7F22" w:rsidRDefault="00505A2C"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1E7F22">
        <w:rPr>
          <w:rFonts w:ascii="Arial Narrow" w:eastAsia="Arial Unicode MS" w:hAnsi="Arial Narrow" w:cs="Arial Unicode MS"/>
          <w:kern w:val="3"/>
          <w:lang w:eastAsia="zh-CN" w:bidi="hi-IN"/>
        </w:rPr>
        <w:t>Da su ispunjeni svi uslovi potvrđuje se izdavanjem odobrenja za građenje. Odobrenje za građenje izdaje Ministarstvo odnosno nadležna opinska Služba na način i postupak utvrđen Zakonom o prostornom uređenju i građenju.</w:t>
      </w:r>
    </w:p>
    <w:p w:rsidR="00E565BF" w:rsidRPr="001E7F22" w:rsidRDefault="00E565BF" w:rsidP="00E565BF">
      <w:pPr>
        <w:spacing w:after="0" w:line="240" w:lineRule="auto"/>
        <w:rPr>
          <w:rFonts w:ascii="Arial Narrow" w:eastAsia="Arial Unicode MS" w:hAnsi="Arial Narrow" w:cs="Arial Unicode MS"/>
        </w:rPr>
      </w:pPr>
    </w:p>
    <w:p w:rsidR="00505A2C" w:rsidRPr="001E7F22" w:rsidRDefault="00505A2C" w:rsidP="007D776F">
      <w:pPr>
        <w:pStyle w:val="ListParagraph"/>
        <w:numPr>
          <w:ilvl w:val="0"/>
          <w:numId w:val="28"/>
        </w:numPr>
        <w:spacing w:after="0" w:line="240" w:lineRule="auto"/>
        <w:ind w:left="426"/>
        <w:rPr>
          <w:rFonts w:ascii="Arial Narrow" w:eastAsia="Arial Unicode MS" w:hAnsi="Arial Narrow" w:cs="Arial Unicode MS"/>
          <w:kern w:val="3"/>
          <w:lang w:eastAsia="zh-CN" w:bidi="hi-IN"/>
        </w:rPr>
      </w:pPr>
      <w:r w:rsidRPr="001E7F22">
        <w:rPr>
          <w:rFonts w:ascii="Arial Narrow" w:eastAsia="Arial Unicode MS" w:hAnsi="Arial Narrow" w:cs="Arial Unicode MS"/>
          <w:kern w:val="3"/>
          <w:lang w:eastAsia="zh-CN" w:bidi="hi-IN"/>
        </w:rPr>
        <w:t>U toku provođenja Plana ne mogu se vršiti bitne izmjene Plana, kao što su namjena površina, osnovne saobraćajnice, smanjenje širine saobraćajnica i smanjenje kapaciteta infrastrukturne mreže, odnosno ne može se mijenjati osnovna koncepcija Plana.</w:t>
      </w:r>
    </w:p>
    <w:p w:rsidR="007F3737" w:rsidRPr="00183432" w:rsidRDefault="007F3737" w:rsidP="00183432">
      <w:pPr>
        <w:pStyle w:val="ListParagraph"/>
        <w:spacing w:after="0" w:line="240" w:lineRule="auto"/>
        <w:rPr>
          <w:rFonts w:ascii="Arial Narrow" w:eastAsia="Arial Unicode MS" w:hAnsi="Arial Narrow" w:cs="Arial Unicode MS"/>
          <w:kern w:val="3"/>
          <w:highlight w:val="yellow"/>
          <w:lang w:eastAsia="zh-CN" w:bidi="hi-IN"/>
        </w:rPr>
      </w:pPr>
    </w:p>
    <w:p w:rsidR="0044515A" w:rsidRPr="00581CDC" w:rsidRDefault="0044515A" w:rsidP="00581CDC">
      <w:pPr>
        <w:spacing w:after="0" w:line="240" w:lineRule="auto"/>
        <w:rPr>
          <w:rFonts w:ascii="Arial Narrow" w:eastAsia="Arial Unicode MS" w:hAnsi="Arial Narrow" w:cs="Arial Unicode MS"/>
          <w:b/>
          <w:bCs/>
          <w:color w:val="00B050"/>
        </w:rPr>
      </w:pPr>
    </w:p>
    <w:p w:rsidR="005F6DFB" w:rsidRPr="000810BF" w:rsidRDefault="005F6DFB" w:rsidP="005F6DFB">
      <w:pPr>
        <w:spacing w:after="0" w:line="240" w:lineRule="auto"/>
        <w:jc w:val="center"/>
        <w:rPr>
          <w:rFonts w:ascii="Arial Narrow" w:eastAsia="Arial Unicode MS" w:hAnsi="Arial Narrow" w:cs="Arial Unicode MS"/>
          <w:b/>
        </w:rPr>
      </w:pPr>
      <w:r w:rsidRPr="000810BF">
        <w:rPr>
          <w:rFonts w:ascii="Arial Narrow" w:eastAsia="Arial Unicode MS" w:hAnsi="Arial Narrow" w:cs="Arial Unicode MS"/>
          <w:b/>
        </w:rPr>
        <w:t xml:space="preserve">Član </w:t>
      </w:r>
      <w:r w:rsidR="008F5FEE" w:rsidRPr="000810BF">
        <w:rPr>
          <w:rFonts w:ascii="Arial Narrow" w:eastAsia="Arial Unicode MS" w:hAnsi="Arial Narrow" w:cs="Arial Unicode MS"/>
          <w:b/>
        </w:rPr>
        <w:t>7</w:t>
      </w:r>
      <w:r w:rsidRPr="000810BF">
        <w:rPr>
          <w:rFonts w:ascii="Arial Narrow" w:eastAsia="Arial Unicode MS" w:hAnsi="Arial Narrow" w:cs="Arial Unicode MS"/>
          <w:b/>
        </w:rPr>
        <w:t>.</w:t>
      </w:r>
    </w:p>
    <w:p w:rsidR="007809D5" w:rsidRPr="000810BF" w:rsidRDefault="007809D5" w:rsidP="005F6DFB">
      <w:pPr>
        <w:spacing w:after="0" w:line="240" w:lineRule="auto"/>
        <w:jc w:val="center"/>
        <w:rPr>
          <w:rFonts w:ascii="Arial Narrow" w:eastAsia="Arial Unicode MS" w:hAnsi="Arial Narrow" w:cs="Arial Unicode MS"/>
          <w:b/>
        </w:rPr>
      </w:pPr>
      <w:r w:rsidRPr="000810BF">
        <w:rPr>
          <w:rFonts w:ascii="Arial Narrow" w:eastAsia="Arial Unicode MS" w:hAnsi="Arial Narrow" w:cs="Arial Unicode MS"/>
          <w:b/>
        </w:rPr>
        <w:t>(Urbanističko-tehnički uslovi)</w:t>
      </w:r>
    </w:p>
    <w:p w:rsidR="007809D5" w:rsidRPr="000810BF" w:rsidRDefault="00B6631C"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 xml:space="preserve">Opšti urbanističko-tehnički uslovi za izgradnju građevina i za izvođenje radova predviđenih Planom određeni su u poglavlju </w:t>
      </w:r>
      <w:r w:rsidR="00411DA3">
        <w:rPr>
          <w:rFonts w:ascii="Arial Narrow" w:eastAsia="Arial Unicode MS" w:hAnsi="Arial Narrow" w:cs="Arial Unicode MS"/>
        </w:rPr>
        <w:t>2.</w:t>
      </w:r>
      <w:r w:rsidRPr="000810BF">
        <w:rPr>
          <w:rFonts w:ascii="Arial Narrow" w:eastAsia="Arial Unicode MS" w:hAnsi="Arial Narrow" w:cs="Arial Unicode MS"/>
        </w:rPr>
        <w:t>II</w:t>
      </w:r>
      <w:r w:rsidR="00FB00DB" w:rsidRPr="000810BF">
        <w:rPr>
          <w:rFonts w:ascii="Arial Narrow" w:eastAsia="Arial Unicode MS" w:hAnsi="Arial Narrow" w:cs="Arial Unicode MS"/>
        </w:rPr>
        <w:t xml:space="preserve">, </w:t>
      </w:r>
      <w:r w:rsidRPr="000810BF">
        <w:rPr>
          <w:rFonts w:ascii="Arial Narrow" w:eastAsia="Arial Unicode MS" w:hAnsi="Arial Narrow" w:cs="Arial Unicode MS"/>
        </w:rPr>
        <w:t xml:space="preserve">tačka </w:t>
      </w:r>
      <w:r w:rsidR="00FB00DB" w:rsidRPr="000810BF">
        <w:rPr>
          <w:rFonts w:ascii="Arial Narrow" w:eastAsia="Arial Unicode MS" w:hAnsi="Arial Narrow" w:cs="Arial Unicode MS"/>
        </w:rPr>
        <w:t>6</w:t>
      </w:r>
      <w:r w:rsidR="00D57D3C" w:rsidRPr="000810BF">
        <w:rPr>
          <w:rFonts w:ascii="Arial Narrow" w:eastAsia="Arial Unicode MS" w:hAnsi="Arial Narrow" w:cs="Arial Unicode MS"/>
        </w:rPr>
        <w:t xml:space="preserve">, tekstualnog dijela, na </w:t>
      </w:r>
      <w:r w:rsidR="00D57D3C" w:rsidRPr="00D37249">
        <w:rPr>
          <w:rFonts w:ascii="Arial Narrow" w:eastAsia="Arial Unicode MS" w:hAnsi="Arial Narrow" w:cs="Arial Unicode MS"/>
        </w:rPr>
        <w:t>kartama 11.-</w:t>
      </w:r>
      <w:r w:rsidR="002940E8" w:rsidRPr="00D37249">
        <w:rPr>
          <w:rFonts w:ascii="Arial Narrow" w:eastAsia="Arial Unicode MS" w:hAnsi="Arial Narrow" w:cs="Arial Unicode MS"/>
        </w:rPr>
        <w:t>1</w:t>
      </w:r>
      <w:r w:rsidR="00D37249" w:rsidRPr="00D37249">
        <w:rPr>
          <w:rFonts w:ascii="Arial Narrow" w:eastAsia="Arial Unicode MS" w:hAnsi="Arial Narrow" w:cs="Arial Unicode MS"/>
        </w:rPr>
        <w:t>7</w:t>
      </w:r>
      <w:r w:rsidR="00D57D3C" w:rsidRPr="00D37249">
        <w:rPr>
          <w:rFonts w:ascii="Arial Narrow" w:eastAsia="Arial Unicode MS" w:hAnsi="Arial Narrow" w:cs="Arial Unicode MS"/>
        </w:rPr>
        <w:t>. grafičkog</w:t>
      </w:r>
      <w:r w:rsidR="00D57D3C" w:rsidRPr="000810BF">
        <w:rPr>
          <w:rFonts w:ascii="Arial Narrow" w:eastAsia="Arial Unicode MS" w:hAnsi="Arial Narrow" w:cs="Arial Unicode MS"/>
        </w:rPr>
        <w:t xml:space="preserve"> dijela Plana i u ovoj Odluci.</w:t>
      </w:r>
    </w:p>
    <w:p w:rsidR="005F6DFB" w:rsidRPr="000810BF" w:rsidRDefault="005F6DFB" w:rsidP="00755DA4">
      <w:pPr>
        <w:spacing w:after="0" w:line="240" w:lineRule="auto"/>
        <w:jc w:val="both"/>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 xml:space="preserve">Horizontalni gabariti planiranih zgrada prikazani su na kartama </w:t>
      </w:r>
      <w:r w:rsidRPr="00D37249">
        <w:rPr>
          <w:rFonts w:ascii="Arial Narrow" w:eastAsia="Arial Unicode MS" w:hAnsi="Arial Narrow" w:cs="Arial Unicode MS"/>
        </w:rPr>
        <w:t>br. 1</w:t>
      </w:r>
      <w:r w:rsidR="00492CCE" w:rsidRPr="00D37249">
        <w:rPr>
          <w:rFonts w:ascii="Arial Narrow" w:eastAsia="Arial Unicode MS" w:hAnsi="Arial Narrow" w:cs="Arial Unicode MS"/>
        </w:rPr>
        <w:t>0</w:t>
      </w:r>
      <w:r w:rsidRPr="00D37249">
        <w:rPr>
          <w:rFonts w:ascii="Arial Narrow" w:eastAsia="Arial Unicode MS" w:hAnsi="Arial Narrow" w:cs="Arial Unicode MS"/>
        </w:rPr>
        <w:t xml:space="preserve">. i </w:t>
      </w:r>
      <w:r w:rsidR="00492CCE" w:rsidRPr="00D37249">
        <w:rPr>
          <w:rFonts w:ascii="Arial Narrow" w:eastAsia="Arial Unicode MS" w:hAnsi="Arial Narrow" w:cs="Arial Unicode MS"/>
        </w:rPr>
        <w:t>15</w:t>
      </w:r>
      <w:r w:rsidRPr="00D37249">
        <w:rPr>
          <w:rFonts w:ascii="Arial Narrow" w:eastAsia="Arial Unicode MS" w:hAnsi="Arial Narrow" w:cs="Arial Unicode MS"/>
        </w:rPr>
        <w:t>. sufiksni</w:t>
      </w:r>
      <w:r w:rsidRPr="000810BF">
        <w:rPr>
          <w:rFonts w:ascii="Arial Narrow" w:eastAsia="Arial Unicode MS" w:hAnsi="Arial Narrow" w:cs="Arial Unicode MS"/>
        </w:rPr>
        <w:t xml:space="preserve">. </w:t>
      </w:r>
      <w:r w:rsidR="00492CCE">
        <w:rPr>
          <w:rFonts w:ascii="Arial Narrow" w:eastAsia="Arial Unicode MS" w:hAnsi="Arial Narrow" w:cs="Arial Unicode MS"/>
        </w:rPr>
        <w:t xml:space="preserve">Moguće je </w:t>
      </w:r>
      <w:r w:rsidRPr="000810BF">
        <w:rPr>
          <w:rFonts w:ascii="Arial Narrow" w:eastAsia="Arial Unicode MS" w:hAnsi="Arial Narrow" w:cs="Arial Unicode MS"/>
        </w:rPr>
        <w:t>odrediti minimalna odstupanja od tih gabarita, ako to zahtijevaju opravdani tehnički razlozi, obrazloženi idejnim projektom, ili drugi opravdani razlozi (fazna izgradnja saobraćajnice, fazno rješ</w:t>
      </w:r>
      <w:r w:rsidR="00492CCE">
        <w:rPr>
          <w:rFonts w:ascii="Arial Narrow" w:eastAsia="Arial Unicode MS" w:hAnsi="Arial Narrow" w:cs="Arial Unicode MS"/>
        </w:rPr>
        <w:t>a</w:t>
      </w:r>
      <w:r w:rsidRPr="000810BF">
        <w:rPr>
          <w:rFonts w:ascii="Arial Narrow" w:eastAsia="Arial Unicode MS" w:hAnsi="Arial Narrow" w:cs="Arial Unicode MS"/>
        </w:rPr>
        <w:t>vanje imovinsko-pravnih odnosa i sl.) a uz poštovanje svih urbanističkih parametara datih ovim dokumentom (koeficijentima izgrađenosti i zauzetosti, spratnošću, građevinskom linijom, udaljenošću objekta od granice parcele i susjednih objekata i sl.), važećim zakonima i pravilnicima iz ove oblasti i zahtjevom investitora</w:t>
      </w:r>
      <w:r w:rsidR="00ED0D90">
        <w:rPr>
          <w:rFonts w:ascii="Arial Narrow" w:eastAsia="Arial Unicode MS" w:hAnsi="Arial Narrow" w:cs="Arial Unicode MS"/>
        </w:rPr>
        <w:t xml:space="preserve">, </w:t>
      </w:r>
      <w:r w:rsidR="00ED0D90" w:rsidRPr="009362D4">
        <w:rPr>
          <w:rFonts w:ascii="Arial Narrow" w:eastAsia="Arial Unicode MS" w:hAnsi="Arial Narrow" w:cs="Arial Unicode MS"/>
        </w:rPr>
        <w:t>te na način kako je to detaljnije propisano kroz poglavlje 2.II (tačka 2. i 6.) tekstualnog dijela Plana.</w:t>
      </w:r>
    </w:p>
    <w:p w:rsidR="005F6DFB" w:rsidRPr="000810BF" w:rsidRDefault="005F6DFB" w:rsidP="00755DA4">
      <w:pPr>
        <w:pStyle w:val="ListParagraph"/>
        <w:spacing w:after="0" w:line="240" w:lineRule="auto"/>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Vertikаlnigаbаritiplаnirаnih objekata, izrаženi brojem nаdzemnihetаžа i prikаzаninа</w:t>
      </w:r>
      <w:r w:rsidRPr="00D37249">
        <w:rPr>
          <w:rFonts w:ascii="Arial Narrow" w:eastAsia="Arial Unicode MS" w:hAnsi="Arial Narrow" w:cs="Arial Unicode MS"/>
        </w:rPr>
        <w:t>kаrti br. 10. su</w:t>
      </w:r>
      <w:r w:rsidRPr="000810BF">
        <w:rPr>
          <w:rFonts w:ascii="Arial Narrow" w:eastAsia="Arial Unicode MS" w:hAnsi="Arial Narrow" w:cs="Arial Unicode MS"/>
        </w:rPr>
        <w:t>maksimalni.</w:t>
      </w:r>
    </w:p>
    <w:p w:rsidR="005F6DFB" w:rsidRPr="000810BF" w:rsidRDefault="005F6DFB" w:rsidP="00755DA4">
      <w:pPr>
        <w:pStyle w:val="ListParagraph"/>
        <w:spacing w:after="0" w:line="240" w:lineRule="auto"/>
        <w:rPr>
          <w:rFonts w:ascii="Arial Narrow" w:eastAsia="Arial Unicode MS" w:hAnsi="Arial Narrow" w:cs="Arial Unicode MS"/>
        </w:rPr>
      </w:pPr>
    </w:p>
    <w:p w:rsidR="005F6DFB" w:rsidRPr="00E1061C" w:rsidRDefault="005F6DFB" w:rsidP="007D776F">
      <w:pPr>
        <w:pStyle w:val="ListParagraph"/>
        <w:numPr>
          <w:ilvl w:val="0"/>
          <w:numId w:val="29"/>
        </w:numPr>
        <w:spacing w:after="0" w:line="240" w:lineRule="auto"/>
        <w:rPr>
          <w:rFonts w:ascii="Arial Narrow" w:eastAsia="Arial Unicode MS" w:hAnsi="Arial Narrow" w:cs="Arial Unicode MS"/>
        </w:rPr>
      </w:pPr>
      <w:r w:rsidRPr="00E1061C">
        <w:rPr>
          <w:rFonts w:ascii="Arial Narrow" w:eastAsia="Arial Unicode MS" w:hAnsi="Arial Narrow" w:cs="Arial Unicode MS"/>
        </w:rPr>
        <w:t>U stаmbeno-poslovnim objektima prizemnа ili visokoprizemnаetаžаmorа biti nаmijenjenаzа poslovne djelаtnosti.</w:t>
      </w:r>
    </w:p>
    <w:p w:rsidR="00AF6AC1" w:rsidRPr="00E1061C" w:rsidRDefault="00AF6AC1" w:rsidP="00AF6AC1">
      <w:pPr>
        <w:spacing w:after="0" w:line="240" w:lineRule="auto"/>
        <w:ind w:left="709"/>
        <w:jc w:val="both"/>
        <w:rPr>
          <w:rFonts w:ascii="Arial Narrow" w:hAnsi="Arial Narrow" w:cs="Arial"/>
          <w:lang w:val="sr-Latn-CS"/>
        </w:rPr>
      </w:pPr>
      <w:r w:rsidRPr="00E1061C">
        <w:rPr>
          <w:rFonts w:ascii="Arial Narrow" w:hAnsi="Arial Narrow" w:cs="Arial"/>
          <w:lang w:val="sr-Latn-CS"/>
        </w:rPr>
        <w:t xml:space="preserve">Dozvoljena je organizacija poslovnih sadržaja i na ostalim etažama pod uslovom da funkcijom, bukom, vibracijama i potrebom za parkiranjem ili zadržavanjem vozila budu kompatibilni sa stambenom namjenom cjeline i da ne ometaju normalno funkcionisanje naselja i susjednih objekata i stanova </w:t>
      </w:r>
      <w:r w:rsidRPr="00E1061C">
        <w:rPr>
          <w:rFonts w:ascii="Arial Narrow" w:hAnsi="Arial Narrow" w:cs="Arial"/>
          <w:lang w:val="sr-Latn-CS"/>
        </w:rPr>
        <w:lastRenderedPageBreak/>
        <w:t xml:space="preserve">(razne ordinacije, kancelarije, ateljei i sl.) i pod uslovom da se ne promijeni u potpunosti namjena i karakter planiranog objekta, odnosno da se ne pređe odnos 40:60 u korist stambenog prostora.  </w:t>
      </w:r>
    </w:p>
    <w:p w:rsidR="00AF6AC1" w:rsidRPr="00E1061C" w:rsidRDefault="00AF6AC1" w:rsidP="00AF6AC1">
      <w:pPr>
        <w:spacing w:after="0" w:line="240" w:lineRule="auto"/>
        <w:jc w:val="both"/>
        <w:rPr>
          <w:rFonts w:ascii="Arial Narrow" w:hAnsi="Arial Narrow" w:cs="Arial"/>
          <w:lang w:val="sr-Latn-CS"/>
        </w:rPr>
      </w:pPr>
    </w:p>
    <w:p w:rsidR="00AF6AC1" w:rsidRPr="00AF6AC1" w:rsidRDefault="00AF6AC1" w:rsidP="00AF6AC1">
      <w:pPr>
        <w:spacing w:after="0" w:line="240" w:lineRule="auto"/>
        <w:ind w:left="709"/>
        <w:jc w:val="both"/>
        <w:rPr>
          <w:rFonts w:ascii="Arial Narrow" w:hAnsi="Arial Narrow" w:cs="Arial"/>
          <w:lang w:val="sr-Latn-CS"/>
        </w:rPr>
      </w:pPr>
      <w:r w:rsidRPr="00E1061C">
        <w:rPr>
          <w:rFonts w:ascii="Arial Narrow" w:hAnsi="Arial Narrow" w:cs="Arial"/>
          <w:lang w:val="sr-Latn-CS"/>
        </w:rPr>
        <w:t>U određenim objektima dio prizemne etaže može se predvidjeti za parkiranje vozila (parking garaže), na parcelama gdje nije moguće obezbjediti dovoljno parking prostora na otvorenom prostoru.</w:t>
      </w:r>
    </w:p>
    <w:p w:rsidR="005F6DFB" w:rsidRPr="000810BF" w:rsidRDefault="005F6DFB" w:rsidP="005F6DFB">
      <w:pPr>
        <w:spacing w:after="0" w:line="240" w:lineRule="auto"/>
        <w:jc w:val="both"/>
        <w:rPr>
          <w:rFonts w:ascii="Arial Narrow" w:eastAsia="Arial Unicode MS" w:hAnsi="Arial Narrow" w:cs="Arial Unicode MS"/>
        </w:rPr>
      </w:pPr>
    </w:p>
    <w:p w:rsidR="005F6DFB" w:rsidRPr="004F65B9"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Poslovne djelаtnosti, koje se mogu obаvljаti u stаmbeno-poslovnim zgrаdаmаmorаju biti kompаtibilnesаstаnovаnjem, tj. tаkvedа bukom, vibrаcijаmа, zrаčenjem, emisijаmа štetnih mаterijа, većom opаsnošću od požаrа, eksplozije ili druge vrste tehničkih incidenаtа, nesrаzmjerno velikim opterećenjem sаobrаćаjnicа i pаrkirаlištа i sl., ne ugrožаvаjunormаlnostаnovаnje i rаd u istoj ili u susjednim zgrаdаmа.</w:t>
      </w:r>
    </w:p>
    <w:p w:rsidR="005C7E5C" w:rsidRPr="000810BF" w:rsidRDefault="005C7E5C" w:rsidP="005F6DFB">
      <w:pPr>
        <w:spacing w:after="0" w:line="240" w:lineRule="auto"/>
        <w:jc w:val="both"/>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Pomoćne prostorije zаplаnirаnezgrаdesmještаju se u sаstаvuglаvnezgrаde, u prizemnoj, suterenskoj ili podrumskoj etаži. Ako se podrumskаetаžаnаmjenjujezаgаrаžirаnjevozilа, morаju biti ispunjeni neophodni uslovi zаprilаzvozilаgаrаžаmа (dužinа i nаgibrаmpe, tip i broj rampi u zavisnosti od površine garaže i sl.).</w:t>
      </w:r>
    </w:p>
    <w:p w:rsidR="005F6DFB" w:rsidRPr="000810BF" w:rsidRDefault="005F6DFB" w:rsidP="00755DA4">
      <w:pPr>
        <w:pStyle w:val="ListParagraph"/>
        <w:spacing w:after="0" w:line="240" w:lineRule="auto"/>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 xml:space="preserve">Zаbrаnjeno je postаvljаnjeogrаdа oko kolektivnih stambenih  i stаmbeno-poslovnih objekata. Izuzetno, ukoliko se u okviru nekog od predmetnih objekata formira specifična ustanova koja to zahtijeva, moguće je izvršiti adekvatno ograđivanje dijela neizgrađene površine građevinske parcele, kako bi se obezbjedili neophodni uslovi za rad takve ustanove u skladu sa propisima. </w:t>
      </w:r>
    </w:p>
    <w:p w:rsidR="005F6DFB" w:rsidRPr="000810BF" w:rsidRDefault="005F6DFB" w:rsidP="00755DA4">
      <w:pPr>
        <w:pStyle w:val="ListParagraph"/>
        <w:spacing w:after="0" w:line="240" w:lineRule="auto"/>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D37249">
        <w:rPr>
          <w:rFonts w:ascii="Arial Narrow" w:eastAsia="Arial Unicode MS" w:hAnsi="Arial Narrow" w:cs="Arial Unicode MS"/>
        </w:rPr>
        <w:t>Grаđevinske linije zgrаdа, prikаzаnenаkаrti br. 1</w:t>
      </w:r>
      <w:r w:rsidR="00D37249" w:rsidRPr="00D37249">
        <w:rPr>
          <w:rFonts w:ascii="Arial Narrow" w:eastAsia="Arial Unicode MS" w:hAnsi="Arial Narrow" w:cs="Arial Unicode MS"/>
        </w:rPr>
        <w:t>5</w:t>
      </w:r>
      <w:r w:rsidRPr="00D37249">
        <w:rPr>
          <w:rFonts w:ascii="Arial Narrow" w:eastAsia="Arial Unicode MS" w:hAnsi="Arial Narrow" w:cs="Arial Unicode MS"/>
        </w:rPr>
        <w:t>, su grаnične, i prikаzuju liniju koju</w:t>
      </w:r>
      <w:r w:rsidRPr="000810BF">
        <w:rPr>
          <w:rFonts w:ascii="Arial Narrow" w:eastAsia="Arial Unicode MS" w:hAnsi="Arial Narrow" w:cs="Arial Unicode MS"/>
        </w:rPr>
        <w:t>zgrаdа ne može prećinаjisturenijim dijelom. Detаljnimurbаnističko-tehničkim uslovimа određuje se položаjzgrаdepremаgrаđevinskimlinijаmа.</w:t>
      </w:r>
    </w:p>
    <w:p w:rsidR="005F6DFB" w:rsidRPr="000810BF" w:rsidRDefault="005F6DFB" w:rsidP="005F6DFB">
      <w:pPr>
        <w:spacing w:after="0" w:line="240" w:lineRule="auto"/>
        <w:jc w:val="both"/>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 xml:space="preserve">Detaljnim urbanističko-tehničkim uslovima iz člana </w:t>
      </w:r>
      <w:r w:rsidR="00284A09">
        <w:rPr>
          <w:rFonts w:ascii="Arial Narrow" w:eastAsia="Arial Unicode MS" w:hAnsi="Arial Narrow" w:cs="Arial Unicode MS"/>
        </w:rPr>
        <w:t>7</w:t>
      </w:r>
      <w:r w:rsidRPr="000810BF">
        <w:rPr>
          <w:rFonts w:ascii="Arial Narrow" w:eastAsia="Arial Unicode MS" w:hAnsi="Arial Narrow" w:cs="Arial Unicode MS"/>
        </w:rPr>
        <w:t>. ove odluke preciznije se određuje položaj objekta prema građevinskoj liniji i na parceli u odnosu na druge objekte. Veličina horizontalnog gabarita unutar granica parcele ograničena je elementima udaljenosti od granica parcele prema susjedu (ne manjim od 3m,a u svrhu nesmetanog redovnog održavanja planiranog objekta) građevinskim linijama i  koeficijentom izgrađenosti, usaglašenim sa Planom i Odlukom. Horizontalni gabariti podzemnih garaža ne smiju da budu na udaljenosti manjoj od 1m od granica susjednih parcela.</w:t>
      </w:r>
    </w:p>
    <w:p w:rsidR="005F6DFB" w:rsidRPr="000810BF" w:rsidRDefault="005F6DFB" w:rsidP="005F6DFB">
      <w:pPr>
        <w:spacing w:after="0" w:line="240" w:lineRule="auto"/>
        <w:jc w:val="both"/>
        <w:rPr>
          <w:rFonts w:ascii="Arial Narrow" w:eastAsia="Arial Unicode MS" w:hAnsi="Arial Narrow" w:cs="Arial Unicode MS"/>
        </w:rPr>
      </w:pPr>
    </w:p>
    <w:p w:rsidR="009358A9"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 xml:space="preserve">Kаdаzа to postoje oprаvdаnirаzlozi (orgаnizаcijаprostorа, primjenаstаndаrdnihrаsterаzаprojektovаnje, oblikovno usklаđivаnjesа susjednim zgrаdаmа i sl.) detаljnimurbаnističko-tehničkim uslovimа mogu se odrediti horizontаlnigаbаritiostаlihnаdzemnihetаžа (osim prizemljа) koji prelаzeplаnirаnegrаđevinske linije mаksimаlno 2m, i to u mjeri kojа je nužnаdа se uvаženаvedenirаzlozi (bаlkoni, terаse, fаsаdni liftovi, ukrаsni elementi fаsаde, konzole, strehe i sl.), ali uz poštovanje distance od susjednih objekata i granica parcela određenih ovim dokumentom. </w:t>
      </w:r>
    </w:p>
    <w:p w:rsidR="005F6DFB" w:rsidRPr="000810BF" w:rsidRDefault="005F6DFB" w:rsidP="009358A9">
      <w:pPr>
        <w:spacing w:after="0" w:line="240" w:lineRule="auto"/>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Pomjerаnjegrаđevinskihlinijаsprаtа u odnosu nа prizemlje objektаtrebаdа se iskoristi zаformirаnjebаlkonа, terаsа i аtrаktivneаrhitektonskeplаstikefаsаdа, а ne zаostvаrivаnjedodаtnogstаmbenogprostorа te, u tom smislu, puni erkeri istureni u odnosu nа prizemnu etаžu ne smiju dа iznose više od 30% površine ukupnog rаzvijenogfаsаdnogplаtnаsprаtnihetаžа.</w:t>
      </w:r>
    </w:p>
    <w:p w:rsidR="005F6DFB" w:rsidRPr="000810BF" w:rsidRDefault="005F6DFB" w:rsidP="005F6DFB">
      <w:pPr>
        <w:spacing w:after="0" w:line="240" w:lineRule="auto"/>
        <w:ind w:left="720"/>
        <w:jc w:val="both"/>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Nа osnovu odredаbа prethodnog stаvа ne mogu se odrediti horizontаlnigаbаritiostаlihnаdzemnihetаžаzgrаde koji bi zаhvаtаlivаzdušni prostor iznаdkolovozаsаobrаćаjnicа.</w:t>
      </w:r>
    </w:p>
    <w:p w:rsidR="005F6DFB" w:rsidRPr="000810BF" w:rsidRDefault="005F6DFB" w:rsidP="005F6DFB">
      <w:pPr>
        <w:spacing w:after="0" w:line="240" w:lineRule="auto"/>
        <w:jc w:val="both"/>
        <w:rPr>
          <w:rFonts w:ascii="Arial Narrow" w:eastAsia="Arial Unicode MS" w:hAnsi="Arial Narrow" w:cs="Arial Unicode MS"/>
        </w:rPr>
      </w:pPr>
    </w:p>
    <w:p w:rsidR="005F6DFB"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lastRenderedPageBreak/>
        <w:t>Detаljnimurbаnističko-tehničkim uslovima može se korigovаtigrаđevinskаpаrcelаpredviđenаRegulаcionimplаnom u minimаlnimodstupаnjimа i to dа bi se uvаžilirelevаntnifаktori koji se tiču imovinsko-prаvnihodnosа, аlidа se pritom ne ugrožаvаju drugi okolni objekti, odnosno, pristupi istim i njihovo normаlnofunkcionisаnje.</w:t>
      </w:r>
    </w:p>
    <w:p w:rsidR="005F6DFB" w:rsidRPr="000810BF" w:rsidRDefault="005F6DFB" w:rsidP="00DE7144">
      <w:pPr>
        <w:pStyle w:val="ListParagraph"/>
        <w:spacing w:after="0" w:line="240" w:lineRule="auto"/>
        <w:rPr>
          <w:rFonts w:ascii="Arial Narrow" w:eastAsia="Arial Unicode MS" w:hAnsi="Arial Narrow" w:cs="Arial Unicode MS"/>
        </w:rPr>
      </w:pPr>
    </w:p>
    <w:p w:rsidR="00604582" w:rsidRPr="000810BF" w:rsidRDefault="005F6DFB" w:rsidP="007D776F">
      <w:pPr>
        <w:pStyle w:val="ListParagraph"/>
        <w:numPr>
          <w:ilvl w:val="0"/>
          <w:numId w:val="29"/>
        </w:numPr>
        <w:spacing w:after="0" w:line="240" w:lineRule="auto"/>
        <w:rPr>
          <w:rFonts w:ascii="Arial Narrow" w:eastAsia="Arial Unicode MS" w:hAnsi="Arial Narrow" w:cs="Arial Unicode MS"/>
        </w:rPr>
      </w:pPr>
      <w:r w:rsidRPr="000810BF">
        <w:rPr>
          <w:rFonts w:ascii="Arial Narrow" w:eastAsia="Arial Unicode MS" w:hAnsi="Arial Narrow" w:cs="Arial Unicode MS"/>
        </w:rPr>
        <w:t>Nаobrаzloženzаhtjevvlаsnikа, odnosno, korisnikа, zemljištаnа kojem su plаnirаne dvije ili više susjednih grаđevinskihpаrcelа, detаljnimurbаnističko-tehničkim uslovima te pаrcele se mogu spojiti u jednu ili više većih grаđevinskihpаrcelа, uz uslov dаgrаđevinskepаrcele, koje su određene ovim plаnom, kаocjelinаulаze u sаstаvnovoformirаnihpаrcelа.</w:t>
      </w:r>
    </w:p>
    <w:p w:rsidR="00604582" w:rsidRPr="000810BF" w:rsidRDefault="00604582" w:rsidP="00604582">
      <w:pPr>
        <w:spacing w:after="0" w:line="240" w:lineRule="auto"/>
        <w:rPr>
          <w:rFonts w:ascii="Arial Narrow" w:eastAsia="Arial Unicode MS" w:hAnsi="Arial Narrow" w:cs="Arial Unicode MS"/>
        </w:rPr>
      </w:pPr>
    </w:p>
    <w:p w:rsidR="00B76A61" w:rsidRPr="00785AF4" w:rsidRDefault="00604582" w:rsidP="007D776F">
      <w:pPr>
        <w:pStyle w:val="ListParagraph"/>
        <w:numPr>
          <w:ilvl w:val="0"/>
          <w:numId w:val="29"/>
        </w:numPr>
        <w:spacing w:after="120"/>
        <w:rPr>
          <w:rFonts w:ascii="Arial Narrow" w:hAnsi="Arial Narrow" w:cs="Arial"/>
          <w:noProof/>
          <w:szCs w:val="22"/>
        </w:rPr>
      </w:pPr>
      <w:r w:rsidRPr="001F58CA">
        <w:rPr>
          <w:rFonts w:ascii="Arial Narrow" w:hAnsi="Arial Narrow"/>
          <w:lang w:val="sr-Latn-CS"/>
        </w:rPr>
        <w:t xml:space="preserve">Usitnjavanje građevinskih parcela, u pravilu nije dozvoljeno, osim izuzetno, u slučaju da se podjelom velike, Planom predviđene parcele, na svakom novonastalom dijelu parcele može napraviti logična građevinska, oblikovna i funkcionalna cjelina, pod uslovom da bude ispoštovana </w:t>
      </w:r>
      <w:r w:rsidRPr="001F58CA">
        <w:rPr>
          <w:rFonts w:ascii="Arial Narrow" w:hAnsi="Arial Narrow" w:cs="Arial"/>
          <w:noProof/>
          <w:szCs w:val="22"/>
        </w:rPr>
        <w:t>regulativakojadefini</w:t>
      </w:r>
      <w:r w:rsidRPr="001F58CA">
        <w:rPr>
          <w:rFonts w:ascii="Arial Narrow" w:hAnsi="Arial Narrow" w:cs="Arial"/>
          <w:noProof/>
          <w:szCs w:val="22"/>
          <w:lang w:val="sr-Latn-CS"/>
        </w:rPr>
        <w:t>š</w:t>
      </w:r>
      <w:r w:rsidRPr="001F58CA">
        <w:rPr>
          <w:rFonts w:ascii="Arial Narrow" w:hAnsi="Arial Narrow" w:cs="Arial"/>
          <w:noProof/>
          <w:szCs w:val="22"/>
        </w:rPr>
        <w:t>e</w:t>
      </w:r>
      <w:r w:rsidR="005C7E5C" w:rsidRPr="001F58CA">
        <w:rPr>
          <w:rFonts w:ascii="Arial Narrow" w:hAnsi="Arial Narrow" w:cs="Arial"/>
          <w:noProof/>
          <w:szCs w:val="22"/>
        </w:rPr>
        <w:t>i</w:t>
      </w:r>
      <w:r w:rsidRPr="001F58CA">
        <w:rPr>
          <w:rFonts w:ascii="Arial Narrow" w:hAnsi="Arial Narrow" w:cs="Arial"/>
          <w:noProof/>
          <w:szCs w:val="22"/>
        </w:rPr>
        <w:t>zgradnjufizi</w:t>
      </w:r>
      <w:r w:rsidRPr="001F58CA">
        <w:rPr>
          <w:rFonts w:ascii="Arial Narrow" w:hAnsi="Arial Narrow" w:cs="Arial"/>
          <w:noProof/>
          <w:szCs w:val="22"/>
          <w:lang w:val="sr-Latn-CS"/>
        </w:rPr>
        <w:t>č</w:t>
      </w:r>
      <w:r w:rsidRPr="001F58CA">
        <w:rPr>
          <w:rFonts w:ascii="Arial Narrow" w:hAnsi="Arial Narrow" w:cs="Arial"/>
          <w:noProof/>
          <w:szCs w:val="22"/>
        </w:rPr>
        <w:t>kihstrukturanaPlanompredvi</w:t>
      </w:r>
      <w:r w:rsidRPr="001F58CA">
        <w:rPr>
          <w:rFonts w:ascii="Arial Narrow" w:hAnsi="Arial Narrow" w:cs="Arial"/>
          <w:noProof/>
          <w:szCs w:val="22"/>
          <w:lang w:val="sr-Latn-CS"/>
        </w:rPr>
        <w:t>đ</w:t>
      </w:r>
      <w:r w:rsidRPr="001F58CA">
        <w:rPr>
          <w:rFonts w:ascii="Arial Narrow" w:hAnsi="Arial Narrow" w:cs="Arial"/>
          <w:noProof/>
          <w:szCs w:val="22"/>
        </w:rPr>
        <w:t>enojgra</w:t>
      </w:r>
      <w:r w:rsidRPr="001F58CA">
        <w:rPr>
          <w:rFonts w:ascii="Arial Narrow" w:hAnsi="Arial Narrow" w:cs="Arial"/>
          <w:noProof/>
          <w:szCs w:val="22"/>
          <w:lang w:val="sr-Latn-CS"/>
        </w:rPr>
        <w:t>đ</w:t>
      </w:r>
      <w:r w:rsidRPr="001F58CA">
        <w:rPr>
          <w:rFonts w:ascii="Arial Narrow" w:hAnsi="Arial Narrow" w:cs="Arial"/>
          <w:noProof/>
          <w:szCs w:val="22"/>
        </w:rPr>
        <w:t>evinskojparceli</w:t>
      </w:r>
      <w:r w:rsidRPr="001F58CA">
        <w:rPr>
          <w:rFonts w:ascii="Arial Narrow" w:hAnsi="Arial Narrow" w:cs="Arial"/>
          <w:noProof/>
          <w:szCs w:val="22"/>
          <w:lang w:val="sr-Latn-CS"/>
        </w:rPr>
        <w:t xml:space="preserve">. </w:t>
      </w:r>
    </w:p>
    <w:p w:rsidR="00EC46CD" w:rsidRPr="00BE39E6" w:rsidRDefault="005F6DFB" w:rsidP="007D776F">
      <w:pPr>
        <w:pStyle w:val="ListParagraph"/>
        <w:numPr>
          <w:ilvl w:val="0"/>
          <w:numId w:val="29"/>
        </w:numPr>
        <w:spacing w:after="0" w:line="240" w:lineRule="auto"/>
        <w:rPr>
          <w:rFonts w:ascii="Arial Narrow" w:eastAsia="Arial Unicode MS" w:hAnsi="Arial Narrow" w:cs="Arial Unicode MS"/>
        </w:rPr>
      </w:pPr>
      <w:r w:rsidRPr="00BE39E6">
        <w:rPr>
          <w:rFonts w:ascii="Arial Narrow" w:eastAsia="Arial Unicode MS" w:hAnsi="Arial Narrow" w:cs="Arial Unicode MS"/>
        </w:rPr>
        <w:t>Detаljnimurbаnističko-tehničkim uslovima određuju se nаmjenаzgrаdа i njihovih dijelovа, horizontаlni i vertikаlnigаbаriti, položаjpremаgrаđevinskimlinijаmа i premаgrаnicаmаgrаđevinskepаrcele, položаj pomoćnih prostorijа, uslovi priključenjаnаkomunаlneinstаlаcije i sаobrаćаjnice, uslovi u pogledu fаsаdа, krovovа, ogrаdа, pаrkirаlištа, ozelenjаvаnjа i uređenjаpаrcelа i dr.</w:t>
      </w:r>
    </w:p>
    <w:p w:rsidR="009D649A" w:rsidRPr="00BE39E6" w:rsidRDefault="009D649A" w:rsidP="009D649A">
      <w:pPr>
        <w:pStyle w:val="ListParagraph"/>
        <w:spacing w:after="0" w:line="240" w:lineRule="auto"/>
        <w:rPr>
          <w:rFonts w:ascii="Arial Narrow" w:eastAsia="Arial Unicode MS" w:hAnsi="Arial Narrow" w:cs="Arial Unicode MS"/>
        </w:rPr>
      </w:pPr>
    </w:p>
    <w:p w:rsidR="00BA429A" w:rsidRPr="00BE39E6" w:rsidRDefault="00BA429A" w:rsidP="007D776F">
      <w:pPr>
        <w:pStyle w:val="ListParagraph"/>
        <w:numPr>
          <w:ilvl w:val="0"/>
          <w:numId w:val="29"/>
        </w:numPr>
        <w:spacing w:after="0" w:line="240" w:lineRule="auto"/>
        <w:rPr>
          <w:rFonts w:ascii="Arial Narrow" w:eastAsia="Arial Unicode MS" w:hAnsi="Arial Narrow" w:cs="Arial Unicode MS"/>
        </w:rPr>
      </w:pPr>
      <w:r w:rsidRPr="00BE39E6">
        <w:rPr>
          <w:rFonts w:ascii="Arial Narrow" w:eastAsia="Arial Unicode MS" w:hAnsi="Arial Narrow" w:cs="Arial Unicode MS"/>
        </w:rPr>
        <w:t xml:space="preserve"> Maksimalan koeficijent izgrađenosti i procenat izgrađenosti za izgradnju objekata definisani su tekstualnim dijelom Plana kroz poglavlje </w:t>
      </w:r>
      <w:r w:rsidR="005C7E5C" w:rsidRPr="00BE39E6">
        <w:rPr>
          <w:rFonts w:ascii="Arial Narrow" w:eastAsia="Arial Unicode MS" w:hAnsi="Arial Narrow" w:cs="Arial Unicode MS"/>
        </w:rPr>
        <w:t>2.</w:t>
      </w:r>
      <w:r w:rsidRPr="00BE39E6">
        <w:rPr>
          <w:rFonts w:ascii="Arial Narrow" w:eastAsia="Arial Unicode MS" w:hAnsi="Arial Narrow" w:cs="Arial Unicode MS"/>
        </w:rPr>
        <w:t>II.</w:t>
      </w:r>
    </w:p>
    <w:p w:rsidR="002107F1" w:rsidRPr="00BE39E6" w:rsidRDefault="002107F1" w:rsidP="002107F1">
      <w:pPr>
        <w:spacing w:after="0" w:line="240" w:lineRule="auto"/>
        <w:rPr>
          <w:rFonts w:ascii="Arial Narrow" w:eastAsia="Arial Unicode MS" w:hAnsi="Arial Narrow" w:cs="Arial Unicode MS"/>
        </w:rPr>
      </w:pPr>
    </w:p>
    <w:p w:rsidR="00BA429A" w:rsidRPr="00BE39E6" w:rsidRDefault="00BA429A" w:rsidP="007D776F">
      <w:pPr>
        <w:pStyle w:val="ListParagraph"/>
        <w:numPr>
          <w:ilvl w:val="0"/>
          <w:numId w:val="29"/>
        </w:numPr>
        <w:spacing w:after="0" w:line="240" w:lineRule="auto"/>
        <w:rPr>
          <w:rFonts w:ascii="Arial Narrow" w:eastAsia="Arial Unicode MS" w:hAnsi="Arial Narrow" w:cs="Arial Unicode MS"/>
        </w:rPr>
      </w:pPr>
      <w:r w:rsidRPr="00BE39E6">
        <w:rPr>
          <w:rFonts w:ascii="Arial Narrow" w:eastAsia="Arial Unicode MS" w:hAnsi="Arial Narrow" w:cs="Arial Unicode MS"/>
        </w:rPr>
        <w:t xml:space="preserve">Ostali urbanistički normativi za izgradnju objekata i infrastrukture, uslovi uređenja zelenih i slobodnih površina, te mjere sprečavanja nepovoljnih uticaja za okolinu definisani su tekstualnim dijelom Plana kroz poglavlje </w:t>
      </w:r>
      <w:r w:rsidR="005C7E5C" w:rsidRPr="00BE39E6">
        <w:rPr>
          <w:rFonts w:ascii="Arial Narrow" w:eastAsia="Arial Unicode MS" w:hAnsi="Arial Narrow" w:cs="Arial Unicode MS"/>
        </w:rPr>
        <w:t>2.</w:t>
      </w:r>
      <w:r w:rsidRPr="00BE39E6">
        <w:rPr>
          <w:rFonts w:ascii="Arial Narrow" w:eastAsia="Arial Unicode MS" w:hAnsi="Arial Narrow" w:cs="Arial Unicode MS"/>
        </w:rPr>
        <w:t>II u cjelini.</w:t>
      </w:r>
    </w:p>
    <w:p w:rsidR="005F6DFB" w:rsidRPr="00F327C7" w:rsidRDefault="005F6DFB" w:rsidP="005F6DFB">
      <w:pPr>
        <w:spacing w:after="0" w:line="240" w:lineRule="auto"/>
        <w:jc w:val="both"/>
        <w:rPr>
          <w:rFonts w:ascii="Arial Narrow" w:eastAsia="Arial Unicode MS" w:hAnsi="Arial Narrow" w:cs="Arial Unicode MS"/>
          <w:b/>
          <w:color w:val="00B050"/>
        </w:rPr>
      </w:pPr>
    </w:p>
    <w:p w:rsidR="005F6DFB" w:rsidRPr="001B15A3" w:rsidRDefault="005F6DFB" w:rsidP="005F6DFB">
      <w:pPr>
        <w:spacing w:after="0" w:line="240" w:lineRule="auto"/>
        <w:jc w:val="center"/>
        <w:rPr>
          <w:rFonts w:ascii="Arial Narrow" w:eastAsia="Arial Unicode MS" w:hAnsi="Arial Narrow" w:cs="Arial Unicode MS"/>
          <w:b/>
        </w:rPr>
      </w:pPr>
      <w:r w:rsidRPr="001B15A3">
        <w:rPr>
          <w:rFonts w:ascii="Arial Narrow" w:eastAsia="Arial Unicode MS" w:hAnsi="Arial Narrow" w:cs="Arial Unicode MS"/>
          <w:b/>
        </w:rPr>
        <w:t xml:space="preserve">Član </w:t>
      </w:r>
      <w:r w:rsidR="00D00F2C" w:rsidRPr="001B15A3">
        <w:rPr>
          <w:rFonts w:ascii="Arial Narrow" w:eastAsia="Arial Unicode MS" w:hAnsi="Arial Narrow" w:cs="Arial Unicode MS"/>
          <w:b/>
        </w:rPr>
        <w:t>8</w:t>
      </w:r>
      <w:r w:rsidRPr="001B15A3">
        <w:rPr>
          <w:rFonts w:ascii="Arial Narrow" w:eastAsia="Arial Unicode MS" w:hAnsi="Arial Narrow" w:cs="Arial Unicode MS"/>
          <w:b/>
        </w:rPr>
        <w:t>.</w:t>
      </w:r>
    </w:p>
    <w:p w:rsidR="00D00F2C" w:rsidRPr="001B15A3" w:rsidRDefault="00D00F2C" w:rsidP="005F6DFB">
      <w:pPr>
        <w:spacing w:after="0" w:line="240" w:lineRule="auto"/>
        <w:jc w:val="center"/>
        <w:rPr>
          <w:rFonts w:ascii="Arial Narrow" w:eastAsia="Arial Unicode MS" w:hAnsi="Arial Narrow" w:cs="Arial Unicode MS"/>
          <w:b/>
        </w:rPr>
      </w:pPr>
      <w:r w:rsidRPr="001B15A3">
        <w:rPr>
          <w:rFonts w:ascii="Arial Narrow" w:eastAsia="Arial Unicode MS" w:hAnsi="Arial Narrow" w:cs="Arial Unicode MS"/>
          <w:b/>
        </w:rPr>
        <w:t>(Privremeni objekti)</w:t>
      </w:r>
    </w:p>
    <w:p w:rsidR="00D00F2C" w:rsidRPr="001B15A3" w:rsidRDefault="00D00F2C" w:rsidP="00C71E45">
      <w:pPr>
        <w:spacing w:after="0" w:line="240" w:lineRule="auto"/>
        <w:rPr>
          <w:rFonts w:ascii="Arial Narrow" w:eastAsia="Arial Unicode MS" w:hAnsi="Arial Narrow" w:cs="Arial Unicode MS"/>
          <w:b/>
        </w:rPr>
      </w:pPr>
    </w:p>
    <w:p w:rsidR="005F6DFB" w:rsidRPr="001B15A3" w:rsidRDefault="005F6DFB" w:rsidP="0002291A">
      <w:pPr>
        <w:spacing w:after="0" w:line="240" w:lineRule="auto"/>
        <w:contextualSpacing/>
        <w:jc w:val="both"/>
        <w:rPr>
          <w:rFonts w:ascii="Arial Narrow" w:eastAsia="Arial Unicode MS" w:hAnsi="Arial Narrow" w:cs="Arial Unicode MS"/>
        </w:rPr>
      </w:pPr>
      <w:r w:rsidRPr="001B15A3">
        <w:rPr>
          <w:rFonts w:ascii="Arial Narrow" w:eastAsia="Arial Unicode MS" w:hAnsi="Arial Narrow" w:cs="Arial Unicode MS"/>
        </w:rPr>
        <w:t>Nа prostoru koji je obuhvаćenPlаnom</w:t>
      </w:r>
      <w:r w:rsidR="0002291A" w:rsidRPr="001B15A3">
        <w:rPr>
          <w:rFonts w:ascii="Arial Narrow" w:eastAsia="Arial Unicode MS" w:hAnsi="Arial Narrow" w:cs="Arial Unicode MS"/>
        </w:rPr>
        <w:t>moguće je</w:t>
      </w:r>
      <w:r w:rsidRPr="001B15A3">
        <w:rPr>
          <w:rFonts w:ascii="Arial Narrow" w:eastAsia="Arial Unicode MS" w:hAnsi="Arial Narrow" w:cs="Arial Unicode MS"/>
        </w:rPr>
        <w:t>postаvljа</w:t>
      </w:r>
      <w:r w:rsidR="0002291A" w:rsidRPr="001B15A3">
        <w:rPr>
          <w:rFonts w:ascii="Arial Narrow" w:eastAsia="Arial Unicode MS" w:hAnsi="Arial Narrow" w:cs="Arial Unicode MS"/>
        </w:rPr>
        <w:t>nje</w:t>
      </w:r>
      <w:r w:rsidRPr="001B15A3">
        <w:rPr>
          <w:rFonts w:ascii="Arial Narrow" w:eastAsia="Arial Unicode MS" w:hAnsi="Arial Narrow" w:cs="Arial Unicode MS"/>
        </w:rPr>
        <w:t xml:space="preserve"> privremeni</w:t>
      </w:r>
      <w:r w:rsidR="0002291A" w:rsidRPr="001B15A3">
        <w:rPr>
          <w:rFonts w:ascii="Arial Narrow" w:eastAsia="Arial Unicode MS" w:hAnsi="Arial Narrow" w:cs="Arial Unicode MS"/>
        </w:rPr>
        <w:t>h</w:t>
      </w:r>
      <w:r w:rsidR="007C0A83" w:rsidRPr="001B15A3">
        <w:rPr>
          <w:rFonts w:ascii="Arial Narrow" w:eastAsia="Arial Unicode MS" w:hAnsi="Arial Narrow" w:cs="Arial Unicode MS"/>
        </w:rPr>
        <w:t xml:space="preserve"> tipskih prenosnihobjekаtа (kioskа)</w:t>
      </w:r>
      <w:r w:rsidRPr="001B15A3">
        <w:rPr>
          <w:rFonts w:ascii="Arial Narrow" w:eastAsia="Arial Unicode MS" w:hAnsi="Arial Narrow" w:cs="Arial Unicode MS"/>
        </w:rPr>
        <w:t xml:space="preserve">, </w:t>
      </w:r>
      <w:r w:rsidR="007C0A83" w:rsidRPr="001B15A3">
        <w:rPr>
          <w:rFonts w:ascii="Arial Narrow" w:eastAsia="Arial Unicode MS" w:hAnsi="Arial Narrow" w:cs="Arial Unicode MS"/>
        </w:rPr>
        <w:t>kao i objekata za potrebe gradilišta</w:t>
      </w:r>
      <w:r w:rsidRPr="001B15A3">
        <w:rPr>
          <w:rFonts w:ascii="Arial Narrow" w:eastAsia="Arial Unicode MS" w:hAnsi="Arial Narrow" w:cs="Arial Unicode MS"/>
        </w:rPr>
        <w:t>.</w:t>
      </w:r>
    </w:p>
    <w:p w:rsidR="005F6DFB" w:rsidRPr="00540384" w:rsidRDefault="005F6DFB" w:rsidP="005F6DFB">
      <w:pPr>
        <w:spacing w:after="0" w:line="240" w:lineRule="auto"/>
        <w:jc w:val="both"/>
        <w:rPr>
          <w:rFonts w:ascii="Arial Narrow" w:eastAsia="Arial Unicode MS" w:hAnsi="Arial Narrow" w:cs="Arial Unicode MS"/>
        </w:rPr>
      </w:pPr>
    </w:p>
    <w:p w:rsidR="005F6DFB" w:rsidRPr="00540384" w:rsidRDefault="005F6DFB" w:rsidP="005F6DFB">
      <w:pPr>
        <w:spacing w:after="0" w:line="240" w:lineRule="auto"/>
        <w:jc w:val="center"/>
        <w:rPr>
          <w:rFonts w:ascii="Arial Narrow" w:eastAsia="Arial Unicode MS" w:hAnsi="Arial Narrow" w:cs="Arial Unicode MS"/>
          <w:b/>
        </w:rPr>
      </w:pPr>
      <w:r w:rsidRPr="00540384">
        <w:rPr>
          <w:rFonts w:ascii="Arial Narrow" w:eastAsia="Arial Unicode MS" w:hAnsi="Arial Narrow" w:cs="Arial Unicode MS"/>
          <w:b/>
        </w:rPr>
        <w:t xml:space="preserve">Član </w:t>
      </w:r>
      <w:r w:rsidR="00FB43AC">
        <w:rPr>
          <w:rFonts w:ascii="Arial Narrow" w:eastAsia="Arial Unicode MS" w:hAnsi="Arial Narrow" w:cs="Arial Unicode MS"/>
          <w:b/>
        </w:rPr>
        <w:t>9</w:t>
      </w:r>
      <w:r w:rsidRPr="00540384">
        <w:rPr>
          <w:rFonts w:ascii="Arial Narrow" w:eastAsia="Arial Unicode MS" w:hAnsi="Arial Narrow" w:cs="Arial Unicode MS"/>
          <w:b/>
        </w:rPr>
        <w:t>.</w:t>
      </w:r>
    </w:p>
    <w:p w:rsidR="00BD76B7" w:rsidRPr="00540384" w:rsidRDefault="00BD76B7" w:rsidP="005F6DFB">
      <w:pPr>
        <w:spacing w:after="0" w:line="240" w:lineRule="auto"/>
        <w:jc w:val="center"/>
        <w:rPr>
          <w:rFonts w:ascii="Arial Narrow" w:eastAsia="Arial Unicode MS" w:hAnsi="Arial Narrow" w:cs="Arial Unicode MS"/>
          <w:b/>
        </w:rPr>
      </w:pPr>
      <w:r w:rsidRPr="00540384">
        <w:rPr>
          <w:rFonts w:ascii="Arial Narrow" w:eastAsia="Arial Unicode MS" w:hAnsi="Arial Narrow" w:cs="Arial Unicode MS"/>
          <w:b/>
        </w:rPr>
        <w:t>(Status postojećih objekata)</w:t>
      </w:r>
    </w:p>
    <w:p w:rsidR="005F6DFB" w:rsidRDefault="005F6DFB" w:rsidP="007D776F">
      <w:pPr>
        <w:pStyle w:val="ListParagraph"/>
        <w:numPr>
          <w:ilvl w:val="0"/>
          <w:numId w:val="26"/>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 xml:space="preserve">Postojeći objekti koje su Plаnom određeni zаuklаnjаnjeprikаzаni su </w:t>
      </w:r>
      <w:r w:rsidRPr="00D37249">
        <w:rPr>
          <w:rFonts w:ascii="Arial Narrow" w:eastAsia="Arial Unicode MS" w:hAnsi="Arial Narrow" w:cs="Arial Unicode MS"/>
        </w:rPr>
        <w:t>nаkаrti br.</w:t>
      </w:r>
      <w:r w:rsidR="00FB300C" w:rsidRPr="00D37249">
        <w:rPr>
          <w:rFonts w:ascii="Arial Narrow" w:eastAsia="Arial Unicode MS" w:hAnsi="Arial Narrow" w:cs="Arial Unicode MS"/>
        </w:rPr>
        <w:t>9</w:t>
      </w:r>
      <w:r w:rsidRPr="00D37249">
        <w:rPr>
          <w:rFonts w:ascii="Arial Narrow" w:eastAsia="Arial Unicode MS" w:hAnsi="Arial Narrow" w:cs="Arial Unicode MS"/>
        </w:rPr>
        <w:t>.</w:t>
      </w:r>
    </w:p>
    <w:p w:rsidR="005B7507" w:rsidRPr="00540384" w:rsidRDefault="005B7507" w:rsidP="005B7507">
      <w:pPr>
        <w:pStyle w:val="ListParagraph"/>
        <w:spacing w:after="0" w:line="240" w:lineRule="auto"/>
        <w:ind w:left="1080"/>
        <w:contextualSpacing/>
        <w:rPr>
          <w:rFonts w:ascii="Arial Narrow" w:eastAsia="Arial Unicode MS" w:hAnsi="Arial Narrow" w:cs="Arial Unicode MS"/>
        </w:rPr>
      </w:pPr>
    </w:p>
    <w:p w:rsidR="00D77B6B" w:rsidRDefault="00D77B6B" w:rsidP="007D776F">
      <w:pPr>
        <w:pStyle w:val="ListParagraph"/>
        <w:numPr>
          <w:ilvl w:val="0"/>
          <w:numId w:val="26"/>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Rušenje objekata izvršiti u skladu sa Zakonskim odredbama a prije privođenja namjeni zemljišta unutar granica Plana.</w:t>
      </w:r>
    </w:p>
    <w:p w:rsidR="005B7507" w:rsidRPr="005B7507" w:rsidRDefault="005B7507" w:rsidP="005B7507">
      <w:pPr>
        <w:spacing w:after="0" w:line="240" w:lineRule="auto"/>
        <w:contextualSpacing/>
        <w:rPr>
          <w:rFonts w:ascii="Arial Narrow" w:eastAsia="Arial Unicode MS" w:hAnsi="Arial Narrow" w:cs="Arial Unicode MS"/>
        </w:rPr>
      </w:pPr>
    </w:p>
    <w:p w:rsidR="00D77B6B" w:rsidRDefault="00D77B6B" w:rsidP="007D776F">
      <w:pPr>
        <w:pStyle w:val="ListParagraph"/>
        <w:numPr>
          <w:ilvl w:val="0"/>
          <w:numId w:val="26"/>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Do uklanjanja objekata iz stava (1) isti se mogu koristiti u postojećoj namjeni.</w:t>
      </w:r>
    </w:p>
    <w:p w:rsidR="005B7507" w:rsidRPr="005B7507" w:rsidRDefault="005B7507" w:rsidP="005B7507">
      <w:pPr>
        <w:spacing w:after="0" w:line="240" w:lineRule="auto"/>
        <w:contextualSpacing/>
        <w:rPr>
          <w:rFonts w:ascii="Arial Narrow" w:eastAsia="Arial Unicode MS" w:hAnsi="Arial Narrow" w:cs="Arial Unicode MS"/>
        </w:rPr>
      </w:pPr>
    </w:p>
    <w:p w:rsidR="00D77B6B" w:rsidRPr="00540384" w:rsidRDefault="00D77B6B" w:rsidP="007D776F">
      <w:pPr>
        <w:pStyle w:val="ListParagraph"/>
        <w:numPr>
          <w:ilvl w:val="0"/>
          <w:numId w:val="26"/>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Vlasnici/korisnici postojećih objekata iz stava (1) mogu na istim vršiti:</w:t>
      </w:r>
    </w:p>
    <w:p w:rsidR="00D77B6B" w:rsidRPr="00540384" w:rsidRDefault="00D77B6B" w:rsidP="007D776F">
      <w:pPr>
        <w:pStyle w:val="ListParagraph"/>
        <w:numPr>
          <w:ilvl w:val="0"/>
          <w:numId w:val="30"/>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Tekuće održavanje objekata, uređaja, instalacija, pristupa i zemljišta koji služe zgradi,</w:t>
      </w:r>
    </w:p>
    <w:p w:rsidR="00D77B6B" w:rsidRPr="00540384" w:rsidRDefault="00D77B6B" w:rsidP="007D776F">
      <w:pPr>
        <w:pStyle w:val="ListParagraph"/>
        <w:numPr>
          <w:ilvl w:val="0"/>
          <w:numId w:val="30"/>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Zamjenu krovnog pokrivača,</w:t>
      </w:r>
    </w:p>
    <w:p w:rsidR="00D77B6B" w:rsidRDefault="00D77B6B" w:rsidP="007D776F">
      <w:pPr>
        <w:pStyle w:val="ListParagraph"/>
        <w:numPr>
          <w:ilvl w:val="0"/>
          <w:numId w:val="30"/>
        </w:numPr>
        <w:spacing w:after="0" w:line="240" w:lineRule="auto"/>
        <w:contextualSpacing/>
        <w:rPr>
          <w:rFonts w:ascii="Arial Narrow" w:eastAsia="Arial Unicode MS" w:hAnsi="Arial Narrow" w:cs="Arial Unicode MS"/>
        </w:rPr>
      </w:pPr>
      <w:r w:rsidRPr="00540384">
        <w:rPr>
          <w:rFonts w:ascii="Arial Narrow" w:eastAsia="Arial Unicode MS" w:hAnsi="Arial Narrow" w:cs="Arial Unicode MS"/>
        </w:rPr>
        <w:t>Druge manje intervencije na zgradi, uređajima i instalacijama, u pravilu kao privremene, kojima se obezbjeđuje normаlno korišćenje zgrаde ili zemljištа koje se koristi uz zgrаdu, а ne onemogućuje ili znаtno ne otežаvаreаlizаcij</w:t>
      </w:r>
      <w:r w:rsidR="008252A8">
        <w:rPr>
          <w:rFonts w:ascii="Arial Narrow" w:eastAsia="Arial Unicode MS" w:hAnsi="Arial Narrow" w:cs="Arial Unicode MS"/>
        </w:rPr>
        <w:t>u</w:t>
      </w:r>
      <w:r w:rsidRPr="00540384">
        <w:rPr>
          <w:rFonts w:ascii="Arial Narrow" w:eastAsia="Arial Unicode MS" w:hAnsi="Arial Narrow" w:cs="Arial Unicode MS"/>
        </w:rPr>
        <w:t>plаnskogrješenjа.</w:t>
      </w:r>
    </w:p>
    <w:p w:rsidR="005B7507" w:rsidRDefault="005B7507" w:rsidP="005B7507">
      <w:pPr>
        <w:pStyle w:val="ListParagraph"/>
        <w:spacing w:after="0" w:line="240" w:lineRule="auto"/>
        <w:ind w:left="1800"/>
        <w:contextualSpacing/>
        <w:rPr>
          <w:rFonts w:ascii="Arial Narrow" w:eastAsia="Arial Unicode MS" w:hAnsi="Arial Narrow" w:cs="Arial Unicode MS"/>
        </w:rPr>
      </w:pPr>
    </w:p>
    <w:p w:rsidR="00284A09" w:rsidRPr="00540384" w:rsidRDefault="00284A09" w:rsidP="007D776F">
      <w:pPr>
        <w:pStyle w:val="ListParagraph"/>
        <w:numPr>
          <w:ilvl w:val="0"/>
          <w:numId w:val="26"/>
        </w:numPr>
        <w:spacing w:after="0" w:line="240" w:lineRule="auto"/>
        <w:contextualSpacing/>
        <w:rPr>
          <w:rFonts w:ascii="Arial Narrow" w:eastAsia="Arial Unicode MS" w:hAnsi="Arial Narrow" w:cs="Arial Unicode MS"/>
        </w:rPr>
      </w:pPr>
      <w:r>
        <w:rPr>
          <w:rFonts w:ascii="Arial Narrow" w:eastAsia="Arial Unicode MS" w:hAnsi="Arial Narrow" w:cs="Arial Unicode MS"/>
        </w:rPr>
        <w:t>Za intervencije iz tačke 4., člana 9, shodno važe i pravila iz stava 1-1</w:t>
      </w:r>
      <w:r w:rsidR="00E4566B">
        <w:rPr>
          <w:rFonts w:ascii="Arial Narrow" w:eastAsia="Arial Unicode MS" w:hAnsi="Arial Narrow" w:cs="Arial Unicode MS"/>
        </w:rPr>
        <w:t>8</w:t>
      </w:r>
      <w:r>
        <w:rPr>
          <w:rFonts w:ascii="Arial Narrow" w:eastAsia="Arial Unicode MS" w:hAnsi="Arial Narrow" w:cs="Arial Unicode MS"/>
        </w:rPr>
        <w:t>, člana 7</w:t>
      </w:r>
      <w:r w:rsidR="00A97447">
        <w:rPr>
          <w:rFonts w:ascii="Arial Narrow" w:eastAsia="Arial Unicode MS" w:hAnsi="Arial Narrow" w:cs="Arial Unicode MS"/>
        </w:rPr>
        <w:t xml:space="preserve"> ove Odluke, ako nisu u suprotnosti sa pravilima iz tačke 4, člana 9.</w:t>
      </w:r>
    </w:p>
    <w:p w:rsidR="00284A09" w:rsidRPr="00F327C7" w:rsidRDefault="00284A09" w:rsidP="00F84D99">
      <w:pPr>
        <w:spacing w:after="0" w:line="240" w:lineRule="auto"/>
        <w:jc w:val="both"/>
        <w:rPr>
          <w:rFonts w:ascii="Arial Narrow" w:eastAsia="Arial Unicode MS" w:hAnsi="Arial Narrow" w:cs="Arial Unicode MS"/>
          <w:color w:val="00B050"/>
        </w:rPr>
      </w:pPr>
    </w:p>
    <w:p w:rsidR="005F6DFB" w:rsidRPr="00F327C7" w:rsidRDefault="005F6DFB" w:rsidP="007D776F">
      <w:pPr>
        <w:pStyle w:val="ListParagraph"/>
        <w:numPr>
          <w:ilvl w:val="0"/>
          <w:numId w:val="26"/>
        </w:numPr>
        <w:spacing w:after="0" w:line="240" w:lineRule="auto"/>
        <w:contextualSpacing/>
        <w:rPr>
          <w:rFonts w:ascii="Arial Narrow" w:eastAsia="Arial Unicode MS" w:hAnsi="Arial Narrow" w:cs="Arial Unicode MS"/>
          <w:color w:val="00B050"/>
        </w:rPr>
      </w:pPr>
      <w:r w:rsidRPr="00902B60">
        <w:rPr>
          <w:rFonts w:ascii="Arial Narrow" w:eastAsia="Arial Unicode MS" w:hAnsi="Arial Narrow" w:cs="Arial Unicode MS"/>
        </w:rPr>
        <w:lastRenderedPageBreak/>
        <w:t>Zа postojeće zgrаde koje Plаnom nisu određene zа</w:t>
      </w:r>
      <w:r w:rsidRPr="00FB300C">
        <w:rPr>
          <w:rFonts w:ascii="Arial Narrow" w:eastAsia="Arial Unicode MS" w:hAnsi="Arial Narrow" w:cs="Arial Unicode MS"/>
        </w:rPr>
        <w:t>uklаnjаnje, mogu se odobriti</w:t>
      </w:r>
      <w:r w:rsidRPr="00902B60">
        <w:rPr>
          <w:rFonts w:ascii="Arial Narrow" w:eastAsia="Arial Unicode MS" w:hAnsi="Arial Narrow" w:cs="Arial Unicode MS"/>
        </w:rPr>
        <w:t>:</w:t>
      </w:r>
    </w:p>
    <w:p w:rsidR="005F6DFB" w:rsidRPr="008A6D8A" w:rsidRDefault="005F6DFB" w:rsidP="007D776F">
      <w:pPr>
        <w:pStyle w:val="ListParagraph"/>
        <w:numPr>
          <w:ilvl w:val="0"/>
          <w:numId w:val="31"/>
        </w:numPr>
        <w:spacing w:after="0" w:line="240" w:lineRule="auto"/>
        <w:ind w:left="1701"/>
        <w:rPr>
          <w:rFonts w:ascii="Arial Narrow" w:eastAsia="Arial Unicode MS" w:hAnsi="Arial Narrow" w:cs="Arial Unicode MS"/>
        </w:rPr>
      </w:pPr>
      <w:r w:rsidRPr="008A6D8A">
        <w:rPr>
          <w:rFonts w:ascii="Arial Narrow" w:eastAsia="Arial Unicode MS" w:hAnsi="Arial Narrow" w:cs="Arial Unicode MS"/>
        </w:rPr>
        <w:t xml:space="preserve">tekuće održаvаnjezgrаdа, uređаjа, instаlаcijа,pristupа i zemljištа koji služe zgrаdi, </w:t>
      </w:r>
    </w:p>
    <w:p w:rsidR="005F6DFB" w:rsidRPr="008A6D8A" w:rsidRDefault="005F6DFB" w:rsidP="007D776F">
      <w:pPr>
        <w:pStyle w:val="ListParagraph"/>
        <w:numPr>
          <w:ilvl w:val="0"/>
          <w:numId w:val="31"/>
        </w:numPr>
        <w:spacing w:after="0" w:line="240" w:lineRule="auto"/>
        <w:ind w:left="1701"/>
        <w:rPr>
          <w:rFonts w:ascii="Arial Narrow" w:eastAsia="Arial Unicode MS" w:hAnsi="Arial Narrow" w:cs="Arial Unicode MS"/>
        </w:rPr>
      </w:pPr>
      <w:r w:rsidRPr="008A6D8A">
        <w:rPr>
          <w:rFonts w:ascii="Arial Narrow" w:eastAsia="Arial Unicode MS" w:hAnsi="Arial Narrow" w:cs="Arial Unicode MS"/>
        </w:rPr>
        <w:t>dogrаdnju u cilju obezbjeđenjа osnovnih higijenskih uslovа (kupаtilo i WC),</w:t>
      </w:r>
    </w:p>
    <w:p w:rsidR="005F6DFB" w:rsidRPr="008A6D8A" w:rsidRDefault="005F6DFB" w:rsidP="007D776F">
      <w:pPr>
        <w:pStyle w:val="ListParagraph"/>
        <w:numPr>
          <w:ilvl w:val="0"/>
          <w:numId w:val="31"/>
        </w:numPr>
        <w:spacing w:after="0" w:line="240" w:lineRule="auto"/>
        <w:ind w:left="1701"/>
        <w:rPr>
          <w:rFonts w:ascii="Arial Narrow" w:eastAsia="Arial Unicode MS" w:hAnsi="Arial Narrow" w:cs="Arial Unicode MS"/>
        </w:rPr>
      </w:pPr>
      <w:r w:rsidRPr="008A6D8A">
        <w:rPr>
          <w:rFonts w:ascii="Arial Narrow" w:eastAsia="Arial Unicode MS" w:hAnsi="Arial Narrow" w:cs="Arial Unicode MS"/>
        </w:rPr>
        <w:t>dogradnju, tj. promjenu horizontalnog gabarita glavnog objekta unutar granica parcele, unutar definisanih građevinskih linija.</w:t>
      </w:r>
    </w:p>
    <w:p w:rsidR="005F6DFB" w:rsidRPr="008A6D8A" w:rsidRDefault="005F6DFB" w:rsidP="007D776F">
      <w:pPr>
        <w:pStyle w:val="ListParagraph"/>
        <w:numPr>
          <w:ilvl w:val="0"/>
          <w:numId w:val="31"/>
        </w:numPr>
        <w:spacing w:after="0" w:line="240" w:lineRule="auto"/>
        <w:ind w:left="1701"/>
        <w:rPr>
          <w:rFonts w:ascii="Arial Narrow" w:eastAsia="Arial Unicode MS" w:hAnsi="Arial Narrow" w:cs="Arial Unicode MS"/>
        </w:rPr>
      </w:pPr>
      <w:r w:rsidRPr="008A6D8A">
        <w:rPr>
          <w:rFonts w:ascii="Arial Narrow" w:eastAsia="Arial Unicode MS" w:hAnsi="Arial Narrow" w:cs="Arial Unicode MS"/>
        </w:rPr>
        <w:t xml:space="preserve">pregrаdnjukojаnemаkаrаkter nove grаdnje, </w:t>
      </w:r>
    </w:p>
    <w:p w:rsidR="005F6DFB" w:rsidRPr="008A6D8A" w:rsidRDefault="005F6DFB" w:rsidP="007D776F">
      <w:pPr>
        <w:pStyle w:val="ListParagraph"/>
        <w:numPr>
          <w:ilvl w:val="0"/>
          <w:numId w:val="31"/>
        </w:numPr>
        <w:spacing w:after="0" w:line="240" w:lineRule="auto"/>
        <w:ind w:left="1701"/>
        <w:rPr>
          <w:rFonts w:ascii="Arial Narrow" w:eastAsia="Arial Unicode MS" w:hAnsi="Arial Narrow" w:cs="Arial Unicode MS"/>
        </w:rPr>
      </w:pPr>
      <w:r w:rsidRPr="008A6D8A">
        <w:rPr>
          <w:rFonts w:ascii="Arial Narrow" w:eastAsia="Arial Unicode MS" w:hAnsi="Arial Narrow" w:cs="Arial Unicode MS"/>
        </w:rPr>
        <w:t>konzervаcijugrаđevine,</w:t>
      </w:r>
    </w:p>
    <w:p w:rsidR="005F6DFB" w:rsidRPr="008A6D8A" w:rsidRDefault="005F6DFB" w:rsidP="007D776F">
      <w:pPr>
        <w:pStyle w:val="ListParagraph"/>
        <w:numPr>
          <w:ilvl w:val="0"/>
          <w:numId w:val="31"/>
        </w:numPr>
        <w:spacing w:after="0" w:line="240" w:lineRule="auto"/>
        <w:ind w:left="1701"/>
        <w:rPr>
          <w:rFonts w:ascii="Arial Narrow" w:eastAsia="Arial Unicode MS" w:hAnsi="Arial Narrow" w:cs="Arial Unicode MS"/>
        </w:rPr>
      </w:pPr>
      <w:r w:rsidRPr="008A6D8A">
        <w:rPr>
          <w:rFonts w:ascii="Arial Narrow" w:eastAsia="Arial Unicode MS" w:hAnsi="Arial Narrow" w:cs="Arial Unicode MS"/>
        </w:rPr>
        <w:t>dogrаdnju ili izgrаdnju, kаo privremenih grаđevinа, neophodnih prostorijаzаstаnovаnje ili obаvljаnjedjelаtnosti i neophodnih pomoćnih prostorijа (ostаve, gаrаže, kotlovnice, predulаzi, vjetrobrаni, nаdstrešnice i sl.),</w:t>
      </w:r>
    </w:p>
    <w:p w:rsidR="005F6DFB" w:rsidRPr="008A6D8A" w:rsidRDefault="005F6DFB" w:rsidP="007D776F">
      <w:pPr>
        <w:pStyle w:val="ListParagraph"/>
        <w:numPr>
          <w:ilvl w:val="0"/>
          <w:numId w:val="31"/>
        </w:numPr>
        <w:spacing w:after="0" w:line="240" w:lineRule="auto"/>
        <w:ind w:left="1560"/>
        <w:rPr>
          <w:rFonts w:ascii="Arial Narrow" w:eastAsia="Arial Unicode MS" w:hAnsi="Arial Narrow" w:cs="Arial Unicode MS"/>
        </w:rPr>
      </w:pPr>
      <w:r w:rsidRPr="008A6D8A">
        <w:rPr>
          <w:rFonts w:ascii="Arial Narrow" w:eastAsia="Arial Unicode MS" w:hAnsi="Arial Narrow" w:cs="Arial Unicode MS"/>
        </w:rPr>
        <w:t>privremenu promjenu nаmjenezgrаde, ili dijelovаzgrаde, uključujući i аdаptаcijutаvаnskog ili podrumskog prostorа u stаmbeni, poslovni ili pomoćni prostor, bez podizаnjа visine nаdzitkа,</w:t>
      </w:r>
    </w:p>
    <w:p w:rsidR="005F6DFB" w:rsidRPr="008A6D8A" w:rsidRDefault="005F6DFB" w:rsidP="007D776F">
      <w:pPr>
        <w:pStyle w:val="ListParagraph"/>
        <w:numPr>
          <w:ilvl w:val="0"/>
          <w:numId w:val="31"/>
        </w:numPr>
        <w:spacing w:after="0" w:line="240" w:lineRule="auto"/>
        <w:ind w:left="1560"/>
        <w:rPr>
          <w:rFonts w:ascii="Arial Narrow" w:eastAsia="Arial Unicode MS" w:hAnsi="Arial Narrow" w:cs="Arial Unicode MS"/>
        </w:rPr>
      </w:pPr>
      <w:r w:rsidRPr="008A6D8A">
        <w:rPr>
          <w:rFonts w:ascii="Arial Narrow" w:eastAsia="Arial Unicode MS" w:hAnsi="Arial Narrow" w:cs="Arial Unicode MS"/>
        </w:rPr>
        <w:t xml:space="preserve">zаmjenukrovа, bez podizаnjа visine nаdzitkа, </w:t>
      </w:r>
    </w:p>
    <w:p w:rsidR="005F6DFB" w:rsidRPr="008A6D8A" w:rsidRDefault="005F6DFB" w:rsidP="007D776F">
      <w:pPr>
        <w:pStyle w:val="ListParagraph"/>
        <w:numPr>
          <w:ilvl w:val="0"/>
          <w:numId w:val="31"/>
        </w:numPr>
        <w:spacing w:after="0" w:line="240" w:lineRule="auto"/>
        <w:ind w:left="1560"/>
        <w:rPr>
          <w:rFonts w:ascii="Arial Narrow" w:eastAsia="Arial Unicode MS" w:hAnsi="Arial Narrow" w:cs="Arial Unicode MS"/>
        </w:rPr>
      </w:pPr>
      <w:r w:rsidRPr="008A6D8A">
        <w:rPr>
          <w:rFonts w:ascii="Arial Narrow" w:eastAsia="Arial Unicode MS" w:hAnsi="Arial Narrow" w:cs="Arial Unicode MS"/>
        </w:rPr>
        <w:t xml:space="preserve">izgrаdnjupriključаkаnаkomunаlneinstаlаcije, </w:t>
      </w:r>
    </w:p>
    <w:p w:rsidR="005F6DFB" w:rsidRPr="00D37249" w:rsidRDefault="005F6DFB" w:rsidP="007D776F">
      <w:pPr>
        <w:pStyle w:val="ListParagraph"/>
        <w:numPr>
          <w:ilvl w:val="0"/>
          <w:numId w:val="31"/>
        </w:numPr>
        <w:spacing w:after="0" w:line="240" w:lineRule="auto"/>
        <w:ind w:left="1560"/>
        <w:rPr>
          <w:rFonts w:ascii="Arial Narrow" w:eastAsia="Arial Unicode MS" w:hAnsi="Arial Narrow" w:cs="Arial Unicode MS"/>
        </w:rPr>
      </w:pPr>
      <w:r w:rsidRPr="00D37249">
        <w:rPr>
          <w:rFonts w:ascii="Arial Narrow" w:eastAsia="Arial Unicode MS" w:hAnsi="Arial Narrow" w:cs="Arial Unicode MS"/>
        </w:rPr>
        <w:t>postаvljаnje privremene ogrаdenаgrаnicаmаzemljištа koje se koristi uz zgrаdu,</w:t>
      </w:r>
    </w:p>
    <w:p w:rsidR="005F6DFB" w:rsidRPr="00D37249" w:rsidRDefault="003225C1" w:rsidP="007D776F">
      <w:pPr>
        <w:pStyle w:val="ListParagraph"/>
        <w:numPr>
          <w:ilvl w:val="0"/>
          <w:numId w:val="31"/>
        </w:numPr>
        <w:spacing w:after="0" w:line="240" w:lineRule="auto"/>
        <w:ind w:left="1560"/>
        <w:rPr>
          <w:rFonts w:ascii="Arial Narrow" w:eastAsia="Arial Unicode MS" w:hAnsi="Arial Narrow" w:cs="Arial Unicode MS"/>
        </w:rPr>
      </w:pPr>
      <w:r w:rsidRPr="00D37249">
        <w:rPr>
          <w:rFonts w:ascii="Arial Narrow" w:eastAsia="Arial Unicode MS" w:hAnsi="Arial Narrow" w:cs="Arial Unicode MS"/>
        </w:rPr>
        <w:t xml:space="preserve">za individualne stambene i stambeno-poslovne objekte </w:t>
      </w:r>
      <w:r w:rsidR="005F6DFB" w:rsidRPr="00D37249">
        <w:rPr>
          <w:rFonts w:ascii="Arial Narrow" w:eastAsia="Arial Unicode MS" w:hAnsi="Arial Narrow" w:cs="Arial Unicode MS"/>
        </w:rPr>
        <w:t>nаdziđivаnje</w:t>
      </w:r>
      <w:r w:rsidRPr="00D37249">
        <w:rPr>
          <w:rFonts w:ascii="Arial Narrow" w:eastAsia="Arial Unicode MS" w:hAnsi="Arial Narrow" w:cs="Arial Unicode MS"/>
        </w:rPr>
        <w:t xml:space="preserve">do maksimalne spratnosti P+2+Pk, ukoliko se mogu ispoštovati svi urbanistički parametri propisani za predmetnu namjenu ovim Planom. </w:t>
      </w:r>
    </w:p>
    <w:p w:rsidR="005F6DFB" w:rsidRPr="00D37249" w:rsidRDefault="005F6DFB" w:rsidP="007D776F">
      <w:pPr>
        <w:pStyle w:val="ListParagraph"/>
        <w:numPr>
          <w:ilvl w:val="0"/>
          <w:numId w:val="31"/>
        </w:numPr>
        <w:spacing w:after="0" w:line="240" w:lineRule="auto"/>
        <w:ind w:left="1560"/>
        <w:rPr>
          <w:rFonts w:ascii="Arial Narrow" w:eastAsia="Arial Unicode MS" w:hAnsi="Arial Narrow" w:cs="Arial Unicode MS"/>
        </w:rPr>
      </w:pPr>
      <w:r w:rsidRPr="008A6D8A">
        <w:rPr>
          <w:rFonts w:ascii="Arial Narrow" w:eastAsia="Arial Unicode MS" w:hAnsi="Arial Narrow" w:cs="Arial Unicode MS"/>
        </w:rPr>
        <w:t>Za intervencije iz tačke 4-</w:t>
      </w:r>
      <w:r w:rsidR="001F3593" w:rsidRPr="008A6D8A">
        <w:rPr>
          <w:rFonts w:ascii="Arial Narrow" w:eastAsia="Arial Unicode MS" w:hAnsi="Arial Narrow" w:cs="Arial Unicode MS"/>
        </w:rPr>
        <w:t>6</w:t>
      </w:r>
      <w:r w:rsidRPr="008A6D8A">
        <w:rPr>
          <w:rFonts w:ascii="Arial Narrow" w:eastAsia="Arial Unicode MS" w:hAnsi="Arial Narrow" w:cs="Arial Unicode MS"/>
        </w:rPr>
        <w:t xml:space="preserve">. člana </w:t>
      </w:r>
      <w:r w:rsidR="001F3593" w:rsidRPr="008A6D8A">
        <w:rPr>
          <w:rFonts w:ascii="Arial Narrow" w:eastAsia="Arial Unicode MS" w:hAnsi="Arial Narrow" w:cs="Arial Unicode MS"/>
        </w:rPr>
        <w:t>9</w:t>
      </w:r>
      <w:r w:rsidRPr="008A6D8A">
        <w:rPr>
          <w:rFonts w:ascii="Arial Narrow" w:eastAsia="Arial Unicode MS" w:hAnsi="Arial Narrow" w:cs="Arial Unicode MS"/>
        </w:rPr>
        <w:t>. shodno važe i pravila iz tačaka 1-1</w:t>
      </w:r>
      <w:r w:rsidR="001F3593" w:rsidRPr="008A6D8A">
        <w:rPr>
          <w:rFonts w:ascii="Arial Narrow" w:eastAsia="Arial Unicode MS" w:hAnsi="Arial Narrow" w:cs="Arial Unicode MS"/>
        </w:rPr>
        <w:t>8</w:t>
      </w:r>
      <w:r w:rsidRPr="008A6D8A">
        <w:rPr>
          <w:rFonts w:ascii="Arial Narrow" w:eastAsia="Arial Unicode MS" w:hAnsi="Arial Narrow" w:cs="Arial Unicode MS"/>
        </w:rPr>
        <w:t xml:space="preserve">. </w:t>
      </w:r>
      <w:r w:rsidR="007A631C">
        <w:rPr>
          <w:rFonts w:ascii="Arial Narrow" w:eastAsia="Arial Unicode MS" w:hAnsi="Arial Narrow" w:cs="Arial Unicode MS"/>
        </w:rPr>
        <w:t>č</w:t>
      </w:r>
      <w:r w:rsidRPr="008A6D8A">
        <w:rPr>
          <w:rFonts w:ascii="Arial Narrow" w:eastAsia="Arial Unicode MS" w:hAnsi="Arial Narrow" w:cs="Arial Unicode MS"/>
        </w:rPr>
        <w:t xml:space="preserve">lana </w:t>
      </w:r>
      <w:r w:rsidR="007A631C">
        <w:rPr>
          <w:rFonts w:ascii="Arial Narrow" w:eastAsia="Arial Unicode MS" w:hAnsi="Arial Narrow" w:cs="Arial Unicode MS"/>
        </w:rPr>
        <w:t>7</w:t>
      </w:r>
      <w:r w:rsidRPr="008A6D8A">
        <w:rPr>
          <w:rFonts w:ascii="Arial Narrow" w:eastAsia="Arial Unicode MS" w:hAnsi="Arial Narrow" w:cs="Arial Unicode MS"/>
        </w:rPr>
        <w:t xml:space="preserve">. ove Odluke, </w:t>
      </w:r>
      <w:r w:rsidRPr="00D37249">
        <w:rPr>
          <w:rFonts w:ascii="Arial Narrow" w:eastAsia="Arial Unicode MS" w:hAnsi="Arial Narrow" w:cs="Arial Unicode MS"/>
        </w:rPr>
        <w:t>ako nisu u suprotnosti sa pravilima iz tačaka 4-</w:t>
      </w:r>
      <w:r w:rsidR="001F3593" w:rsidRPr="00D37249">
        <w:rPr>
          <w:rFonts w:ascii="Arial Narrow" w:eastAsia="Arial Unicode MS" w:hAnsi="Arial Narrow" w:cs="Arial Unicode MS"/>
        </w:rPr>
        <w:t>6</w:t>
      </w:r>
      <w:r w:rsidRPr="00D37249">
        <w:rPr>
          <w:rFonts w:ascii="Arial Narrow" w:eastAsia="Arial Unicode MS" w:hAnsi="Arial Narrow" w:cs="Arial Unicode MS"/>
        </w:rPr>
        <w:t xml:space="preserve">. člana </w:t>
      </w:r>
      <w:r w:rsidR="001F3593" w:rsidRPr="00D37249">
        <w:rPr>
          <w:rFonts w:ascii="Arial Narrow" w:eastAsia="Arial Unicode MS" w:hAnsi="Arial Narrow" w:cs="Arial Unicode MS"/>
        </w:rPr>
        <w:t>9</w:t>
      </w:r>
      <w:r w:rsidRPr="00D37249">
        <w:rPr>
          <w:rFonts w:ascii="Arial Narrow" w:eastAsia="Arial Unicode MS" w:hAnsi="Arial Narrow" w:cs="Arial Unicode MS"/>
        </w:rPr>
        <w:t>.</w:t>
      </w:r>
    </w:p>
    <w:p w:rsidR="00A566C0" w:rsidRPr="00D37249" w:rsidRDefault="00A566C0" w:rsidP="007D776F">
      <w:pPr>
        <w:pStyle w:val="ListParagraph"/>
        <w:numPr>
          <w:ilvl w:val="0"/>
          <w:numId w:val="26"/>
        </w:numPr>
        <w:spacing w:after="0" w:line="240" w:lineRule="auto"/>
        <w:contextualSpacing/>
        <w:rPr>
          <w:rFonts w:ascii="Arial Narrow" w:eastAsia="Arial Unicode MS" w:hAnsi="Arial Narrow" w:cs="Arial Unicode MS"/>
        </w:rPr>
      </w:pPr>
      <w:r w:rsidRPr="00D37249">
        <w:rPr>
          <w:rFonts w:ascii="Arial Narrow" w:eastAsia="Arial Unicode MS" w:hAnsi="Arial Narrow" w:cs="Arial Unicode MS"/>
        </w:rPr>
        <w:t>Za</w:t>
      </w:r>
      <w:r w:rsidR="00791D01" w:rsidRPr="00D37249">
        <w:rPr>
          <w:rFonts w:ascii="Arial Narrow" w:eastAsia="Arial Unicode MS" w:hAnsi="Arial Narrow" w:cs="Arial Unicode MS"/>
        </w:rPr>
        <w:t xml:space="preserve"> objekte koji su planirani za rekonstrukciju, ukoliko se usljed detaljnih ispitivanja utvrdi da nije moguće realizovati planirani horizontalni i vertikalni gabarit objekta rekonstrukcijom, ostavlja se mogućnost da je moguće ukloniti postojeći objekat i izgraditi novi u horizontalnim i vertikalnim gabaritima planiranim ovim Planom.</w:t>
      </w:r>
    </w:p>
    <w:p w:rsidR="005F6DFB" w:rsidRPr="00F327C7" w:rsidRDefault="005F6DFB" w:rsidP="005F6DFB">
      <w:pPr>
        <w:spacing w:after="0" w:line="240" w:lineRule="auto"/>
        <w:jc w:val="both"/>
        <w:rPr>
          <w:rFonts w:ascii="Arial Narrow" w:eastAsia="Arial Unicode MS" w:hAnsi="Arial Narrow" w:cs="Arial Unicode MS"/>
          <w:b/>
          <w:color w:val="00B050"/>
        </w:rPr>
      </w:pPr>
    </w:p>
    <w:p w:rsidR="005F6DFB" w:rsidRPr="00337277" w:rsidRDefault="005F6DFB" w:rsidP="005F6DFB">
      <w:pPr>
        <w:spacing w:after="0" w:line="240" w:lineRule="auto"/>
        <w:jc w:val="center"/>
        <w:rPr>
          <w:rFonts w:ascii="Arial Narrow" w:eastAsia="Arial Unicode MS" w:hAnsi="Arial Narrow" w:cs="Arial Unicode MS"/>
          <w:b/>
        </w:rPr>
      </w:pPr>
      <w:r w:rsidRPr="00337277">
        <w:rPr>
          <w:rFonts w:ascii="Arial Narrow" w:eastAsia="Arial Unicode MS" w:hAnsi="Arial Narrow" w:cs="Arial Unicode MS"/>
          <w:b/>
        </w:rPr>
        <w:t xml:space="preserve">Član </w:t>
      </w:r>
      <w:r w:rsidR="00337277">
        <w:rPr>
          <w:rFonts w:ascii="Arial Narrow" w:eastAsia="Arial Unicode MS" w:hAnsi="Arial Narrow" w:cs="Arial Unicode MS"/>
          <w:b/>
        </w:rPr>
        <w:t>10</w:t>
      </w:r>
      <w:r w:rsidRPr="00337277">
        <w:rPr>
          <w:rFonts w:ascii="Arial Narrow" w:eastAsia="Arial Unicode MS" w:hAnsi="Arial Narrow" w:cs="Arial Unicode MS"/>
          <w:b/>
        </w:rPr>
        <w:t>.</w:t>
      </w:r>
    </w:p>
    <w:p w:rsidR="005F6DFB" w:rsidRPr="00337277" w:rsidRDefault="009B3292" w:rsidP="009B3292">
      <w:pPr>
        <w:spacing w:after="0" w:line="240" w:lineRule="auto"/>
        <w:jc w:val="center"/>
        <w:rPr>
          <w:rFonts w:ascii="Arial Narrow" w:eastAsia="Arial Unicode MS" w:hAnsi="Arial Narrow" w:cs="Arial Unicode MS"/>
          <w:b/>
          <w:bCs/>
        </w:rPr>
      </w:pPr>
      <w:r w:rsidRPr="00337277">
        <w:rPr>
          <w:rFonts w:ascii="Arial Narrow" w:eastAsia="Arial Unicode MS" w:hAnsi="Arial Narrow" w:cs="Arial Unicode MS"/>
          <w:b/>
          <w:bCs/>
        </w:rPr>
        <w:t>(</w:t>
      </w:r>
      <w:r w:rsidR="005F6DFB" w:rsidRPr="00337277">
        <w:rPr>
          <w:rFonts w:ascii="Arial Narrow" w:eastAsia="Arial Unicode MS" w:hAnsi="Arial Narrow" w:cs="Arial Unicode MS"/>
          <w:b/>
          <w:bCs/>
        </w:rPr>
        <w:t>Privremeno korištenje zemljišta</w:t>
      </w:r>
      <w:r w:rsidRPr="00337277">
        <w:rPr>
          <w:rFonts w:ascii="Arial Narrow" w:eastAsia="Arial Unicode MS" w:hAnsi="Arial Narrow" w:cs="Arial Unicode MS"/>
          <w:b/>
          <w:bCs/>
        </w:rPr>
        <w:t>)</w:t>
      </w:r>
    </w:p>
    <w:p w:rsidR="005F6DFB" w:rsidRPr="003F0A89" w:rsidRDefault="005F6DFB" w:rsidP="005F6DFB">
      <w:pPr>
        <w:spacing w:after="0" w:line="240" w:lineRule="auto"/>
        <w:jc w:val="both"/>
        <w:rPr>
          <w:rFonts w:ascii="Arial Narrow" w:eastAsia="Arial Unicode MS" w:hAnsi="Arial Narrow" w:cs="Arial Unicode MS"/>
        </w:rPr>
      </w:pPr>
      <w:r w:rsidRPr="00337277">
        <w:rPr>
          <w:rFonts w:ascii="Arial Narrow" w:eastAsia="Arial Unicode MS" w:hAnsi="Arial Narrow" w:cs="Arial Unicode MS"/>
        </w:rPr>
        <w:t>Do realizacije planskih rješenja, zemljište obuhvaćeno Planom može se koristiti na zatečeni ili drugi način, kojim se ne onemogućava ili bitno ne otežava realizacija planskih rješenja.</w:t>
      </w:r>
    </w:p>
    <w:p w:rsidR="009E078D" w:rsidRPr="002C5FAF" w:rsidRDefault="009E078D" w:rsidP="005F6DFB">
      <w:pPr>
        <w:spacing w:after="0" w:line="240" w:lineRule="auto"/>
        <w:jc w:val="both"/>
        <w:rPr>
          <w:rFonts w:ascii="Arial Narrow" w:eastAsia="Arial Unicode MS" w:hAnsi="Arial Narrow" w:cs="Arial Unicode MS"/>
          <w:u w:val="single"/>
        </w:rPr>
      </w:pPr>
    </w:p>
    <w:p w:rsidR="005F7C9F" w:rsidRPr="00D5036A" w:rsidRDefault="005F7C9F" w:rsidP="005F7C9F">
      <w:pPr>
        <w:spacing w:after="0" w:line="240" w:lineRule="auto"/>
        <w:jc w:val="center"/>
        <w:rPr>
          <w:rFonts w:ascii="Arial Narrow" w:eastAsia="Arial Unicode MS" w:hAnsi="Arial Narrow" w:cs="Arial Unicode MS"/>
          <w:b/>
        </w:rPr>
      </w:pPr>
      <w:r w:rsidRPr="00D5036A">
        <w:rPr>
          <w:rFonts w:ascii="Arial Narrow" w:eastAsia="Arial Unicode MS" w:hAnsi="Arial Narrow" w:cs="Arial Unicode MS"/>
          <w:b/>
        </w:rPr>
        <w:t>Član 1</w:t>
      </w:r>
      <w:r w:rsidR="00D5036A" w:rsidRPr="00D5036A">
        <w:rPr>
          <w:rFonts w:ascii="Arial Narrow" w:eastAsia="Arial Unicode MS" w:hAnsi="Arial Narrow" w:cs="Arial Unicode MS"/>
          <w:b/>
        </w:rPr>
        <w:t>1</w:t>
      </w:r>
      <w:r w:rsidRPr="00D5036A">
        <w:rPr>
          <w:rFonts w:ascii="Arial Narrow" w:eastAsia="Arial Unicode MS" w:hAnsi="Arial Narrow" w:cs="Arial Unicode MS"/>
          <w:b/>
        </w:rPr>
        <w:t>.</w:t>
      </w:r>
    </w:p>
    <w:p w:rsidR="005F7C9F" w:rsidRPr="00D5036A" w:rsidRDefault="005F7C9F" w:rsidP="005F7C9F">
      <w:pPr>
        <w:spacing w:after="0" w:line="240" w:lineRule="auto"/>
        <w:jc w:val="center"/>
        <w:rPr>
          <w:rFonts w:ascii="Arial Narrow" w:eastAsia="Arial Unicode MS" w:hAnsi="Arial Narrow" w:cs="Arial Unicode MS"/>
          <w:b/>
        </w:rPr>
      </w:pPr>
      <w:r w:rsidRPr="00D5036A">
        <w:rPr>
          <w:rFonts w:ascii="Arial Narrow" w:eastAsia="Arial Unicode MS" w:hAnsi="Arial Narrow" w:cs="Arial Unicode MS"/>
          <w:b/>
        </w:rPr>
        <w:t>(Urbana oprema)</w:t>
      </w:r>
    </w:p>
    <w:p w:rsidR="009E078D" w:rsidRPr="00D5036A" w:rsidRDefault="00A77658" w:rsidP="005F6DFB">
      <w:pPr>
        <w:spacing w:after="0" w:line="240" w:lineRule="auto"/>
        <w:jc w:val="both"/>
        <w:rPr>
          <w:rFonts w:ascii="Arial Narrow" w:eastAsia="Arial Unicode MS" w:hAnsi="Arial Narrow" w:cs="Arial Unicode MS"/>
        </w:rPr>
      </w:pPr>
      <w:r w:rsidRPr="00D5036A">
        <w:rPr>
          <w:rFonts w:ascii="Arial Narrow" w:eastAsia="Arial Unicode MS" w:hAnsi="Arial Narrow" w:cs="Arial Unicode MS"/>
        </w:rPr>
        <w:t>Skulpture, spomenike, fontane i slične elemente oplemenjivanja prostora dozvoljeno je postaviti na lokalitetima koji se u toku realizacije planskih rješenja pokažu adekvatnim i atraktivnim sa stanovišta ambijenta, sagledivosti i sl.</w:t>
      </w:r>
    </w:p>
    <w:p w:rsidR="009E078D" w:rsidRPr="00D5036A" w:rsidRDefault="009E078D" w:rsidP="005F6DFB">
      <w:pPr>
        <w:spacing w:after="0" w:line="240" w:lineRule="auto"/>
        <w:jc w:val="both"/>
        <w:rPr>
          <w:rFonts w:ascii="Arial Narrow" w:eastAsia="Arial Unicode MS" w:hAnsi="Arial Narrow" w:cs="Arial Unicode MS"/>
          <w:color w:val="00B050"/>
          <w:u w:val="single"/>
        </w:rPr>
      </w:pPr>
    </w:p>
    <w:p w:rsidR="00D03B4A" w:rsidRPr="00D5036A" w:rsidRDefault="00D03B4A" w:rsidP="00D03B4A">
      <w:pPr>
        <w:spacing w:after="0" w:line="240" w:lineRule="auto"/>
        <w:jc w:val="center"/>
        <w:rPr>
          <w:rFonts w:ascii="Arial Narrow" w:eastAsia="Arial Unicode MS" w:hAnsi="Arial Narrow" w:cs="Arial Unicode MS"/>
          <w:b/>
        </w:rPr>
      </w:pPr>
      <w:r w:rsidRPr="00D5036A">
        <w:rPr>
          <w:rFonts w:ascii="Arial Narrow" w:eastAsia="Arial Unicode MS" w:hAnsi="Arial Narrow" w:cs="Arial Unicode MS"/>
          <w:b/>
        </w:rPr>
        <w:t>Član 1</w:t>
      </w:r>
      <w:r w:rsidR="00D5036A" w:rsidRPr="00D5036A">
        <w:rPr>
          <w:rFonts w:ascii="Arial Narrow" w:eastAsia="Arial Unicode MS" w:hAnsi="Arial Narrow" w:cs="Arial Unicode MS"/>
          <w:b/>
        </w:rPr>
        <w:t>2</w:t>
      </w:r>
      <w:r w:rsidRPr="00D5036A">
        <w:rPr>
          <w:rFonts w:ascii="Arial Narrow" w:eastAsia="Arial Unicode MS" w:hAnsi="Arial Narrow" w:cs="Arial Unicode MS"/>
          <w:b/>
        </w:rPr>
        <w:t>.</w:t>
      </w:r>
    </w:p>
    <w:p w:rsidR="00D03B4A" w:rsidRPr="00D5036A" w:rsidRDefault="00362F24" w:rsidP="00D03B4A">
      <w:pPr>
        <w:spacing w:after="0" w:line="240" w:lineRule="auto"/>
        <w:jc w:val="center"/>
        <w:rPr>
          <w:rFonts w:ascii="Arial Narrow" w:eastAsia="Arial Unicode MS" w:hAnsi="Arial Narrow" w:cs="Arial Unicode MS"/>
          <w:b/>
        </w:rPr>
      </w:pPr>
      <w:r w:rsidRPr="00D5036A">
        <w:rPr>
          <w:rFonts w:ascii="Arial Narrow" w:eastAsia="Arial Unicode MS" w:hAnsi="Arial Narrow" w:cs="Arial Unicode MS"/>
          <w:b/>
        </w:rPr>
        <w:t>(</w:t>
      </w:r>
      <w:r w:rsidR="00D03B4A" w:rsidRPr="00D5036A">
        <w:rPr>
          <w:rFonts w:ascii="Arial Narrow" w:eastAsia="Arial Unicode MS" w:hAnsi="Arial Narrow" w:cs="Arial Unicode MS"/>
          <w:b/>
        </w:rPr>
        <w:t>Geotehnički uslovi za građenje)</w:t>
      </w:r>
    </w:p>
    <w:p w:rsidR="009E078D" w:rsidRPr="00D5036A" w:rsidRDefault="00D03B4A" w:rsidP="005F6DFB">
      <w:pPr>
        <w:spacing w:after="0" w:line="240" w:lineRule="auto"/>
        <w:jc w:val="both"/>
        <w:rPr>
          <w:rFonts w:ascii="Arial Narrow" w:eastAsia="Arial Unicode MS" w:hAnsi="Arial Narrow" w:cs="Arial Unicode MS"/>
        </w:rPr>
      </w:pPr>
      <w:r w:rsidRPr="00D5036A">
        <w:rPr>
          <w:rFonts w:ascii="Arial Narrow" w:eastAsia="Arial Unicode MS" w:hAnsi="Arial Narrow" w:cs="Arial Unicode MS"/>
        </w:rPr>
        <w:t>Prije izrade tehničke dokumentacije za izgradnju objekata i sadržaja unutar obuhvata Plana potrebno je izraditi elaborat o istražnim radovima.</w:t>
      </w:r>
    </w:p>
    <w:p w:rsidR="009E078D" w:rsidRPr="00D5036A" w:rsidRDefault="009E078D" w:rsidP="005F6DFB">
      <w:pPr>
        <w:spacing w:after="0" w:line="240" w:lineRule="auto"/>
        <w:jc w:val="both"/>
        <w:rPr>
          <w:rFonts w:ascii="Arial Narrow" w:eastAsia="Arial Unicode MS" w:hAnsi="Arial Narrow" w:cs="Arial Unicode MS"/>
          <w:color w:val="00B050"/>
          <w:u w:val="single"/>
        </w:rPr>
      </w:pPr>
    </w:p>
    <w:p w:rsidR="00B834EF" w:rsidRPr="00D5036A" w:rsidRDefault="00B834EF" w:rsidP="00B834EF">
      <w:pPr>
        <w:spacing w:after="0" w:line="240" w:lineRule="auto"/>
        <w:jc w:val="center"/>
        <w:rPr>
          <w:rFonts w:ascii="Arial Narrow" w:eastAsia="Arial Unicode MS" w:hAnsi="Arial Narrow" w:cs="Arial Unicode MS"/>
          <w:b/>
        </w:rPr>
      </w:pPr>
      <w:r w:rsidRPr="00D5036A">
        <w:rPr>
          <w:rFonts w:ascii="Arial Narrow" w:eastAsia="Arial Unicode MS" w:hAnsi="Arial Narrow" w:cs="Arial Unicode MS"/>
          <w:b/>
        </w:rPr>
        <w:t>Član 1</w:t>
      </w:r>
      <w:r w:rsidR="00D5036A" w:rsidRPr="00D5036A">
        <w:rPr>
          <w:rFonts w:ascii="Arial Narrow" w:eastAsia="Arial Unicode MS" w:hAnsi="Arial Narrow" w:cs="Arial Unicode MS"/>
          <w:b/>
        </w:rPr>
        <w:t>3</w:t>
      </w:r>
      <w:r w:rsidRPr="00D5036A">
        <w:rPr>
          <w:rFonts w:ascii="Arial Narrow" w:eastAsia="Arial Unicode MS" w:hAnsi="Arial Narrow" w:cs="Arial Unicode MS"/>
          <w:b/>
        </w:rPr>
        <w:t>.</w:t>
      </w:r>
    </w:p>
    <w:p w:rsidR="009E078D" w:rsidRPr="00D5036A" w:rsidRDefault="00362F24" w:rsidP="00362F24">
      <w:pPr>
        <w:spacing w:after="0" w:line="240" w:lineRule="auto"/>
        <w:jc w:val="center"/>
        <w:rPr>
          <w:rFonts w:ascii="Arial Narrow" w:eastAsia="Arial Unicode MS" w:hAnsi="Arial Narrow" w:cs="Arial Unicode MS"/>
          <w:b/>
          <w:bCs/>
        </w:rPr>
      </w:pPr>
      <w:r w:rsidRPr="00D5036A">
        <w:rPr>
          <w:rFonts w:ascii="Arial Narrow" w:eastAsia="Arial Unicode MS" w:hAnsi="Arial Narrow" w:cs="Arial Unicode MS"/>
          <w:b/>
          <w:bCs/>
        </w:rPr>
        <w:t>(Uređenje građevinskog zemljišta</w:t>
      </w:r>
      <w:r w:rsidR="00B834EF" w:rsidRPr="00D5036A">
        <w:rPr>
          <w:rFonts w:ascii="Arial Narrow" w:eastAsia="Arial Unicode MS" w:hAnsi="Arial Narrow" w:cs="Arial Unicode MS"/>
          <w:b/>
          <w:bCs/>
        </w:rPr>
        <w:t>)</w:t>
      </w:r>
    </w:p>
    <w:p w:rsidR="005F6DFB" w:rsidRPr="00D5036A" w:rsidRDefault="005F6DFB" w:rsidP="007D776F">
      <w:pPr>
        <w:pStyle w:val="ListParagraph"/>
        <w:numPr>
          <w:ilvl w:val="0"/>
          <w:numId w:val="32"/>
        </w:numPr>
        <w:spacing w:after="0" w:line="240" w:lineRule="auto"/>
        <w:rPr>
          <w:rFonts w:ascii="Arial Narrow" w:eastAsia="Arial Unicode MS" w:hAnsi="Arial Narrow" w:cs="Arial Unicode MS"/>
        </w:rPr>
      </w:pPr>
      <w:r w:rsidRPr="00D5036A">
        <w:rPr>
          <w:rFonts w:ascii="Arial Narrow" w:eastAsia="Arial Unicode MS" w:hAnsi="Arial Narrow" w:cs="Arial Unicode MS"/>
        </w:rPr>
        <w:t>Na području Regulacionog plana izgradnja objekata vrši se samo na uređenom građevinskom zemljištu.</w:t>
      </w:r>
    </w:p>
    <w:p w:rsidR="006A024F" w:rsidRPr="00D5036A" w:rsidRDefault="006A024F" w:rsidP="006A024F">
      <w:pPr>
        <w:pStyle w:val="ListParagraph"/>
        <w:spacing w:after="0" w:line="240" w:lineRule="auto"/>
        <w:rPr>
          <w:rFonts w:ascii="Arial Narrow" w:eastAsia="Arial Unicode MS" w:hAnsi="Arial Narrow" w:cs="Arial Unicode MS"/>
        </w:rPr>
      </w:pPr>
    </w:p>
    <w:p w:rsidR="005F6DFB" w:rsidRPr="00D5036A" w:rsidRDefault="005F6DFB" w:rsidP="007D776F">
      <w:pPr>
        <w:pStyle w:val="ListParagraph"/>
        <w:numPr>
          <w:ilvl w:val="0"/>
          <w:numId w:val="32"/>
        </w:numPr>
        <w:spacing w:after="0" w:line="240" w:lineRule="auto"/>
        <w:rPr>
          <w:rFonts w:ascii="Arial Narrow" w:eastAsia="Arial Unicode MS" w:hAnsi="Arial Narrow" w:cs="Arial Unicode MS"/>
        </w:rPr>
      </w:pPr>
      <w:r w:rsidRPr="00D5036A">
        <w:rPr>
          <w:rFonts w:ascii="Arial Narrow" w:eastAsia="Arial Unicode MS" w:hAnsi="Arial Narrow" w:cs="Arial Unicode MS"/>
        </w:rPr>
        <w:t xml:space="preserve">Pod uređenim građevinskim zemljištem podrazumijeva se zemljište na kojem </w:t>
      </w:r>
      <w:r w:rsidR="006A024F" w:rsidRPr="00D5036A">
        <w:rPr>
          <w:rFonts w:ascii="Arial Narrow" w:eastAsia="Arial Unicode MS" w:hAnsi="Arial Narrow" w:cs="Arial Unicode MS"/>
        </w:rPr>
        <w:t>su obavljeni radovi na pripremi i opremanju zemljišta prema ovom Planu.</w:t>
      </w:r>
    </w:p>
    <w:p w:rsidR="006A024F" w:rsidRPr="00D5036A" w:rsidRDefault="006A024F" w:rsidP="006A024F">
      <w:pPr>
        <w:spacing w:after="0" w:line="240" w:lineRule="auto"/>
        <w:rPr>
          <w:rFonts w:ascii="Arial Narrow" w:eastAsia="Arial Unicode MS" w:hAnsi="Arial Narrow" w:cs="Arial Unicode MS"/>
        </w:rPr>
      </w:pPr>
    </w:p>
    <w:p w:rsidR="005F6DFB" w:rsidRPr="00D5036A" w:rsidRDefault="005F6DFB" w:rsidP="007D776F">
      <w:pPr>
        <w:pStyle w:val="ListParagraph"/>
        <w:numPr>
          <w:ilvl w:val="0"/>
          <w:numId w:val="32"/>
        </w:numPr>
        <w:spacing w:after="0" w:line="240" w:lineRule="auto"/>
        <w:rPr>
          <w:rFonts w:ascii="Arial Narrow" w:eastAsia="Arial Unicode MS" w:hAnsi="Arial Narrow" w:cs="Arial Unicode MS"/>
        </w:rPr>
      </w:pPr>
      <w:r w:rsidRPr="00D5036A">
        <w:rPr>
          <w:rFonts w:ascii="Arial Narrow" w:eastAsia="Arial Unicode MS" w:hAnsi="Arial Narrow" w:cs="Arial Unicode MS"/>
        </w:rPr>
        <w:t>Uređenje građevinskog zemljišta vrši se prema programu uređenja. Minimalni obim uređenja građevinskog zemljišta je:</w:t>
      </w:r>
    </w:p>
    <w:p w:rsidR="005F6DFB" w:rsidRPr="00D5036A" w:rsidRDefault="005F6DFB" w:rsidP="005F6DFB">
      <w:pPr>
        <w:spacing w:after="0" w:line="240" w:lineRule="auto"/>
        <w:ind w:firstLine="720"/>
        <w:jc w:val="both"/>
        <w:rPr>
          <w:rFonts w:ascii="Arial Narrow" w:eastAsia="Arial Unicode MS" w:hAnsi="Arial Narrow" w:cs="Arial Unicode MS"/>
        </w:rPr>
      </w:pPr>
      <w:r w:rsidRPr="00D5036A">
        <w:rPr>
          <w:rFonts w:ascii="Arial Narrow" w:eastAsia="Arial Unicode MS" w:hAnsi="Arial Narrow" w:cs="Arial Unicode MS"/>
        </w:rPr>
        <w:lastRenderedPageBreak/>
        <w:t xml:space="preserve">- snabdijevanje vodom i odvođenje otpadnih voda, </w:t>
      </w:r>
    </w:p>
    <w:p w:rsidR="005F6DFB" w:rsidRPr="00D5036A" w:rsidRDefault="005F6DFB" w:rsidP="005F6DFB">
      <w:pPr>
        <w:spacing w:after="0" w:line="240" w:lineRule="auto"/>
        <w:ind w:firstLine="720"/>
        <w:jc w:val="both"/>
        <w:rPr>
          <w:rFonts w:ascii="Arial Narrow" w:eastAsia="Arial Unicode MS" w:hAnsi="Arial Narrow" w:cs="Arial Unicode MS"/>
        </w:rPr>
      </w:pPr>
      <w:r w:rsidRPr="00D5036A">
        <w:rPr>
          <w:rFonts w:ascii="Arial Narrow" w:eastAsia="Arial Unicode MS" w:hAnsi="Arial Narrow" w:cs="Arial Unicode MS"/>
        </w:rPr>
        <w:t xml:space="preserve">- </w:t>
      </w:r>
      <w:r w:rsidR="00B429A2" w:rsidRPr="00D5036A">
        <w:rPr>
          <w:rFonts w:ascii="Arial Narrow" w:eastAsia="Arial Unicode MS" w:hAnsi="Arial Narrow" w:cs="Arial Unicode MS"/>
        </w:rPr>
        <w:t>snabdijevanje električnom energijom,</w:t>
      </w:r>
    </w:p>
    <w:p w:rsidR="005F6DFB" w:rsidRPr="003F0A89" w:rsidRDefault="005F6DFB" w:rsidP="003F0A89">
      <w:pPr>
        <w:spacing w:after="0" w:line="240" w:lineRule="auto"/>
        <w:ind w:firstLine="720"/>
        <w:jc w:val="both"/>
        <w:rPr>
          <w:rFonts w:ascii="Arial Narrow" w:eastAsia="Arial Unicode MS" w:hAnsi="Arial Narrow" w:cs="Arial Unicode MS"/>
        </w:rPr>
      </w:pPr>
      <w:r w:rsidRPr="00D5036A">
        <w:rPr>
          <w:rFonts w:ascii="Arial Narrow" w:eastAsia="Arial Unicode MS" w:hAnsi="Arial Narrow" w:cs="Arial Unicode MS"/>
        </w:rPr>
        <w:t xml:space="preserve">- </w:t>
      </w:r>
      <w:r w:rsidR="008C4ECF" w:rsidRPr="00D5036A">
        <w:rPr>
          <w:rFonts w:ascii="Arial Narrow" w:eastAsia="Arial Unicode MS" w:hAnsi="Arial Narrow" w:cs="Arial Unicode MS"/>
        </w:rPr>
        <w:t>kolski prilaz građevinskoj parceli i potreban broj parking mjesta</w:t>
      </w:r>
      <w:r w:rsidRPr="00D5036A">
        <w:rPr>
          <w:rFonts w:ascii="Arial Narrow" w:eastAsia="Arial Unicode MS" w:hAnsi="Arial Narrow" w:cs="Arial Unicode MS"/>
        </w:rPr>
        <w:t>.</w:t>
      </w:r>
    </w:p>
    <w:p w:rsidR="003F0A89" w:rsidRPr="003F0A89" w:rsidRDefault="003F0A89" w:rsidP="003F0A89">
      <w:pPr>
        <w:spacing w:after="0" w:line="240" w:lineRule="auto"/>
        <w:ind w:firstLine="720"/>
        <w:jc w:val="both"/>
        <w:rPr>
          <w:rFonts w:ascii="Arial Narrow" w:eastAsia="Arial Unicode MS" w:hAnsi="Arial Narrow" w:cs="Arial Unicode MS"/>
        </w:rPr>
      </w:pPr>
    </w:p>
    <w:p w:rsidR="003F0A89" w:rsidRDefault="003F0A89">
      <w:pPr>
        <w:widowControl/>
        <w:suppressAutoHyphens w:val="0"/>
        <w:autoSpaceDE/>
        <w:autoSpaceDN/>
        <w:textAlignment w:val="auto"/>
        <w:rPr>
          <w:rFonts w:ascii="Arial Narrow" w:eastAsia="Arial Unicode MS" w:hAnsi="Arial Narrow" w:cs="Arial Unicode MS"/>
          <w:color w:val="00B050"/>
        </w:rPr>
      </w:pPr>
      <w:r>
        <w:rPr>
          <w:rFonts w:ascii="Arial Narrow" w:eastAsia="Arial Unicode MS" w:hAnsi="Arial Narrow" w:cs="Arial Unicode MS"/>
          <w:color w:val="00B050"/>
        </w:rPr>
        <w:br w:type="page"/>
      </w:r>
    </w:p>
    <w:p w:rsidR="005F6DFB" w:rsidRPr="00F327C7" w:rsidRDefault="005F6DFB" w:rsidP="005F6DFB">
      <w:pPr>
        <w:spacing w:after="0" w:line="240" w:lineRule="auto"/>
        <w:ind w:firstLine="720"/>
        <w:jc w:val="both"/>
        <w:rPr>
          <w:rFonts w:ascii="Arial Narrow" w:eastAsia="Arial Unicode MS" w:hAnsi="Arial Narrow" w:cs="Arial Unicode MS"/>
          <w:color w:val="00B050"/>
        </w:rPr>
      </w:pPr>
    </w:p>
    <w:p w:rsidR="005F6DFB" w:rsidRPr="00821B46" w:rsidRDefault="005F6DFB" w:rsidP="005F6DFB">
      <w:pPr>
        <w:spacing w:after="0" w:line="240" w:lineRule="auto"/>
        <w:jc w:val="center"/>
        <w:rPr>
          <w:rFonts w:ascii="Arial Narrow" w:eastAsia="Arial Unicode MS" w:hAnsi="Arial Narrow" w:cs="Arial Unicode MS"/>
        </w:rPr>
      </w:pPr>
      <w:r w:rsidRPr="00821B46">
        <w:rPr>
          <w:rFonts w:ascii="Arial Narrow" w:eastAsia="Arial Unicode MS" w:hAnsi="Arial Narrow" w:cs="Arial Unicode MS"/>
          <w:b/>
        </w:rPr>
        <w:t>Član 1</w:t>
      </w:r>
      <w:r w:rsidR="003F0A89">
        <w:rPr>
          <w:rFonts w:ascii="Arial Narrow" w:eastAsia="Arial Unicode MS" w:hAnsi="Arial Narrow" w:cs="Arial Unicode MS"/>
          <w:b/>
        </w:rPr>
        <w:t>4</w:t>
      </w:r>
      <w:r w:rsidRPr="00821B46">
        <w:rPr>
          <w:rFonts w:ascii="Arial Narrow" w:eastAsia="Arial Unicode MS" w:hAnsi="Arial Narrow" w:cs="Arial Unicode MS"/>
        </w:rPr>
        <w:t>.</w:t>
      </w:r>
    </w:p>
    <w:p w:rsidR="005F6DFB" w:rsidRPr="00821B46" w:rsidRDefault="00972927" w:rsidP="00972927">
      <w:pPr>
        <w:spacing w:after="0" w:line="240" w:lineRule="auto"/>
        <w:jc w:val="center"/>
        <w:rPr>
          <w:rFonts w:ascii="Arial Narrow" w:eastAsia="Arial Unicode MS" w:hAnsi="Arial Narrow" w:cs="Arial Unicode MS"/>
          <w:b/>
          <w:bCs/>
        </w:rPr>
      </w:pPr>
      <w:r w:rsidRPr="00821B46">
        <w:rPr>
          <w:rFonts w:ascii="Arial Narrow" w:eastAsia="Arial Unicode MS" w:hAnsi="Arial Narrow" w:cs="Arial Unicode MS"/>
          <w:b/>
          <w:bCs/>
        </w:rPr>
        <w:t>(</w:t>
      </w:r>
      <w:r w:rsidR="005F6DFB" w:rsidRPr="00821B46">
        <w:rPr>
          <w:rFonts w:ascii="Arial Narrow" w:eastAsia="Arial Unicode MS" w:hAnsi="Arial Narrow" w:cs="Arial Unicode MS"/>
          <w:b/>
          <w:bCs/>
        </w:rPr>
        <w:t>Korišćenje građevinskog zemljišta</w:t>
      </w:r>
      <w:r w:rsidRPr="00821B46">
        <w:rPr>
          <w:rFonts w:ascii="Arial Narrow" w:eastAsia="Arial Unicode MS" w:hAnsi="Arial Narrow" w:cs="Arial Unicode MS"/>
          <w:b/>
          <w:bCs/>
        </w:rPr>
        <w:t>)</w:t>
      </w:r>
    </w:p>
    <w:p w:rsidR="005F6DFB" w:rsidRPr="00821B46" w:rsidRDefault="005F6DFB" w:rsidP="007D776F">
      <w:pPr>
        <w:pStyle w:val="ListParagraph"/>
        <w:numPr>
          <w:ilvl w:val="0"/>
          <w:numId w:val="33"/>
        </w:numPr>
        <w:tabs>
          <w:tab w:val="left" w:pos="450"/>
        </w:tabs>
        <w:spacing w:after="0" w:line="240" w:lineRule="auto"/>
        <w:rPr>
          <w:rFonts w:ascii="Arial Narrow" w:eastAsia="Arial Unicode MS" w:hAnsi="Arial Narrow" w:cs="Arial Unicode MS"/>
        </w:rPr>
      </w:pPr>
      <w:r w:rsidRPr="00821B46">
        <w:rPr>
          <w:rFonts w:ascii="Arial Narrow" w:eastAsia="Arial Unicode MS" w:hAnsi="Arial Narrow" w:cs="Arial Unicode MS"/>
        </w:rPr>
        <w:t>Građevinsko zemljište na području Regulacionog plana ustupa se samo u svrhu izgradnje ili revitalizacije trajnih objekata predviđenih Regulacionim planom.</w:t>
      </w:r>
    </w:p>
    <w:p w:rsidR="006D2792" w:rsidRPr="00821B46" w:rsidRDefault="006D2792" w:rsidP="006D2792">
      <w:pPr>
        <w:pStyle w:val="ListParagraph"/>
        <w:tabs>
          <w:tab w:val="left" w:pos="450"/>
        </w:tabs>
        <w:spacing w:after="0" w:line="240" w:lineRule="auto"/>
        <w:rPr>
          <w:rFonts w:ascii="Arial Narrow" w:eastAsia="Arial Unicode MS" w:hAnsi="Arial Narrow" w:cs="Arial Unicode MS"/>
        </w:rPr>
      </w:pPr>
    </w:p>
    <w:p w:rsidR="005F6DFB" w:rsidRPr="00821B46" w:rsidRDefault="005F6DFB" w:rsidP="007D776F">
      <w:pPr>
        <w:pStyle w:val="ListParagraph"/>
        <w:numPr>
          <w:ilvl w:val="0"/>
          <w:numId w:val="33"/>
        </w:numPr>
        <w:spacing w:after="0" w:line="240" w:lineRule="auto"/>
        <w:rPr>
          <w:rFonts w:ascii="Arial Narrow" w:eastAsia="Arial Unicode MS" w:hAnsi="Arial Narrow" w:cs="Arial Unicode MS"/>
        </w:rPr>
      </w:pPr>
      <w:r w:rsidRPr="00821B46">
        <w:rPr>
          <w:rFonts w:ascii="Arial Narrow" w:eastAsia="Arial Unicode MS" w:hAnsi="Arial Narrow" w:cs="Arial Unicode MS"/>
        </w:rPr>
        <w:t>Građevinsko zemljiste može se dati na korištenje ako je uređeno ili će se urediti u roku od jedne godine.</w:t>
      </w:r>
    </w:p>
    <w:p w:rsidR="006D2792" w:rsidRPr="00821B46" w:rsidRDefault="006D2792" w:rsidP="006D2792">
      <w:pPr>
        <w:spacing w:after="0" w:line="240" w:lineRule="auto"/>
        <w:rPr>
          <w:rFonts w:ascii="Arial Narrow" w:eastAsia="Arial Unicode MS" w:hAnsi="Arial Narrow" w:cs="Arial Unicode MS"/>
        </w:rPr>
      </w:pPr>
    </w:p>
    <w:p w:rsidR="005F6DFB" w:rsidRPr="00821B46" w:rsidRDefault="005F6DFB" w:rsidP="007D776F">
      <w:pPr>
        <w:pStyle w:val="ListParagraph"/>
        <w:numPr>
          <w:ilvl w:val="0"/>
          <w:numId w:val="33"/>
        </w:numPr>
        <w:spacing w:after="0" w:line="240" w:lineRule="auto"/>
        <w:rPr>
          <w:rFonts w:ascii="Arial Narrow" w:eastAsia="Arial Unicode MS" w:hAnsi="Arial Narrow" w:cs="Arial Unicode MS"/>
        </w:rPr>
      </w:pPr>
      <w:r w:rsidRPr="00821B46">
        <w:rPr>
          <w:rFonts w:ascii="Arial Narrow" w:eastAsia="Arial Unicode MS" w:hAnsi="Arial Narrow" w:cs="Arial Unicode MS"/>
        </w:rPr>
        <w:t>Neuređeno građevinsko zemljište može se dati na korištenje samo ako se njegovo uređenje osigura ugovorom</w:t>
      </w:r>
      <w:r w:rsidR="006D2792" w:rsidRPr="00821B46">
        <w:rPr>
          <w:rFonts w:ascii="Arial Narrow" w:eastAsia="Arial Unicode MS" w:hAnsi="Arial Narrow" w:cs="Arial Unicode MS"/>
        </w:rPr>
        <w:t>.</w:t>
      </w:r>
    </w:p>
    <w:p w:rsidR="00665C60" w:rsidRPr="00665C60" w:rsidRDefault="00665C60" w:rsidP="00665C60">
      <w:pPr>
        <w:spacing w:after="0" w:line="240" w:lineRule="auto"/>
        <w:rPr>
          <w:rFonts w:ascii="Arial Narrow" w:eastAsia="Arial Unicode MS" w:hAnsi="Arial Narrow" w:cs="Arial Unicode MS"/>
          <w:color w:val="00B050"/>
        </w:rPr>
      </w:pPr>
    </w:p>
    <w:p w:rsidR="005F6DFB" w:rsidRDefault="005F6DFB" w:rsidP="005F6DFB">
      <w:pPr>
        <w:spacing w:after="0" w:line="240" w:lineRule="auto"/>
        <w:ind w:left="450" w:hanging="450"/>
        <w:jc w:val="both"/>
        <w:rPr>
          <w:rFonts w:ascii="Arial Narrow" w:eastAsia="Arial Unicode MS" w:hAnsi="Arial Narrow" w:cs="Arial Unicode MS"/>
          <w:color w:val="00B050"/>
        </w:rPr>
      </w:pPr>
    </w:p>
    <w:p w:rsidR="00474C86" w:rsidRPr="003F0A89" w:rsidRDefault="00474C86" w:rsidP="005F6DFB">
      <w:pPr>
        <w:spacing w:after="0" w:line="240" w:lineRule="auto"/>
        <w:ind w:left="450" w:hanging="450"/>
        <w:jc w:val="both"/>
        <w:rPr>
          <w:rFonts w:ascii="Arial Narrow" w:eastAsia="Arial Unicode MS" w:hAnsi="Arial Narrow" w:cs="Arial Unicode MS"/>
          <w:b/>
          <w:bCs/>
        </w:rPr>
      </w:pPr>
      <w:r w:rsidRPr="003F0A89">
        <w:rPr>
          <w:rFonts w:ascii="Arial Narrow" w:eastAsia="Arial Unicode MS" w:hAnsi="Arial Narrow" w:cs="Arial Unicode MS"/>
          <w:b/>
          <w:bCs/>
        </w:rPr>
        <w:t>III ZAVRŠNE ODREDBE</w:t>
      </w:r>
    </w:p>
    <w:p w:rsidR="00474C86" w:rsidRPr="003F0A89" w:rsidRDefault="00474C86" w:rsidP="005F6DFB">
      <w:pPr>
        <w:spacing w:after="0" w:line="240" w:lineRule="auto"/>
        <w:ind w:left="450" w:hanging="450"/>
        <w:jc w:val="both"/>
        <w:rPr>
          <w:rFonts w:ascii="Arial Narrow" w:eastAsia="Arial Unicode MS" w:hAnsi="Arial Narrow" w:cs="Arial Unicode MS"/>
        </w:rPr>
      </w:pPr>
    </w:p>
    <w:p w:rsidR="005F6DFB" w:rsidRPr="003F0A89" w:rsidRDefault="005F6DFB" w:rsidP="00D62644">
      <w:pPr>
        <w:spacing w:after="0" w:line="240" w:lineRule="auto"/>
        <w:jc w:val="center"/>
        <w:rPr>
          <w:rFonts w:ascii="Arial Narrow" w:eastAsia="Arial Unicode MS" w:hAnsi="Arial Narrow" w:cs="Arial Unicode MS"/>
          <w:b/>
        </w:rPr>
      </w:pPr>
      <w:r w:rsidRPr="003F0A89">
        <w:rPr>
          <w:rFonts w:ascii="Arial Narrow" w:eastAsia="Arial Unicode MS" w:hAnsi="Arial Narrow" w:cs="Arial Unicode MS"/>
          <w:b/>
        </w:rPr>
        <w:t>Član 1</w:t>
      </w:r>
      <w:r w:rsidR="007A631C">
        <w:rPr>
          <w:rFonts w:ascii="Arial Narrow" w:eastAsia="Arial Unicode MS" w:hAnsi="Arial Narrow" w:cs="Arial Unicode MS"/>
          <w:b/>
        </w:rPr>
        <w:t>5</w:t>
      </w:r>
      <w:r w:rsidRPr="003F0A89">
        <w:rPr>
          <w:rFonts w:ascii="Arial Narrow" w:eastAsia="Arial Unicode MS" w:hAnsi="Arial Narrow" w:cs="Arial Unicode MS"/>
          <w:b/>
        </w:rPr>
        <w:t>.</w:t>
      </w:r>
    </w:p>
    <w:p w:rsidR="00483C36" w:rsidRPr="003F0A89" w:rsidRDefault="00483C36" w:rsidP="00483C36">
      <w:pPr>
        <w:spacing w:after="0" w:line="240" w:lineRule="auto"/>
        <w:rPr>
          <w:rFonts w:ascii="Arial Narrow" w:eastAsia="Arial Unicode MS" w:hAnsi="Arial Narrow" w:cs="Arial Unicode MS"/>
          <w:bCs/>
        </w:rPr>
      </w:pPr>
      <w:r w:rsidRPr="003F0A89">
        <w:rPr>
          <w:rFonts w:ascii="Arial Narrow" w:eastAsia="Arial Unicode MS" w:hAnsi="Arial Narrow" w:cs="Arial Unicode MS"/>
          <w:bCs/>
        </w:rPr>
        <w:t>Stupanjem na snagu ove Odluke stavlja se van snage Odluka o usvajanju i provođenju Regulacionog plana „Centar“ (</w:t>
      </w:r>
      <w:r w:rsidRPr="003F0A89">
        <w:rPr>
          <w:rFonts w:ascii="Arial Narrow" w:hAnsi="Arial Narrow"/>
          <w:bCs/>
          <w:lang/>
        </w:rPr>
        <w:t>Službeni glasnik opštine Srebrenik broj:3/15</w:t>
      </w:r>
      <w:r w:rsidRPr="003F0A89">
        <w:rPr>
          <w:rFonts w:ascii="Arial Narrow" w:eastAsia="Arial Unicode MS" w:hAnsi="Arial Narrow" w:cs="Arial Unicode MS"/>
          <w:bCs/>
        </w:rPr>
        <w:t>)</w:t>
      </w:r>
      <w:r w:rsidR="00632B10" w:rsidRPr="003F0A89">
        <w:rPr>
          <w:rFonts w:ascii="Arial Narrow" w:eastAsia="Arial Unicode MS" w:hAnsi="Arial Narrow" w:cs="Arial Unicode MS"/>
          <w:bCs/>
        </w:rPr>
        <w:t>.</w:t>
      </w:r>
    </w:p>
    <w:p w:rsidR="00632B10" w:rsidRPr="003F0A89" w:rsidRDefault="00632B10" w:rsidP="00632B10">
      <w:pPr>
        <w:spacing w:after="0" w:line="240" w:lineRule="auto"/>
        <w:jc w:val="center"/>
        <w:rPr>
          <w:rFonts w:ascii="Arial Narrow" w:eastAsia="Arial Unicode MS" w:hAnsi="Arial Narrow" w:cs="Arial Unicode MS"/>
          <w:b/>
        </w:rPr>
      </w:pPr>
      <w:r w:rsidRPr="003F0A89">
        <w:rPr>
          <w:rFonts w:ascii="Arial Narrow" w:eastAsia="Arial Unicode MS" w:hAnsi="Arial Narrow" w:cs="Arial Unicode MS"/>
          <w:b/>
        </w:rPr>
        <w:t>Član 1</w:t>
      </w:r>
      <w:r w:rsidR="007A631C">
        <w:rPr>
          <w:rFonts w:ascii="Arial Narrow" w:eastAsia="Arial Unicode MS" w:hAnsi="Arial Narrow" w:cs="Arial Unicode MS"/>
          <w:b/>
        </w:rPr>
        <w:t>6</w:t>
      </w:r>
      <w:r w:rsidRPr="003F0A89">
        <w:rPr>
          <w:rFonts w:ascii="Arial Narrow" w:eastAsia="Arial Unicode MS" w:hAnsi="Arial Narrow" w:cs="Arial Unicode MS"/>
          <w:b/>
        </w:rPr>
        <w:t>.</w:t>
      </w:r>
    </w:p>
    <w:p w:rsidR="00632B10" w:rsidRPr="0065158A" w:rsidRDefault="00632B10" w:rsidP="00632B10">
      <w:pPr>
        <w:spacing w:after="0" w:line="240" w:lineRule="auto"/>
        <w:rPr>
          <w:rFonts w:ascii="Arial Narrow" w:eastAsia="Arial Unicode MS" w:hAnsi="Arial Narrow" w:cs="Arial Unicode MS"/>
          <w:bCs/>
        </w:rPr>
      </w:pPr>
      <w:r w:rsidRPr="003F0A89">
        <w:rPr>
          <w:rFonts w:ascii="Arial Narrow" w:eastAsia="Arial Unicode MS" w:hAnsi="Arial Narrow" w:cs="Arial Unicode MS"/>
          <w:bCs/>
        </w:rPr>
        <w:t>Primjerak ovjerenog Plana se nalazi na stalnom javnom uvidu i čuva se u nadležnoj Službi Grada Srebrenika.</w:t>
      </w:r>
    </w:p>
    <w:p w:rsidR="00632B10" w:rsidRPr="0065158A" w:rsidRDefault="00632B10" w:rsidP="00483C36">
      <w:pPr>
        <w:spacing w:after="0" w:line="240" w:lineRule="auto"/>
        <w:rPr>
          <w:rFonts w:ascii="Arial Narrow" w:eastAsia="Arial Unicode MS" w:hAnsi="Arial Narrow" w:cs="Arial Unicode MS"/>
          <w:bCs/>
        </w:rPr>
      </w:pPr>
    </w:p>
    <w:p w:rsidR="00632B10" w:rsidRPr="0065158A" w:rsidRDefault="00632B10" w:rsidP="00632B10">
      <w:pPr>
        <w:spacing w:after="0" w:line="240" w:lineRule="auto"/>
        <w:jc w:val="center"/>
        <w:rPr>
          <w:rFonts w:ascii="Arial Narrow" w:eastAsia="Arial Unicode MS" w:hAnsi="Arial Narrow" w:cs="Arial Unicode MS"/>
          <w:b/>
        </w:rPr>
      </w:pPr>
      <w:r w:rsidRPr="0065158A">
        <w:rPr>
          <w:rFonts w:ascii="Arial Narrow" w:eastAsia="Arial Unicode MS" w:hAnsi="Arial Narrow" w:cs="Arial Unicode MS"/>
          <w:b/>
        </w:rPr>
        <w:t>Član 1</w:t>
      </w:r>
      <w:r w:rsidR="007A631C">
        <w:rPr>
          <w:rFonts w:ascii="Arial Narrow" w:eastAsia="Arial Unicode MS" w:hAnsi="Arial Narrow" w:cs="Arial Unicode MS"/>
          <w:b/>
        </w:rPr>
        <w:t>7</w:t>
      </w:r>
      <w:r w:rsidRPr="0065158A">
        <w:rPr>
          <w:rFonts w:ascii="Arial Narrow" w:eastAsia="Arial Unicode MS" w:hAnsi="Arial Narrow" w:cs="Arial Unicode MS"/>
          <w:b/>
        </w:rPr>
        <w:t>.</w:t>
      </w:r>
    </w:p>
    <w:p w:rsidR="005F6DFB" w:rsidRPr="0065158A" w:rsidRDefault="005F6DFB" w:rsidP="005F6DFB">
      <w:pPr>
        <w:spacing w:after="0" w:line="240" w:lineRule="auto"/>
        <w:jc w:val="both"/>
        <w:rPr>
          <w:rFonts w:ascii="Arial Narrow" w:eastAsia="Arial Unicode MS" w:hAnsi="Arial Narrow" w:cs="Arial Unicode MS"/>
        </w:rPr>
      </w:pPr>
      <w:r w:rsidRPr="0065158A">
        <w:rPr>
          <w:rFonts w:ascii="Arial Narrow" w:eastAsia="Arial Unicode MS" w:hAnsi="Arial Narrow" w:cs="Arial Unicode MS"/>
        </w:rPr>
        <w:t>Ova Odluka stupa na snagu osmog dana od objavljiva</w:t>
      </w:r>
      <w:r w:rsidR="002F525C">
        <w:rPr>
          <w:rFonts w:ascii="Arial Narrow" w:eastAsia="Arial Unicode MS" w:hAnsi="Arial Narrow" w:cs="Arial Unicode MS"/>
        </w:rPr>
        <w:t xml:space="preserve">nja u „Službenom glasniku Grada </w:t>
      </w:r>
      <w:r w:rsidRPr="0065158A">
        <w:rPr>
          <w:rFonts w:ascii="Arial Narrow" w:eastAsia="Arial Unicode MS" w:hAnsi="Arial Narrow" w:cs="Arial Unicode MS"/>
        </w:rPr>
        <w:t>Srebrenik".</w:t>
      </w:r>
    </w:p>
    <w:p w:rsidR="005F6DFB" w:rsidRPr="0065158A" w:rsidRDefault="005F6DFB" w:rsidP="005F6DFB">
      <w:pPr>
        <w:spacing w:after="0" w:line="240" w:lineRule="auto"/>
        <w:jc w:val="both"/>
        <w:rPr>
          <w:rFonts w:ascii="Arial Narrow" w:eastAsia="Arial Unicode MS" w:hAnsi="Arial Narrow" w:cs="Arial Unicode MS"/>
        </w:rPr>
      </w:pPr>
    </w:p>
    <w:p w:rsidR="005F6DFB" w:rsidRDefault="005F6DFB" w:rsidP="005F6DFB">
      <w:pPr>
        <w:spacing w:after="0" w:line="240" w:lineRule="auto"/>
        <w:jc w:val="both"/>
        <w:rPr>
          <w:rFonts w:ascii="Arial Narrow" w:eastAsia="Arial Unicode MS" w:hAnsi="Arial Narrow" w:cs="Arial Unicode MS"/>
        </w:rPr>
      </w:pPr>
    </w:p>
    <w:p w:rsidR="00D30224" w:rsidRPr="0065158A" w:rsidRDefault="00D30224" w:rsidP="005F6DFB">
      <w:pPr>
        <w:spacing w:after="0" w:line="240" w:lineRule="auto"/>
        <w:jc w:val="both"/>
        <w:rPr>
          <w:rFonts w:ascii="Arial Narrow" w:eastAsia="Arial Unicode MS" w:hAnsi="Arial Narrow" w:cs="Arial Unicode MS"/>
        </w:rPr>
      </w:pPr>
    </w:p>
    <w:p w:rsidR="00A26AE6" w:rsidRPr="00F95267" w:rsidRDefault="00A26AE6" w:rsidP="00A26AE6">
      <w:pPr>
        <w:spacing w:after="0" w:line="240" w:lineRule="auto"/>
        <w:rPr>
          <w:rFonts w:ascii="Arial Narrow" w:eastAsia="Arial Unicode MS" w:hAnsi="Arial Narrow" w:cs="Arial Unicode MS"/>
          <w:bCs/>
          <w:lang w:val="sr-Latn-CS"/>
        </w:rPr>
      </w:pPr>
      <w:r w:rsidRPr="00F95267">
        <w:rPr>
          <w:rFonts w:ascii="Arial Narrow" w:eastAsia="Arial Unicode MS" w:hAnsi="Arial Narrow" w:cs="Arial Unicode MS"/>
          <w:bCs/>
          <w:lang w:val="sr-Latn-CS"/>
        </w:rPr>
        <w:t>BOSNA I HERCEGOVINA</w:t>
      </w:r>
      <w:r w:rsidRPr="00F95267">
        <w:rPr>
          <w:rFonts w:ascii="Arial Narrow" w:eastAsia="Arial Unicode MS" w:hAnsi="Arial Narrow" w:cs="Arial Unicode MS"/>
          <w:bCs/>
          <w:lang w:val="sr-Latn-CS"/>
        </w:rPr>
        <w:tab/>
      </w:r>
      <w:r w:rsidRPr="00F95267">
        <w:rPr>
          <w:rFonts w:ascii="Arial Narrow" w:eastAsia="Arial Unicode MS" w:hAnsi="Arial Narrow" w:cs="Arial Unicode MS"/>
          <w:bCs/>
          <w:lang w:val="sr-Latn-CS"/>
        </w:rPr>
        <w:tab/>
      </w:r>
      <w:r w:rsidRPr="00F95267">
        <w:rPr>
          <w:rFonts w:ascii="Arial Narrow" w:eastAsia="Arial Unicode MS" w:hAnsi="Arial Narrow" w:cs="Arial Unicode MS"/>
          <w:bCs/>
          <w:lang w:val="sr-Latn-CS"/>
        </w:rPr>
        <w:tab/>
      </w:r>
      <w:r w:rsidRPr="00F95267">
        <w:rPr>
          <w:rFonts w:ascii="Arial Narrow" w:eastAsia="Arial Unicode MS" w:hAnsi="Arial Narrow" w:cs="Arial Unicode MS"/>
          <w:bCs/>
          <w:lang w:val="sr-Latn-CS"/>
        </w:rPr>
        <w:tab/>
      </w:r>
      <w:r w:rsidRPr="00F95267">
        <w:rPr>
          <w:rFonts w:ascii="Arial Narrow" w:eastAsia="Arial Unicode MS" w:hAnsi="Arial Narrow" w:cs="Arial Unicode MS"/>
          <w:bCs/>
          <w:lang w:val="sr-Latn-CS"/>
        </w:rPr>
        <w:tab/>
      </w:r>
      <w:r w:rsidRPr="00F95267">
        <w:rPr>
          <w:rFonts w:ascii="Arial Narrow" w:eastAsia="Arial Unicode MS" w:hAnsi="Arial Narrow" w:cs="Arial Unicode MS"/>
          <w:bCs/>
          <w:lang w:val="sr-Latn-CS"/>
        </w:rPr>
        <w:tab/>
      </w:r>
      <w:r w:rsidRPr="00F95267">
        <w:rPr>
          <w:rFonts w:ascii="Arial Narrow" w:eastAsia="Arial Unicode MS" w:hAnsi="Arial Narrow" w:cs="Arial Unicode MS"/>
          <w:bCs/>
          <w:lang w:val="sr-Latn-CS"/>
        </w:rPr>
        <w:tab/>
      </w:r>
      <w:r w:rsidR="005F6DFB" w:rsidRPr="00F95267">
        <w:rPr>
          <w:rFonts w:ascii="Arial Narrow" w:eastAsia="Arial Unicode MS" w:hAnsi="Arial Narrow" w:cs="Arial Unicode MS"/>
          <w:bCs/>
          <w:lang w:val="sr-Latn-CS"/>
        </w:rPr>
        <w:t xml:space="preserve">PREDSJEDAVAJUĆI </w:t>
      </w:r>
    </w:p>
    <w:p w:rsidR="00A26AE6" w:rsidRPr="00F95267" w:rsidRDefault="00A26AE6" w:rsidP="00A26AE6">
      <w:pPr>
        <w:spacing w:after="0" w:line="240" w:lineRule="auto"/>
        <w:rPr>
          <w:rFonts w:ascii="Arial Narrow" w:eastAsia="Arial Unicode MS" w:hAnsi="Arial Narrow" w:cs="Arial Unicode MS"/>
          <w:bCs/>
          <w:lang w:val="sr-Latn-CS"/>
        </w:rPr>
      </w:pPr>
      <w:r w:rsidRPr="00F95267">
        <w:rPr>
          <w:rFonts w:ascii="Arial Narrow" w:eastAsia="Arial Unicode MS" w:hAnsi="Arial Narrow" w:cs="Arial Unicode MS"/>
          <w:bCs/>
          <w:lang w:val="sr-Latn-CS"/>
        </w:rPr>
        <w:t>FEDERACIJA BOSNE I HERCEG</w:t>
      </w:r>
      <w:r w:rsidR="002F525C">
        <w:rPr>
          <w:rFonts w:ascii="Arial Narrow" w:eastAsia="Arial Unicode MS" w:hAnsi="Arial Narrow" w:cs="Arial Unicode MS"/>
          <w:bCs/>
          <w:lang w:val="sr-Latn-CS"/>
        </w:rPr>
        <w:t>OVINE</w:t>
      </w:r>
      <w:r w:rsidR="002F525C">
        <w:rPr>
          <w:rFonts w:ascii="Arial Narrow" w:eastAsia="Arial Unicode MS" w:hAnsi="Arial Narrow" w:cs="Arial Unicode MS"/>
          <w:bCs/>
          <w:lang w:val="sr-Latn-CS"/>
        </w:rPr>
        <w:tab/>
      </w:r>
      <w:r w:rsidR="002F525C">
        <w:rPr>
          <w:rFonts w:ascii="Arial Narrow" w:eastAsia="Arial Unicode MS" w:hAnsi="Arial Narrow" w:cs="Arial Unicode MS"/>
          <w:bCs/>
          <w:lang w:val="sr-Latn-CS"/>
        </w:rPr>
        <w:tab/>
      </w:r>
      <w:r w:rsidR="002F525C">
        <w:rPr>
          <w:rFonts w:ascii="Arial Narrow" w:eastAsia="Arial Unicode MS" w:hAnsi="Arial Narrow" w:cs="Arial Unicode MS"/>
          <w:bCs/>
          <w:lang w:val="sr-Latn-CS"/>
        </w:rPr>
        <w:tab/>
      </w:r>
      <w:r w:rsidR="002F525C">
        <w:rPr>
          <w:rFonts w:ascii="Arial Narrow" w:eastAsia="Arial Unicode MS" w:hAnsi="Arial Narrow" w:cs="Arial Unicode MS"/>
          <w:bCs/>
          <w:lang w:val="sr-Latn-CS"/>
        </w:rPr>
        <w:tab/>
      </w:r>
      <w:r w:rsidR="002F525C">
        <w:rPr>
          <w:rFonts w:ascii="Arial Narrow" w:eastAsia="Arial Unicode MS" w:hAnsi="Arial Narrow" w:cs="Arial Unicode MS"/>
          <w:bCs/>
          <w:lang w:val="sr-Latn-CS"/>
        </w:rPr>
        <w:tab/>
        <w:t xml:space="preserve">             </w:t>
      </w:r>
      <w:r w:rsidRPr="00F95267">
        <w:rPr>
          <w:rFonts w:ascii="Arial Narrow" w:eastAsia="Arial Unicode MS" w:hAnsi="Arial Narrow" w:cs="Arial Unicode MS"/>
          <w:bCs/>
          <w:lang w:val="sr-Latn-CS"/>
        </w:rPr>
        <w:t>GRADSKOG VIJEĆA</w:t>
      </w:r>
    </w:p>
    <w:p w:rsidR="00A26AE6" w:rsidRPr="00F95267" w:rsidRDefault="00A26AE6" w:rsidP="00A26AE6">
      <w:pPr>
        <w:spacing w:after="0" w:line="240" w:lineRule="auto"/>
        <w:rPr>
          <w:rFonts w:ascii="Arial Narrow" w:eastAsia="Arial Unicode MS" w:hAnsi="Arial Narrow" w:cs="Arial Unicode MS"/>
          <w:bCs/>
          <w:lang w:val="sr-Latn-CS"/>
        </w:rPr>
      </w:pPr>
      <w:r w:rsidRPr="00F95267">
        <w:rPr>
          <w:rFonts w:ascii="Arial Narrow" w:eastAsia="Arial Unicode MS" w:hAnsi="Arial Narrow" w:cs="Arial Unicode MS"/>
          <w:bCs/>
          <w:lang w:val="sr-Latn-CS"/>
        </w:rPr>
        <w:t>TUZLANSKI KANTON</w:t>
      </w:r>
    </w:p>
    <w:p w:rsidR="00A26AE6" w:rsidRPr="00F95267" w:rsidRDefault="00A26AE6" w:rsidP="00A26AE6">
      <w:pPr>
        <w:spacing w:after="0" w:line="240" w:lineRule="auto"/>
        <w:rPr>
          <w:rFonts w:ascii="Arial Narrow" w:eastAsia="Arial Unicode MS" w:hAnsi="Arial Narrow" w:cs="Arial Unicode MS"/>
          <w:bCs/>
          <w:lang w:val="sr-Latn-CS"/>
        </w:rPr>
      </w:pPr>
      <w:r w:rsidRPr="00F95267">
        <w:rPr>
          <w:rFonts w:ascii="Arial Narrow" w:eastAsia="Arial Unicode MS" w:hAnsi="Arial Narrow" w:cs="Arial Unicode MS"/>
          <w:bCs/>
          <w:lang w:val="sr-Latn-CS"/>
        </w:rPr>
        <w:t>GRAD SREBRENIK</w:t>
      </w:r>
      <w:r w:rsidR="002F525C">
        <w:rPr>
          <w:rFonts w:ascii="Arial Narrow" w:eastAsia="Arial Unicode MS" w:hAnsi="Arial Narrow" w:cs="Arial Unicode MS"/>
          <w:bCs/>
          <w:lang w:val="sr-Latn-CS"/>
        </w:rPr>
        <w:t xml:space="preserve">                                                                                                    Nisvet Sejdinović</w:t>
      </w:r>
    </w:p>
    <w:p w:rsidR="00A26AE6" w:rsidRPr="00F95267" w:rsidRDefault="00A26AE6" w:rsidP="00A26AE6">
      <w:pPr>
        <w:spacing w:after="0" w:line="240" w:lineRule="auto"/>
        <w:rPr>
          <w:rFonts w:ascii="Arial Narrow" w:eastAsia="Arial Unicode MS" w:hAnsi="Arial Narrow" w:cs="Arial Unicode MS"/>
          <w:bCs/>
          <w:lang w:val="sr-Latn-CS"/>
        </w:rPr>
      </w:pPr>
      <w:r w:rsidRPr="00F95267">
        <w:rPr>
          <w:rFonts w:ascii="Arial Narrow" w:eastAsia="Arial Unicode MS" w:hAnsi="Arial Narrow" w:cs="Arial Unicode MS"/>
          <w:bCs/>
          <w:lang w:val="sr-Latn-CS"/>
        </w:rPr>
        <w:t>-Gradsko vijeće-</w:t>
      </w:r>
    </w:p>
    <w:p w:rsidR="00A26AE6" w:rsidRPr="00F95267" w:rsidRDefault="00A26AE6" w:rsidP="00A26AE6">
      <w:pPr>
        <w:spacing w:after="0" w:line="240" w:lineRule="auto"/>
        <w:jc w:val="both"/>
        <w:rPr>
          <w:rFonts w:ascii="Arial Narrow" w:eastAsia="Arial Unicode MS" w:hAnsi="Arial Narrow" w:cs="Arial Unicode MS"/>
        </w:rPr>
      </w:pPr>
      <w:r w:rsidRPr="00F95267">
        <w:rPr>
          <w:rFonts w:ascii="Arial Narrow" w:eastAsia="Arial Unicode MS" w:hAnsi="Arial Narrow" w:cs="Arial Unicode MS"/>
        </w:rPr>
        <w:t>Broj:</w:t>
      </w:r>
    </w:p>
    <w:p w:rsidR="00A26AE6" w:rsidRPr="0065158A" w:rsidRDefault="00A26AE6" w:rsidP="00A26AE6">
      <w:pPr>
        <w:spacing w:after="0" w:line="240" w:lineRule="auto"/>
        <w:jc w:val="both"/>
        <w:rPr>
          <w:rFonts w:ascii="Arial Narrow" w:eastAsia="Arial Unicode MS" w:hAnsi="Arial Narrow" w:cs="Arial Unicode MS"/>
        </w:rPr>
      </w:pPr>
      <w:r w:rsidRPr="00F95267">
        <w:rPr>
          <w:rFonts w:ascii="Arial Narrow" w:eastAsia="Arial Unicode MS" w:hAnsi="Arial Narrow" w:cs="Arial Unicode MS"/>
        </w:rPr>
        <w:t>Srebrenik, __.__.2025. godine</w:t>
      </w:r>
    </w:p>
    <w:p w:rsidR="00A26AE6" w:rsidRDefault="00A26AE6" w:rsidP="00A26AE6">
      <w:pPr>
        <w:spacing w:after="0" w:line="240" w:lineRule="auto"/>
        <w:rPr>
          <w:rFonts w:ascii="Arial Narrow" w:eastAsia="Arial Unicode MS" w:hAnsi="Arial Narrow" w:cs="Arial Unicode MS"/>
          <w:b/>
          <w:lang w:val="sr-Latn-CS"/>
        </w:rPr>
      </w:pPr>
    </w:p>
    <w:p w:rsidR="006040AD" w:rsidRPr="00F327C7" w:rsidRDefault="006040AD" w:rsidP="00921EDD">
      <w:pPr>
        <w:spacing w:after="0" w:line="240" w:lineRule="auto"/>
        <w:rPr>
          <w:rFonts w:ascii="Arial Narrow" w:hAnsi="Arial Narrow" w:cs="Tahoma"/>
          <w:b/>
          <w:color w:val="00B050"/>
          <w:lang w:val="sr-Latn-CS"/>
        </w:rPr>
      </w:pPr>
    </w:p>
    <w:p w:rsidR="006040AD" w:rsidRPr="00F327C7" w:rsidRDefault="006040AD" w:rsidP="00921EDD">
      <w:pPr>
        <w:spacing w:after="0" w:line="240" w:lineRule="auto"/>
        <w:rPr>
          <w:rFonts w:ascii="Arial Narrow" w:hAnsi="Arial Narrow" w:cs="Tahoma"/>
          <w:b/>
          <w:color w:val="00B050"/>
          <w:lang w:val="sr-Cyrl-CS"/>
        </w:rPr>
      </w:pPr>
    </w:p>
    <w:p w:rsidR="006040AD" w:rsidRPr="00F327C7" w:rsidRDefault="006040AD" w:rsidP="00921EDD">
      <w:pPr>
        <w:spacing w:after="0" w:line="240" w:lineRule="auto"/>
        <w:rPr>
          <w:rFonts w:ascii="Arial Narrow" w:hAnsi="Arial Narrow" w:cs="Tahoma"/>
          <w:b/>
          <w:color w:val="00B05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Default="006040AD"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Default="00F327C7" w:rsidP="00921EDD">
      <w:pPr>
        <w:spacing w:after="0" w:line="240" w:lineRule="auto"/>
        <w:rPr>
          <w:rFonts w:ascii="Arial Narrow" w:hAnsi="Arial Narrow" w:cs="Tahoma"/>
          <w:b/>
          <w:color w:val="FF0000"/>
          <w:lang w:val="sr-Cyrl-CS"/>
        </w:rPr>
      </w:pPr>
    </w:p>
    <w:p w:rsidR="00F327C7" w:rsidRPr="00B0451F" w:rsidRDefault="00F327C7" w:rsidP="00921EDD">
      <w:pPr>
        <w:spacing w:after="0" w:line="240" w:lineRule="auto"/>
        <w:rPr>
          <w:rFonts w:ascii="Arial Narrow" w:hAnsi="Arial Narrow" w:cs="Tahoma"/>
          <w:b/>
          <w:color w:val="FF0000"/>
          <w:lang w:val="sr-Cyrl-CS"/>
        </w:rPr>
      </w:pPr>
    </w:p>
    <w:p w:rsidR="006040AD" w:rsidRPr="00B0451F" w:rsidRDefault="006040AD" w:rsidP="00921EDD">
      <w:pPr>
        <w:spacing w:after="0" w:line="240" w:lineRule="auto"/>
        <w:rPr>
          <w:rFonts w:ascii="Arial Narrow" w:hAnsi="Arial Narrow" w:cs="Tahoma"/>
          <w:b/>
          <w:color w:val="FF0000"/>
          <w:lang w:val="sr-Cyrl-CS"/>
        </w:rPr>
      </w:pPr>
    </w:p>
    <w:p w:rsidR="006040AD" w:rsidRPr="00E67370" w:rsidRDefault="006040AD" w:rsidP="00921EDD">
      <w:pPr>
        <w:spacing w:after="0" w:line="240" w:lineRule="auto"/>
        <w:rPr>
          <w:rFonts w:ascii="Arial Narrow" w:hAnsi="Arial Narrow" w:cs="Tahoma"/>
          <w:b/>
          <w:lang w:val="sr-Cyrl-CS"/>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r w:rsidRPr="00E67370">
        <w:rPr>
          <w:rFonts w:ascii="Arial Narrow" w:hAnsi="Arial Narrow" w:cs="Times New Roman"/>
          <w:b/>
          <w:bCs/>
          <w:sz w:val="32"/>
          <w:szCs w:val="32"/>
          <w:lang/>
        </w:rPr>
        <w:t>III</w:t>
      </w:r>
      <w:r w:rsidRPr="00E67370">
        <w:rPr>
          <w:rFonts w:ascii="Arial Narrow" w:hAnsi="Arial Narrow" w:cs="Times New Roman"/>
          <w:b/>
          <w:bCs/>
          <w:sz w:val="32"/>
          <w:szCs w:val="32"/>
          <w:lang/>
        </w:rPr>
        <w:tab/>
        <w:t>PRILOZI</w:t>
      </w:r>
    </w:p>
    <w:p w:rsidR="006040AD" w:rsidRPr="00E67370" w:rsidRDefault="006040AD" w:rsidP="00921EDD">
      <w:pPr>
        <w:spacing w:after="0" w:line="240" w:lineRule="auto"/>
        <w:rPr>
          <w:rFonts w:ascii="Arial Narrow" w:hAnsi="Arial Narrow" w:cs="Tahoma"/>
          <w:b/>
          <w:lang w:val="sr-Cyrl-CS"/>
        </w:rPr>
      </w:pPr>
    </w:p>
    <w:p w:rsidR="00921EDD" w:rsidRPr="00E67370" w:rsidRDefault="00C112FF" w:rsidP="007D776F">
      <w:pPr>
        <w:pStyle w:val="ListParagraph"/>
        <w:numPr>
          <w:ilvl w:val="0"/>
          <w:numId w:val="15"/>
        </w:numPr>
        <w:spacing w:after="0" w:line="240" w:lineRule="auto"/>
        <w:jc w:val="right"/>
        <w:rPr>
          <w:rFonts w:ascii="Arial Narrow" w:hAnsi="Arial Narrow" w:cs="Tahoma"/>
          <w:b/>
        </w:rPr>
      </w:pPr>
      <w:r w:rsidRPr="00E67370">
        <w:rPr>
          <w:rFonts w:ascii="Arial Narrow" w:hAnsi="Arial Narrow" w:cs="Tahoma"/>
          <w:b/>
        </w:rPr>
        <w:t xml:space="preserve">Tabelarni pregled valorizacije </w:t>
      </w:r>
      <w:r w:rsidR="00E67370" w:rsidRPr="00E67370">
        <w:rPr>
          <w:rFonts w:ascii="Arial Narrow" w:hAnsi="Arial Narrow" w:cs="Tahoma"/>
          <w:b/>
        </w:rPr>
        <w:t xml:space="preserve">postojećeg </w:t>
      </w:r>
      <w:r w:rsidRPr="00E67370">
        <w:rPr>
          <w:rFonts w:ascii="Arial Narrow" w:hAnsi="Arial Narrow" w:cs="Tahoma"/>
          <w:b/>
        </w:rPr>
        <w:t>građevinskog fonda</w:t>
      </w: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p>
    <w:p w:rsidR="006040AD" w:rsidRPr="00E67370" w:rsidRDefault="006040AD" w:rsidP="006040AD">
      <w:pPr>
        <w:pStyle w:val="Standard"/>
        <w:spacing w:after="0" w:line="240" w:lineRule="auto"/>
        <w:jc w:val="right"/>
        <w:rPr>
          <w:rFonts w:ascii="Arial Narrow" w:hAnsi="Arial Narrow" w:cs="Times New Roman"/>
          <w:b/>
          <w:bCs/>
          <w:sz w:val="32"/>
          <w:szCs w:val="32"/>
          <w:lang/>
        </w:rPr>
      </w:pPr>
      <w:r w:rsidRPr="00E67370">
        <w:rPr>
          <w:rFonts w:ascii="Arial Narrow" w:hAnsi="Arial Narrow" w:cs="Times New Roman"/>
          <w:b/>
          <w:bCs/>
          <w:sz w:val="32"/>
          <w:szCs w:val="32"/>
          <w:lang/>
        </w:rPr>
        <w:t>IV</w:t>
      </w:r>
      <w:r w:rsidRPr="00E67370">
        <w:rPr>
          <w:rFonts w:ascii="Arial Narrow" w:hAnsi="Arial Narrow" w:cs="Times New Roman"/>
          <w:b/>
          <w:bCs/>
          <w:sz w:val="32"/>
          <w:szCs w:val="32"/>
          <w:lang/>
        </w:rPr>
        <w:tab/>
        <w:t>GRAFIČKI DIO</w:t>
      </w:r>
    </w:p>
    <w:p w:rsidR="00F572CC" w:rsidRPr="00B0451F" w:rsidRDefault="00F572CC" w:rsidP="00C31BAE">
      <w:pPr>
        <w:pStyle w:val="Standard"/>
        <w:spacing w:after="0" w:line="240" w:lineRule="auto"/>
        <w:rPr>
          <w:rFonts w:ascii="Arial Narrow" w:hAnsi="Arial Narrow" w:cs="Times New Roman"/>
          <w:b/>
          <w:bCs/>
          <w:color w:val="FF0000"/>
          <w:lang/>
        </w:rPr>
      </w:pPr>
    </w:p>
    <w:sectPr w:rsidR="00F572CC" w:rsidRPr="00B0451F" w:rsidSect="00BC535B">
      <w:headerReference w:type="default" r:id="rId39"/>
      <w:footerReference w:type="default" r:id="rId40"/>
      <w:headerReference w:type="first" r:id="rId41"/>
      <w:pgSz w:w="11906" w:h="16838" w:code="9"/>
      <w:pgMar w:top="245" w:right="1138" w:bottom="1138" w:left="1138" w:header="432"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AFE" w:rsidRDefault="00F81AFE">
      <w:pPr>
        <w:spacing w:after="0" w:line="240" w:lineRule="auto"/>
      </w:pPr>
      <w:r>
        <w:separator/>
      </w:r>
    </w:p>
  </w:endnote>
  <w:endnote w:type="continuationSeparator" w:id="1">
    <w:p w:rsidR="00F81AFE" w:rsidRDefault="00F81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Franklin Gothic Medium Cond">
    <w:panose1 w:val="020B06060304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Gungsuh">
    <w:charset w:val="81"/>
    <w:family w:val="roman"/>
    <w:pitch w:val="variable"/>
    <w:sig w:usb0="B00002AF" w:usb1="69D77CFB" w:usb2="00000030" w:usb3="00000000" w:csb0="0008009F" w:csb1="00000000"/>
  </w:font>
  <w:font w:name="ArialMT">
    <w:altName w:val="Arial Unicode MS"/>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TT33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47" w:rsidRDefault="002D3F02">
    <w:pPr>
      <w:pStyle w:val="Footer"/>
      <w:framePr w:wrap="around" w:vAnchor="text" w:hAnchor="page" w:x="10651" w:y="442"/>
      <w:rPr>
        <w:rStyle w:val="PageNumber"/>
        <w:lang w:val="sr-Cyrl-BA"/>
      </w:rPr>
    </w:pPr>
    <w:r>
      <w:rPr>
        <w:rStyle w:val="PageNumber"/>
      </w:rPr>
      <w:fldChar w:fldCharType="begin"/>
    </w:r>
    <w:r w:rsidR="00D27147">
      <w:rPr>
        <w:rStyle w:val="PageNumber"/>
      </w:rPr>
      <w:instrText xml:space="preserve">PAGE  </w:instrText>
    </w:r>
    <w:r>
      <w:rPr>
        <w:rStyle w:val="PageNumber"/>
      </w:rPr>
      <w:fldChar w:fldCharType="separate"/>
    </w:r>
    <w:r w:rsidR="002F525C">
      <w:rPr>
        <w:rStyle w:val="PageNumber"/>
        <w:noProof/>
      </w:rPr>
      <w:t>88</w:t>
    </w:r>
    <w:r>
      <w:rPr>
        <w:rStyle w:val="PageNumber"/>
      </w:rPr>
      <w:fldChar w:fldCharType="end"/>
    </w:r>
  </w:p>
  <w:p w:rsidR="00D27147" w:rsidRDefault="002D3F02">
    <w:pPr>
      <w:pStyle w:val="Header"/>
      <w:rPr>
        <w:i/>
        <w:sz w:val="20"/>
        <w:szCs w:val="20"/>
        <w:lang w:val="sr-Latn-BA"/>
      </w:rPr>
    </w:pPr>
    <w:r w:rsidRPr="002D3F02">
      <w:rPr>
        <w:noProof/>
        <w:lang w:val="sr-Latn-BA" w:eastAsia="sr-Latn-BA" w:bidi="ar-SA"/>
      </w:rPr>
      <w:pict>
        <v:line id="Straight Connector 6" o:spid="_x0000_s4097" style="position:absolute;z-index:251663360;visibility:visible" from="-11.4pt,17.15pt" to="49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" strokeweight="2.25pt"/>
      </w:pict>
    </w:r>
  </w:p>
  <w:p w:rsidR="00D27147" w:rsidRPr="00206078" w:rsidRDefault="00206078">
    <w:pPr>
      <w:pStyle w:val="Header"/>
      <w:rPr>
        <w:rFonts w:ascii="Arial Narrow" w:hAnsi="Arial Narrow"/>
        <w:lang/>
      </w:rPr>
    </w:pPr>
    <w:r>
      <w:rPr>
        <w:rFonts w:ascii="Arial Narrow" w:hAnsi="Arial Narrow"/>
        <w:i/>
        <w:sz w:val="20"/>
        <w:szCs w:val="20"/>
        <w:lang/>
      </w:rPr>
      <w:t xml:space="preserve">Banja Luka, </w:t>
    </w:r>
    <w:r w:rsidR="002F320A">
      <w:rPr>
        <w:rFonts w:ascii="Arial Narrow" w:hAnsi="Arial Narrow"/>
        <w:i/>
        <w:sz w:val="20"/>
        <w:szCs w:val="20"/>
        <w:lang/>
      </w:rPr>
      <w:t>Avgust</w:t>
    </w:r>
    <w:r w:rsidR="00F05638">
      <w:rPr>
        <w:rFonts w:ascii="Arial Narrow" w:hAnsi="Arial Narrow"/>
        <w:i/>
        <w:sz w:val="20"/>
        <w:szCs w:val="20"/>
        <w:lang/>
      </w:rPr>
      <w:t>202</w:t>
    </w:r>
    <w:r w:rsidR="0085765E">
      <w:rPr>
        <w:rFonts w:ascii="Arial Narrow" w:hAnsi="Arial Narrow"/>
        <w:i/>
        <w:sz w:val="20"/>
        <w:szCs w:val="20"/>
        <w:lang/>
      </w:rPr>
      <w:t>5</w:t>
    </w:r>
    <w:r w:rsidR="00F05638">
      <w:rPr>
        <w:rFonts w:ascii="Arial Narrow" w:hAnsi="Arial Narrow"/>
        <w:i/>
        <w:sz w:val="20"/>
        <w:szCs w:val="20"/>
        <w:lang/>
      </w:rPr>
      <w:t>.</w:t>
    </w:r>
    <w:r>
      <w:rPr>
        <w:rFonts w:ascii="Arial Narrow" w:hAnsi="Arial Narrow"/>
        <w:i/>
        <w:sz w:val="20"/>
        <w:szCs w:val="20"/>
        <w:lang/>
      </w:rPr>
      <w:t>god.</w:t>
    </w:r>
  </w:p>
  <w:p w:rsidR="00D27147" w:rsidRDefault="00D2714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AFE" w:rsidRDefault="00F81AFE">
      <w:pPr>
        <w:spacing w:after="0" w:line="240" w:lineRule="auto"/>
      </w:pPr>
      <w:r>
        <w:separator/>
      </w:r>
    </w:p>
  </w:footnote>
  <w:footnote w:type="continuationSeparator" w:id="1">
    <w:p w:rsidR="00F81AFE" w:rsidRDefault="00F81AFE">
      <w:pPr>
        <w:spacing w:after="0" w:line="240" w:lineRule="auto"/>
      </w:pPr>
      <w:r>
        <w:continuationSeparator/>
      </w:r>
    </w:p>
  </w:footnote>
  <w:footnote w:id="2">
    <w:p w:rsidR="00512346" w:rsidRPr="00BD239B" w:rsidRDefault="00512346" w:rsidP="00FC5F91">
      <w:pPr>
        <w:pStyle w:val="FootnoteText"/>
        <w:jc w:val="both"/>
        <w:rPr>
          <w:lang w:val="sr-Latn-CS"/>
        </w:rPr>
      </w:pPr>
      <w:r>
        <w:rPr>
          <w:rStyle w:val="FootnoteReference"/>
        </w:rPr>
        <w:footnoteRef/>
      </w:r>
      <w:r w:rsidRPr="00FC5F91">
        <w:rPr>
          <w:rFonts w:ascii="Arial Narrow" w:hAnsi="Arial Narrow"/>
          <w:lang w:val="sr-Latn-CS"/>
        </w:rPr>
        <w:t>Dostavljen je putem e-mail-a samo grafički prilog broj 4. „Urbana područja i građevinska zemljišta van urbanih područja, namjena površina i ograničavajući faktori razvoja“-u jpg formatu cjelokupan prikaz, a u CAD samo dio koji se odnosi na širi obuhvat predmetnog Regulacionog plana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47" w:rsidRDefault="00D27147" w:rsidP="003F1471">
    <w:pPr>
      <w:pBdr>
        <w:bottom w:val="single" w:sz="4" w:space="1" w:color="auto"/>
      </w:pBdr>
      <w:spacing w:after="0" w:line="240" w:lineRule="auto"/>
      <w:jc w:val="right"/>
      <w:rPr>
        <w:rFonts w:cs="Tahoma"/>
        <w:b/>
        <w:sz w:val="14"/>
        <w:szCs w:val="14"/>
        <w:lang w:val="sr-Cyrl-CS"/>
      </w:rPr>
    </w:pPr>
    <w:r>
      <w:rPr>
        <w:noProof/>
        <w:sz w:val="28"/>
        <w:szCs w:val="28"/>
        <w:lang w:val="hr-HR" w:eastAsia="hr-HR" w:bidi="ar-SA"/>
      </w:rPr>
      <w:drawing>
        <wp:anchor distT="0" distB="0" distL="0" distR="0" simplePos="0" relativeHeight="251656192" behindDoc="1" locked="0" layoutInCell="1" allowOverlap="1">
          <wp:simplePos x="0" y="0"/>
          <wp:positionH relativeFrom="column">
            <wp:posOffset>70485</wp:posOffset>
          </wp:positionH>
          <wp:positionV relativeFrom="paragraph">
            <wp:posOffset>-165735</wp:posOffset>
          </wp:positionV>
          <wp:extent cx="359410" cy="36639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410" cy="366395"/>
                  </a:xfrm>
                  <a:prstGeom prst="rect">
                    <a:avLst/>
                  </a:prstGeom>
                  <a:solidFill>
                    <a:srgbClr val="FFFFFF">
                      <a:alpha val="0"/>
                    </a:srgbClr>
                  </a:solidFill>
                </pic:spPr>
              </pic:pic>
            </a:graphicData>
          </a:graphic>
        </wp:anchor>
      </w:drawing>
    </w:r>
    <w:r>
      <w:rPr>
        <w:rFonts w:cs="Tahoma"/>
        <w:b/>
        <w:sz w:val="14"/>
        <w:szCs w:val="14"/>
        <w:lang w:val="sr-Cyrl-CS"/>
      </w:rPr>
      <w:t xml:space="preserve">Institut za građevinarstvo „IG“ d.o.o. Banja </w:t>
    </w:r>
    <w:r>
      <w:rPr>
        <w:rFonts w:cs="Tahoma"/>
        <w:b/>
        <w:sz w:val="14"/>
        <w:szCs w:val="14"/>
        <w:lang w:val="en-US"/>
      </w:rPr>
      <w:t>L</w:t>
    </w:r>
    <w:r>
      <w:rPr>
        <w:rFonts w:cs="Tahoma"/>
        <w:b/>
        <w:sz w:val="14"/>
        <w:szCs w:val="14"/>
        <w:lang w:val="sr-Cyrl-CS"/>
      </w:rPr>
      <w:t>uka</w:t>
    </w:r>
  </w:p>
  <w:p w:rsidR="00D27147" w:rsidRDefault="00D27147" w:rsidP="003F1471">
    <w:pPr>
      <w:pBdr>
        <w:bottom w:val="single" w:sz="4" w:space="1" w:color="auto"/>
      </w:pBdr>
      <w:spacing w:after="0" w:line="240" w:lineRule="auto"/>
      <w:jc w:val="right"/>
      <w:rPr>
        <w:rFonts w:cs="Tahoma"/>
        <w:b/>
        <w:sz w:val="14"/>
        <w:szCs w:val="14"/>
      </w:rPr>
    </w:pPr>
    <w:r>
      <w:rPr>
        <w:rFonts w:cs="Tahoma"/>
        <w:b/>
        <w:sz w:val="14"/>
        <w:szCs w:val="14"/>
        <w:lang w:val="sr-Cyrl-CS"/>
      </w:rPr>
      <w:t>Kralja Petra</w:t>
    </w:r>
    <w:r>
      <w:rPr>
        <w:rFonts w:cs="Tahoma"/>
        <w:b/>
        <w:sz w:val="14"/>
        <w:szCs w:val="14"/>
      </w:rPr>
      <w:t xml:space="preserve"> I </w:t>
    </w:r>
    <w:r>
      <w:rPr>
        <w:rFonts w:cs="Tahoma"/>
        <w:b/>
        <w:sz w:val="14"/>
        <w:szCs w:val="14"/>
        <w:lang w:val="sr-Cyrl-CS"/>
      </w:rPr>
      <w:t>Karađorđevića</w:t>
    </w:r>
    <w:r>
      <w:rPr>
        <w:rFonts w:cs="Tahoma"/>
        <w:b/>
        <w:sz w:val="14"/>
        <w:szCs w:val="14"/>
      </w:rPr>
      <w:t xml:space="preserve"> 92-98, 78 000 </w:t>
    </w:r>
    <w:r>
      <w:rPr>
        <w:rFonts w:cs="Tahoma"/>
        <w:b/>
        <w:sz w:val="14"/>
        <w:szCs w:val="14"/>
        <w:lang w:val="sr-Cyrl-CS"/>
      </w:rPr>
      <w:t>Banja Luka</w:t>
    </w:r>
    <w:r>
      <w:rPr>
        <w:rFonts w:cs="Tahoma"/>
        <w:b/>
        <w:sz w:val="14"/>
        <w:szCs w:val="14"/>
      </w:rPr>
      <w:t xml:space="preserve">; </w:t>
    </w:r>
  </w:p>
  <w:p w:rsidR="00D27147" w:rsidRDefault="00D27147" w:rsidP="003F1471">
    <w:pPr>
      <w:pBdr>
        <w:bottom w:val="single" w:sz="4" w:space="1" w:color="auto"/>
      </w:pBdr>
      <w:spacing w:after="0" w:line="240" w:lineRule="auto"/>
      <w:jc w:val="right"/>
    </w:pPr>
    <w:r>
      <w:rPr>
        <w:rFonts w:cs="Tahoma"/>
        <w:b/>
        <w:sz w:val="14"/>
        <w:szCs w:val="14"/>
      </w:rPr>
      <w:t>tel: +38751348367, fax: +38751348372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47" w:rsidRDefault="00206078">
    <w:pPr>
      <w:pStyle w:val="Header"/>
    </w:pPr>
    <w:r>
      <w:rPr>
        <w:noProof/>
        <w:lang w:val="hr-HR" w:eastAsia="hr-HR" w:bidi="ar-SA"/>
      </w:rPr>
      <w:drawing>
        <wp:inline distT="0" distB="0" distL="0" distR="0">
          <wp:extent cx="5943600" cy="1150620"/>
          <wp:effectExtent l="0" t="0" r="0" b="0"/>
          <wp:docPr id="144527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15062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decimal"/>
      <w:lvlText w:val="%1."/>
      <w:lvlJc w:val="left"/>
      <w:pPr>
        <w:tabs>
          <w:tab w:val="num" w:pos="0"/>
        </w:tabs>
        <w:ind w:left="720" w:hanging="360"/>
      </w:pPr>
    </w:lvl>
  </w:abstractNum>
  <w:abstractNum w:abstractNumId="1">
    <w:nsid w:val="00B12FB6"/>
    <w:multiLevelType w:val="hybridMultilevel"/>
    <w:tmpl w:val="0F162D46"/>
    <w:lvl w:ilvl="0" w:tplc="38543FCC">
      <w:start w:val="1"/>
      <w:numFmt w:val="decimal"/>
      <w:lvlText w:val="(%1)"/>
      <w:lvlJc w:val="left"/>
      <w:pPr>
        <w:ind w:left="720" w:hanging="360"/>
      </w:pPr>
      <w:rPr>
        <w:rFonts w:ascii="Arial Narrow" w:eastAsia="Arial Unicode MS" w:hAnsi="Arial Narrow"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C7B17"/>
    <w:multiLevelType w:val="hybridMultilevel"/>
    <w:tmpl w:val="5762BEF0"/>
    <w:lvl w:ilvl="0" w:tplc="181A0011">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
    <w:nsid w:val="0378340F"/>
    <w:multiLevelType w:val="hybridMultilevel"/>
    <w:tmpl w:val="F2184354"/>
    <w:lvl w:ilvl="0" w:tplc="47C81FD0">
      <w:start w:val="1"/>
      <w:numFmt w:val="bullet"/>
      <w:lvlText w:val="-"/>
      <w:lvlJc w:val="left"/>
      <w:pPr>
        <w:ind w:left="1080" w:hanging="360"/>
      </w:pPr>
      <w:rPr>
        <w:rFonts w:ascii="Arial Narrow" w:eastAsia="Calibri" w:hAnsi="Arial Narrow" w:cs="Times New Roman" w:hint="default"/>
      </w:rPr>
    </w:lvl>
    <w:lvl w:ilvl="1" w:tplc="749E3710">
      <w:numFmt w:val="bullet"/>
      <w:lvlText w:val="•"/>
      <w:lvlJc w:val="left"/>
      <w:pPr>
        <w:ind w:left="2160" w:hanging="720"/>
      </w:pPr>
      <w:rPr>
        <w:rFonts w:ascii="Arial Narrow" w:eastAsia="Calibri" w:hAnsi="Arial Narro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7F02A2"/>
    <w:multiLevelType w:val="hybridMultilevel"/>
    <w:tmpl w:val="4132AB16"/>
    <w:lvl w:ilvl="0" w:tplc="44E228EE">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052AE2"/>
    <w:multiLevelType w:val="hybridMultilevel"/>
    <w:tmpl w:val="ABA69AB6"/>
    <w:lvl w:ilvl="0" w:tplc="241A0017">
      <w:start w:val="1"/>
      <w:numFmt w:val="lowerLetter"/>
      <w:lvlText w:val="%1)"/>
      <w:lvlJc w:val="left"/>
      <w:pPr>
        <w:ind w:left="1800" w:hanging="360"/>
      </w:pPr>
      <w:rPr>
        <w:rFonts w:hint="default"/>
      </w:rPr>
    </w:lvl>
    <w:lvl w:ilvl="1" w:tplc="181A0019" w:tentative="1">
      <w:start w:val="1"/>
      <w:numFmt w:val="lowerLetter"/>
      <w:lvlText w:val="%2."/>
      <w:lvlJc w:val="left"/>
      <w:pPr>
        <w:ind w:left="2520" w:hanging="360"/>
      </w:pPr>
    </w:lvl>
    <w:lvl w:ilvl="2" w:tplc="181A001B" w:tentative="1">
      <w:start w:val="1"/>
      <w:numFmt w:val="lowerRoman"/>
      <w:lvlText w:val="%3."/>
      <w:lvlJc w:val="right"/>
      <w:pPr>
        <w:ind w:left="3240" w:hanging="180"/>
      </w:pPr>
    </w:lvl>
    <w:lvl w:ilvl="3" w:tplc="181A000F" w:tentative="1">
      <w:start w:val="1"/>
      <w:numFmt w:val="decimal"/>
      <w:lvlText w:val="%4."/>
      <w:lvlJc w:val="left"/>
      <w:pPr>
        <w:ind w:left="3960" w:hanging="360"/>
      </w:pPr>
    </w:lvl>
    <w:lvl w:ilvl="4" w:tplc="181A0019" w:tentative="1">
      <w:start w:val="1"/>
      <w:numFmt w:val="lowerLetter"/>
      <w:lvlText w:val="%5."/>
      <w:lvlJc w:val="left"/>
      <w:pPr>
        <w:ind w:left="4680" w:hanging="360"/>
      </w:pPr>
    </w:lvl>
    <w:lvl w:ilvl="5" w:tplc="181A001B" w:tentative="1">
      <w:start w:val="1"/>
      <w:numFmt w:val="lowerRoman"/>
      <w:lvlText w:val="%6."/>
      <w:lvlJc w:val="right"/>
      <w:pPr>
        <w:ind w:left="5400" w:hanging="180"/>
      </w:pPr>
    </w:lvl>
    <w:lvl w:ilvl="6" w:tplc="181A000F" w:tentative="1">
      <w:start w:val="1"/>
      <w:numFmt w:val="decimal"/>
      <w:lvlText w:val="%7."/>
      <w:lvlJc w:val="left"/>
      <w:pPr>
        <w:ind w:left="6120" w:hanging="360"/>
      </w:pPr>
    </w:lvl>
    <w:lvl w:ilvl="7" w:tplc="181A0019" w:tentative="1">
      <w:start w:val="1"/>
      <w:numFmt w:val="lowerLetter"/>
      <w:lvlText w:val="%8."/>
      <w:lvlJc w:val="left"/>
      <w:pPr>
        <w:ind w:left="6840" w:hanging="360"/>
      </w:pPr>
    </w:lvl>
    <w:lvl w:ilvl="8" w:tplc="181A001B" w:tentative="1">
      <w:start w:val="1"/>
      <w:numFmt w:val="lowerRoman"/>
      <w:lvlText w:val="%9."/>
      <w:lvlJc w:val="right"/>
      <w:pPr>
        <w:ind w:left="7560" w:hanging="180"/>
      </w:pPr>
    </w:lvl>
  </w:abstractNum>
  <w:abstractNum w:abstractNumId="6">
    <w:nsid w:val="074F2067"/>
    <w:multiLevelType w:val="hybridMultilevel"/>
    <w:tmpl w:val="757A4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FC4AB6"/>
    <w:multiLevelType w:val="hybridMultilevel"/>
    <w:tmpl w:val="D5C20CB0"/>
    <w:lvl w:ilvl="0" w:tplc="35849B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2C1868"/>
    <w:multiLevelType w:val="hybridMultilevel"/>
    <w:tmpl w:val="43E6531E"/>
    <w:lvl w:ilvl="0" w:tplc="75AA8514">
      <w:start w:val="8"/>
      <w:numFmt w:val="bullet"/>
      <w:lvlText w:val="-"/>
      <w:lvlJc w:val="left"/>
      <w:pPr>
        <w:ind w:left="720" w:hanging="360"/>
      </w:pPr>
      <w:rPr>
        <w:rFont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76E67F"/>
    <w:multiLevelType w:val="singleLevel"/>
    <w:tmpl w:val="0976E67F"/>
    <w:lvl w:ilvl="0">
      <w:start w:val="1"/>
      <w:numFmt w:val="upperLetter"/>
      <w:suff w:val="space"/>
      <w:lvlText w:val="%1)"/>
      <w:lvlJc w:val="left"/>
    </w:lvl>
  </w:abstractNum>
  <w:abstractNum w:abstractNumId="10">
    <w:nsid w:val="0B987A56"/>
    <w:multiLevelType w:val="hybridMultilevel"/>
    <w:tmpl w:val="CDC20024"/>
    <w:lvl w:ilvl="0" w:tplc="FFFFFFFF">
      <w:numFmt w:val="bullet"/>
      <w:lvlText w:val="•"/>
      <w:lvlJc w:val="left"/>
      <w:pPr>
        <w:ind w:left="720" w:hanging="360"/>
      </w:pPr>
      <w:rPr>
        <w:rFonts w:ascii="Arial" w:eastAsia="Times New Roman" w:hAnsi="Arial" w:cs="Arial" w:hint="default"/>
      </w:rPr>
    </w:lvl>
    <w:lvl w:ilvl="1" w:tplc="47C81FD0">
      <w:start w:val="1"/>
      <w:numFmt w:val="bullet"/>
      <w:lvlText w:val="-"/>
      <w:lvlJc w:val="left"/>
      <w:pPr>
        <w:ind w:left="1080" w:hanging="360"/>
      </w:pPr>
      <w:rPr>
        <w:rFonts w:ascii="Arial Narrow" w:eastAsia="Calibri"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BB377F5"/>
    <w:multiLevelType w:val="hybridMultilevel"/>
    <w:tmpl w:val="AD2C212A"/>
    <w:lvl w:ilvl="0" w:tplc="87F072E2">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2">
    <w:nsid w:val="0DA23880"/>
    <w:multiLevelType w:val="hybridMultilevel"/>
    <w:tmpl w:val="97E2419A"/>
    <w:lvl w:ilvl="0" w:tplc="E116C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E906CF6"/>
    <w:multiLevelType w:val="hybridMultilevel"/>
    <w:tmpl w:val="AC04B034"/>
    <w:lvl w:ilvl="0" w:tplc="749E3710">
      <w:numFmt w:val="bullet"/>
      <w:lvlText w:val="•"/>
      <w:lvlJc w:val="left"/>
      <w:pPr>
        <w:ind w:left="720" w:hanging="360"/>
      </w:pPr>
      <w:rPr>
        <w:rFonts w:ascii="Arial Narrow" w:eastAsia="Calibri"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450C57"/>
    <w:multiLevelType w:val="hybridMultilevel"/>
    <w:tmpl w:val="1BC6BF2C"/>
    <w:lvl w:ilvl="0" w:tplc="AB349CD4">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5">
    <w:nsid w:val="0F5867D7"/>
    <w:multiLevelType w:val="hybridMultilevel"/>
    <w:tmpl w:val="DB9ED924"/>
    <w:lvl w:ilvl="0" w:tplc="0409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6">
    <w:nsid w:val="0F833B27"/>
    <w:multiLevelType w:val="hybridMultilevel"/>
    <w:tmpl w:val="555065F4"/>
    <w:lvl w:ilvl="0" w:tplc="9CCCAA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171A19"/>
    <w:multiLevelType w:val="hybridMultilevel"/>
    <w:tmpl w:val="B2C00A72"/>
    <w:lvl w:ilvl="0" w:tplc="38543FCC">
      <w:start w:val="1"/>
      <w:numFmt w:val="decimal"/>
      <w:lvlText w:val="(%1)"/>
      <w:lvlJc w:val="left"/>
      <w:pPr>
        <w:ind w:left="720" w:hanging="360"/>
      </w:pPr>
      <w:rPr>
        <w:rFonts w:ascii="Arial Narrow" w:eastAsia="Arial Unicode MS" w:hAnsi="Arial Narrow"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151B23"/>
    <w:multiLevelType w:val="hybridMultilevel"/>
    <w:tmpl w:val="875443D2"/>
    <w:lvl w:ilvl="0" w:tplc="181A0005">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9">
    <w:nsid w:val="2AE95735"/>
    <w:multiLevelType w:val="multilevel"/>
    <w:tmpl w:val="92484C24"/>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B63295F"/>
    <w:multiLevelType w:val="multilevel"/>
    <w:tmpl w:val="47806216"/>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CE93523"/>
    <w:multiLevelType w:val="hybridMultilevel"/>
    <w:tmpl w:val="582C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581FB9"/>
    <w:multiLevelType w:val="hybridMultilevel"/>
    <w:tmpl w:val="7E1204F2"/>
    <w:lvl w:ilvl="0" w:tplc="81F0467A">
      <w:start w:val="3"/>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6A4A37"/>
    <w:multiLevelType w:val="hybridMultilevel"/>
    <w:tmpl w:val="E5161FD4"/>
    <w:lvl w:ilvl="0" w:tplc="47C81FD0">
      <w:start w:val="1"/>
      <w:numFmt w:val="bullet"/>
      <w:lvlText w:val="-"/>
      <w:lvlJc w:val="left"/>
      <w:pPr>
        <w:ind w:left="720" w:hanging="360"/>
      </w:pPr>
      <w:rPr>
        <w:rFonts w:ascii="Arial Narrow" w:eastAsia="Calibri" w:hAnsi="Arial Narrow"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8EB3BA8"/>
    <w:multiLevelType w:val="hybridMultilevel"/>
    <w:tmpl w:val="A10E0EEA"/>
    <w:lvl w:ilvl="0" w:tplc="0284BC20">
      <w:start w:val="1"/>
      <w:numFmt w:val="bullet"/>
      <w:lvlText w:val="-"/>
      <w:lvlJc w:val="left"/>
      <w:pPr>
        <w:ind w:left="720" w:hanging="360"/>
      </w:pPr>
      <w:rPr>
        <w:rFonts w:ascii="Arial Narrow" w:eastAsiaTheme="minorHAnsi"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AB4563B"/>
    <w:multiLevelType w:val="hybridMultilevel"/>
    <w:tmpl w:val="6644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710487"/>
    <w:multiLevelType w:val="hybridMultilevel"/>
    <w:tmpl w:val="FD2A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0E170E"/>
    <w:multiLevelType w:val="hybridMultilevel"/>
    <w:tmpl w:val="731C91A4"/>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680B4B"/>
    <w:multiLevelType w:val="multilevel"/>
    <w:tmpl w:val="C52CDED0"/>
    <w:lvl w:ilvl="0">
      <w:start w:val="1"/>
      <w:numFmt w:val="decimal"/>
      <w:lvlText w:val="%1."/>
      <w:lvlJc w:val="left"/>
      <w:pPr>
        <w:ind w:left="720" w:hanging="360"/>
      </w:pPr>
      <w:rPr>
        <w:rFonts w:hint="default"/>
        <w:color w:val="auto"/>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2F751D8"/>
    <w:multiLevelType w:val="hybridMultilevel"/>
    <w:tmpl w:val="0C8E09B2"/>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B35B3A"/>
    <w:multiLevelType w:val="multilevel"/>
    <w:tmpl w:val="4CC4894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1">
    <w:nsid w:val="46CC4C44"/>
    <w:multiLevelType w:val="hybridMultilevel"/>
    <w:tmpl w:val="964EAA1C"/>
    <w:lvl w:ilvl="0" w:tplc="81D8B222">
      <w:start w:val="1"/>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006AC3"/>
    <w:multiLevelType w:val="hybridMultilevel"/>
    <w:tmpl w:val="180E2A62"/>
    <w:lvl w:ilvl="0" w:tplc="0409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3">
    <w:nsid w:val="4A270CED"/>
    <w:multiLevelType w:val="hybridMultilevel"/>
    <w:tmpl w:val="0B96C9A6"/>
    <w:lvl w:ilvl="0" w:tplc="749E3710">
      <w:numFmt w:val="bullet"/>
      <w:lvlText w:val="•"/>
      <w:lvlJc w:val="left"/>
      <w:pPr>
        <w:ind w:left="720" w:hanging="360"/>
      </w:pPr>
      <w:rPr>
        <w:rFonts w:ascii="Arial Narrow" w:eastAsia="Calibri" w:hAnsi="Arial Narrow" w:cs="Calibri"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4">
    <w:nsid w:val="4E085171"/>
    <w:multiLevelType w:val="hybridMultilevel"/>
    <w:tmpl w:val="4880D6CA"/>
    <w:lvl w:ilvl="0" w:tplc="D41EFD92">
      <w:numFmt w:val="bullet"/>
      <w:lvlText w:val="•"/>
      <w:lvlJc w:val="left"/>
      <w:pPr>
        <w:ind w:left="720" w:hanging="360"/>
      </w:pPr>
      <w:rPr>
        <w:rFonts w:ascii="Arial" w:eastAsia="Times New Roman" w:hAnsi="Arial" w:cs="Arial" w:hint="default"/>
      </w:rPr>
    </w:lvl>
    <w:lvl w:ilvl="1" w:tplc="4886AFC4">
      <w:numFmt w:val="bullet"/>
      <w:lvlText w:val="•"/>
      <w:lvlJc w:val="left"/>
      <w:pPr>
        <w:ind w:left="1440" w:hanging="360"/>
      </w:pPr>
      <w:rPr>
        <w:rFonts w:ascii="Arial" w:eastAsia="Calibri" w:hAnsi="Arial" w:cs="Arial"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5">
    <w:nsid w:val="50AB01C8"/>
    <w:multiLevelType w:val="hybridMultilevel"/>
    <w:tmpl w:val="1CCE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B34DD4"/>
    <w:multiLevelType w:val="hybridMultilevel"/>
    <w:tmpl w:val="645A39E8"/>
    <w:lvl w:ilvl="0" w:tplc="C1F8F892">
      <w:start w:val="1"/>
      <w:numFmt w:val="decimal"/>
      <w:lvlText w:val="(%1)"/>
      <w:lvlJc w:val="left"/>
      <w:pPr>
        <w:ind w:left="1080" w:hanging="720"/>
      </w:pPr>
      <w:rPr>
        <w:rFonts w:ascii="Arial Narrow" w:eastAsia="Arial Unicode MS" w:hAnsi="Arial Narrow" w:cs="Arial Unicode M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011642"/>
    <w:multiLevelType w:val="multilevel"/>
    <w:tmpl w:val="F89877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61B22209"/>
    <w:multiLevelType w:val="hybridMultilevel"/>
    <w:tmpl w:val="F62204F8"/>
    <w:lvl w:ilvl="0" w:tplc="241A0017">
      <w:start w:val="1"/>
      <w:numFmt w:val="lowerLetter"/>
      <w:lvlText w:val="%1)"/>
      <w:lvlJc w:val="left"/>
      <w:pPr>
        <w:ind w:left="720" w:hanging="360"/>
      </w:pPr>
      <w:rPr>
        <w:rFonts w:hint="default"/>
      </w:rPr>
    </w:lvl>
    <w:lvl w:ilvl="1" w:tplc="181A0019">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9">
    <w:nsid w:val="62397DFA"/>
    <w:multiLevelType w:val="hybridMultilevel"/>
    <w:tmpl w:val="674E8EEA"/>
    <w:lvl w:ilvl="0" w:tplc="A934AB8A">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3F2B01"/>
    <w:multiLevelType w:val="hybridMultilevel"/>
    <w:tmpl w:val="DDAE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E61397"/>
    <w:multiLevelType w:val="hybridMultilevel"/>
    <w:tmpl w:val="6E82D99C"/>
    <w:lvl w:ilvl="0" w:tplc="181A0005">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2">
    <w:nsid w:val="74F24AD2"/>
    <w:multiLevelType w:val="hybridMultilevel"/>
    <w:tmpl w:val="CB5E7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6528AD"/>
    <w:multiLevelType w:val="hybridMultilevel"/>
    <w:tmpl w:val="4722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7E4386"/>
    <w:multiLevelType w:val="hybridMultilevel"/>
    <w:tmpl w:val="5332165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2"/>
  </w:num>
  <w:num w:numId="2">
    <w:abstractNumId w:val="3"/>
  </w:num>
  <w:num w:numId="3">
    <w:abstractNumId w:val="42"/>
  </w:num>
  <w:num w:numId="4">
    <w:abstractNumId w:val="22"/>
  </w:num>
  <w:num w:numId="5">
    <w:abstractNumId w:val="37"/>
  </w:num>
  <w:num w:numId="6">
    <w:abstractNumId w:val="24"/>
  </w:num>
  <w:num w:numId="7">
    <w:abstractNumId w:val="16"/>
  </w:num>
  <w:num w:numId="8">
    <w:abstractNumId w:val="8"/>
  </w:num>
  <w:num w:numId="9">
    <w:abstractNumId w:val="4"/>
  </w:num>
  <w:num w:numId="10">
    <w:abstractNumId w:val="34"/>
  </w:num>
  <w:num w:numId="11">
    <w:abstractNumId w:val="21"/>
  </w:num>
  <w:num w:numId="12">
    <w:abstractNumId w:val="39"/>
  </w:num>
  <w:num w:numId="13">
    <w:abstractNumId w:val="6"/>
  </w:num>
  <w:num w:numId="14">
    <w:abstractNumId w:val="19"/>
  </w:num>
  <w:num w:numId="15">
    <w:abstractNumId w:val="41"/>
  </w:num>
  <w:num w:numId="16">
    <w:abstractNumId w:val="18"/>
  </w:num>
  <w:num w:numId="17">
    <w:abstractNumId w:val="2"/>
  </w:num>
  <w:num w:numId="18">
    <w:abstractNumId w:val="25"/>
  </w:num>
  <w:num w:numId="19">
    <w:abstractNumId w:val="9"/>
  </w:num>
  <w:num w:numId="20">
    <w:abstractNumId w:val="20"/>
  </w:num>
  <w:num w:numId="21">
    <w:abstractNumId w:val="30"/>
  </w:num>
  <w:num w:numId="22">
    <w:abstractNumId w:val="33"/>
  </w:num>
  <w:num w:numId="23">
    <w:abstractNumId w:val="28"/>
  </w:num>
  <w:num w:numId="24">
    <w:abstractNumId w:val="10"/>
  </w:num>
  <w:num w:numId="25">
    <w:abstractNumId w:val="23"/>
  </w:num>
  <w:num w:numId="26">
    <w:abstractNumId w:val="36"/>
  </w:num>
  <w:num w:numId="27">
    <w:abstractNumId w:val="7"/>
  </w:num>
  <w:num w:numId="28">
    <w:abstractNumId w:val="11"/>
  </w:num>
  <w:num w:numId="29">
    <w:abstractNumId w:val="14"/>
  </w:num>
  <w:num w:numId="30">
    <w:abstractNumId w:val="5"/>
  </w:num>
  <w:num w:numId="31">
    <w:abstractNumId w:val="38"/>
  </w:num>
  <w:num w:numId="32">
    <w:abstractNumId w:val="1"/>
  </w:num>
  <w:num w:numId="33">
    <w:abstractNumId w:val="17"/>
  </w:num>
  <w:num w:numId="34">
    <w:abstractNumId w:val="26"/>
  </w:num>
  <w:num w:numId="35">
    <w:abstractNumId w:val="43"/>
  </w:num>
  <w:num w:numId="36">
    <w:abstractNumId w:val="44"/>
  </w:num>
  <w:num w:numId="37">
    <w:abstractNumId w:val="29"/>
  </w:num>
  <w:num w:numId="38">
    <w:abstractNumId w:val="31"/>
  </w:num>
  <w:num w:numId="39">
    <w:abstractNumId w:val="27"/>
  </w:num>
  <w:num w:numId="40">
    <w:abstractNumId w:val="35"/>
  </w:num>
  <w:num w:numId="41">
    <w:abstractNumId w:val="13"/>
  </w:num>
  <w:num w:numId="42">
    <w:abstractNumId w:val="15"/>
  </w:num>
  <w:num w:numId="43">
    <w:abstractNumId w:val="40"/>
  </w:num>
  <w:num w:numId="44">
    <w:abstractNumId w:val="3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rsids>
    <w:rsidRoot w:val="00CE7373"/>
    <w:rsid w:val="00001868"/>
    <w:rsid w:val="00001CD1"/>
    <w:rsid w:val="00002970"/>
    <w:rsid w:val="00003AC2"/>
    <w:rsid w:val="000045AA"/>
    <w:rsid w:val="00004A8A"/>
    <w:rsid w:val="00005BCB"/>
    <w:rsid w:val="00007141"/>
    <w:rsid w:val="0001061E"/>
    <w:rsid w:val="00010963"/>
    <w:rsid w:val="0001215E"/>
    <w:rsid w:val="00013335"/>
    <w:rsid w:val="00014A00"/>
    <w:rsid w:val="00014B79"/>
    <w:rsid w:val="00014D1F"/>
    <w:rsid w:val="0001709E"/>
    <w:rsid w:val="000174C0"/>
    <w:rsid w:val="000176EA"/>
    <w:rsid w:val="0002087B"/>
    <w:rsid w:val="00020EB4"/>
    <w:rsid w:val="00021AC7"/>
    <w:rsid w:val="0002291A"/>
    <w:rsid w:val="0002478C"/>
    <w:rsid w:val="00025B77"/>
    <w:rsid w:val="00026173"/>
    <w:rsid w:val="00026598"/>
    <w:rsid w:val="000275E7"/>
    <w:rsid w:val="000300EE"/>
    <w:rsid w:val="00030A06"/>
    <w:rsid w:val="00030F23"/>
    <w:rsid w:val="000315DD"/>
    <w:rsid w:val="000317C8"/>
    <w:rsid w:val="00031824"/>
    <w:rsid w:val="00031863"/>
    <w:rsid w:val="00031C59"/>
    <w:rsid w:val="00032CF8"/>
    <w:rsid w:val="00033AE9"/>
    <w:rsid w:val="00033F51"/>
    <w:rsid w:val="000364ED"/>
    <w:rsid w:val="000365D7"/>
    <w:rsid w:val="000369FA"/>
    <w:rsid w:val="00036B72"/>
    <w:rsid w:val="00037449"/>
    <w:rsid w:val="00037978"/>
    <w:rsid w:val="00040C2A"/>
    <w:rsid w:val="00042301"/>
    <w:rsid w:val="000434EB"/>
    <w:rsid w:val="00044875"/>
    <w:rsid w:val="00046DF2"/>
    <w:rsid w:val="00047437"/>
    <w:rsid w:val="00047C5B"/>
    <w:rsid w:val="000507DB"/>
    <w:rsid w:val="00050AC6"/>
    <w:rsid w:val="000518CF"/>
    <w:rsid w:val="00051C11"/>
    <w:rsid w:val="00051F67"/>
    <w:rsid w:val="00055228"/>
    <w:rsid w:val="000558C4"/>
    <w:rsid w:val="00055DA7"/>
    <w:rsid w:val="00056943"/>
    <w:rsid w:val="0006234E"/>
    <w:rsid w:val="00062AE8"/>
    <w:rsid w:val="00063D46"/>
    <w:rsid w:val="0006440B"/>
    <w:rsid w:val="0006473A"/>
    <w:rsid w:val="00065195"/>
    <w:rsid w:val="0006628A"/>
    <w:rsid w:val="000666E5"/>
    <w:rsid w:val="00066968"/>
    <w:rsid w:val="00066A33"/>
    <w:rsid w:val="00066FA7"/>
    <w:rsid w:val="0007081E"/>
    <w:rsid w:val="00071198"/>
    <w:rsid w:val="0007428E"/>
    <w:rsid w:val="00074C4C"/>
    <w:rsid w:val="00074CA8"/>
    <w:rsid w:val="00077B93"/>
    <w:rsid w:val="000810BF"/>
    <w:rsid w:val="00082311"/>
    <w:rsid w:val="000837C9"/>
    <w:rsid w:val="00083F65"/>
    <w:rsid w:val="000848F2"/>
    <w:rsid w:val="000855E9"/>
    <w:rsid w:val="0008587F"/>
    <w:rsid w:val="000859D4"/>
    <w:rsid w:val="00085C2D"/>
    <w:rsid w:val="00086427"/>
    <w:rsid w:val="000873E1"/>
    <w:rsid w:val="000877AD"/>
    <w:rsid w:val="00090350"/>
    <w:rsid w:val="00090A5A"/>
    <w:rsid w:val="00090ADD"/>
    <w:rsid w:val="00092AB4"/>
    <w:rsid w:val="00093530"/>
    <w:rsid w:val="0009394D"/>
    <w:rsid w:val="00094083"/>
    <w:rsid w:val="00094296"/>
    <w:rsid w:val="00094541"/>
    <w:rsid w:val="00094E5F"/>
    <w:rsid w:val="000957D4"/>
    <w:rsid w:val="00095AAD"/>
    <w:rsid w:val="0009612F"/>
    <w:rsid w:val="000A0402"/>
    <w:rsid w:val="000A200B"/>
    <w:rsid w:val="000A256D"/>
    <w:rsid w:val="000A28D6"/>
    <w:rsid w:val="000A2C69"/>
    <w:rsid w:val="000A3161"/>
    <w:rsid w:val="000A34E7"/>
    <w:rsid w:val="000A39A5"/>
    <w:rsid w:val="000A473D"/>
    <w:rsid w:val="000A4A4B"/>
    <w:rsid w:val="000A4B59"/>
    <w:rsid w:val="000A573A"/>
    <w:rsid w:val="000A7E9F"/>
    <w:rsid w:val="000B1530"/>
    <w:rsid w:val="000B1AC0"/>
    <w:rsid w:val="000B1DD0"/>
    <w:rsid w:val="000B29A3"/>
    <w:rsid w:val="000B2E8A"/>
    <w:rsid w:val="000B35A0"/>
    <w:rsid w:val="000B43E3"/>
    <w:rsid w:val="000B4FCC"/>
    <w:rsid w:val="000B570C"/>
    <w:rsid w:val="000B5928"/>
    <w:rsid w:val="000B6D97"/>
    <w:rsid w:val="000C2145"/>
    <w:rsid w:val="000C2888"/>
    <w:rsid w:val="000C35FA"/>
    <w:rsid w:val="000C3A98"/>
    <w:rsid w:val="000C46DE"/>
    <w:rsid w:val="000C5353"/>
    <w:rsid w:val="000C556C"/>
    <w:rsid w:val="000C5D7F"/>
    <w:rsid w:val="000C7950"/>
    <w:rsid w:val="000C7DC6"/>
    <w:rsid w:val="000D08D1"/>
    <w:rsid w:val="000D203F"/>
    <w:rsid w:val="000D209E"/>
    <w:rsid w:val="000D2F43"/>
    <w:rsid w:val="000E00B8"/>
    <w:rsid w:val="000E05B7"/>
    <w:rsid w:val="000E13F8"/>
    <w:rsid w:val="000E19E3"/>
    <w:rsid w:val="000E1F51"/>
    <w:rsid w:val="000E2633"/>
    <w:rsid w:val="000E4715"/>
    <w:rsid w:val="000F082F"/>
    <w:rsid w:val="000F0A81"/>
    <w:rsid w:val="000F150A"/>
    <w:rsid w:val="000F19A6"/>
    <w:rsid w:val="000F1F21"/>
    <w:rsid w:val="000F30C1"/>
    <w:rsid w:val="000F3BB9"/>
    <w:rsid w:val="000F56E9"/>
    <w:rsid w:val="000F5774"/>
    <w:rsid w:val="000F635C"/>
    <w:rsid w:val="000F71CF"/>
    <w:rsid w:val="0010203A"/>
    <w:rsid w:val="00102501"/>
    <w:rsid w:val="00103B1F"/>
    <w:rsid w:val="00104706"/>
    <w:rsid w:val="001050E1"/>
    <w:rsid w:val="00105D36"/>
    <w:rsid w:val="00106B3E"/>
    <w:rsid w:val="00106C76"/>
    <w:rsid w:val="00110D71"/>
    <w:rsid w:val="001117A3"/>
    <w:rsid w:val="00112112"/>
    <w:rsid w:val="001126F0"/>
    <w:rsid w:val="00112F73"/>
    <w:rsid w:val="001138DA"/>
    <w:rsid w:val="001139A2"/>
    <w:rsid w:val="00114F32"/>
    <w:rsid w:val="00123D09"/>
    <w:rsid w:val="00123E60"/>
    <w:rsid w:val="00124909"/>
    <w:rsid w:val="00127216"/>
    <w:rsid w:val="001274BB"/>
    <w:rsid w:val="00127500"/>
    <w:rsid w:val="00127EA7"/>
    <w:rsid w:val="00131381"/>
    <w:rsid w:val="00131DAB"/>
    <w:rsid w:val="0013436D"/>
    <w:rsid w:val="00135884"/>
    <w:rsid w:val="00137B33"/>
    <w:rsid w:val="00137CE3"/>
    <w:rsid w:val="00137F4C"/>
    <w:rsid w:val="0014141A"/>
    <w:rsid w:val="00141ABF"/>
    <w:rsid w:val="00141B63"/>
    <w:rsid w:val="00142150"/>
    <w:rsid w:val="001439B2"/>
    <w:rsid w:val="00144730"/>
    <w:rsid w:val="00145BC3"/>
    <w:rsid w:val="001474C7"/>
    <w:rsid w:val="00147835"/>
    <w:rsid w:val="00150148"/>
    <w:rsid w:val="001510FE"/>
    <w:rsid w:val="001512E3"/>
    <w:rsid w:val="00152820"/>
    <w:rsid w:val="0015286F"/>
    <w:rsid w:val="00154B63"/>
    <w:rsid w:val="001554A5"/>
    <w:rsid w:val="00155BC6"/>
    <w:rsid w:val="00156923"/>
    <w:rsid w:val="001569ED"/>
    <w:rsid w:val="001603F6"/>
    <w:rsid w:val="00160602"/>
    <w:rsid w:val="001609AD"/>
    <w:rsid w:val="00161159"/>
    <w:rsid w:val="00161AEF"/>
    <w:rsid w:val="00162780"/>
    <w:rsid w:val="00162F1A"/>
    <w:rsid w:val="00163263"/>
    <w:rsid w:val="0016326F"/>
    <w:rsid w:val="00163662"/>
    <w:rsid w:val="0016387C"/>
    <w:rsid w:val="00164073"/>
    <w:rsid w:val="00164C2C"/>
    <w:rsid w:val="00165B8B"/>
    <w:rsid w:val="001661B2"/>
    <w:rsid w:val="001678D2"/>
    <w:rsid w:val="00167E5F"/>
    <w:rsid w:val="00170602"/>
    <w:rsid w:val="00170B29"/>
    <w:rsid w:val="0017122F"/>
    <w:rsid w:val="00173179"/>
    <w:rsid w:val="001732A6"/>
    <w:rsid w:val="0017441B"/>
    <w:rsid w:val="00176A49"/>
    <w:rsid w:val="00180875"/>
    <w:rsid w:val="00181712"/>
    <w:rsid w:val="00181FD6"/>
    <w:rsid w:val="0018321E"/>
    <w:rsid w:val="00183432"/>
    <w:rsid w:val="00186EA1"/>
    <w:rsid w:val="0018736F"/>
    <w:rsid w:val="001900D6"/>
    <w:rsid w:val="001907E2"/>
    <w:rsid w:val="00191193"/>
    <w:rsid w:val="00193CD0"/>
    <w:rsid w:val="00193E0B"/>
    <w:rsid w:val="00194AB7"/>
    <w:rsid w:val="00197533"/>
    <w:rsid w:val="00197D11"/>
    <w:rsid w:val="00197D19"/>
    <w:rsid w:val="00197FBE"/>
    <w:rsid w:val="001A05BD"/>
    <w:rsid w:val="001A095F"/>
    <w:rsid w:val="001A19E2"/>
    <w:rsid w:val="001A1D45"/>
    <w:rsid w:val="001A3847"/>
    <w:rsid w:val="001A4FBE"/>
    <w:rsid w:val="001A5D7E"/>
    <w:rsid w:val="001A62B2"/>
    <w:rsid w:val="001A6D6B"/>
    <w:rsid w:val="001B0FE9"/>
    <w:rsid w:val="001B1000"/>
    <w:rsid w:val="001B12FD"/>
    <w:rsid w:val="001B15A3"/>
    <w:rsid w:val="001B1C9F"/>
    <w:rsid w:val="001B3197"/>
    <w:rsid w:val="001B39D9"/>
    <w:rsid w:val="001B3BC7"/>
    <w:rsid w:val="001B3FD6"/>
    <w:rsid w:val="001B407F"/>
    <w:rsid w:val="001B607F"/>
    <w:rsid w:val="001B743C"/>
    <w:rsid w:val="001B772E"/>
    <w:rsid w:val="001C0BA8"/>
    <w:rsid w:val="001C0E10"/>
    <w:rsid w:val="001C1C9F"/>
    <w:rsid w:val="001C1D78"/>
    <w:rsid w:val="001C1F17"/>
    <w:rsid w:val="001C20DA"/>
    <w:rsid w:val="001C2646"/>
    <w:rsid w:val="001C2E8B"/>
    <w:rsid w:val="001C34A9"/>
    <w:rsid w:val="001C36E9"/>
    <w:rsid w:val="001C654D"/>
    <w:rsid w:val="001C7C8E"/>
    <w:rsid w:val="001D0D68"/>
    <w:rsid w:val="001D351D"/>
    <w:rsid w:val="001D4649"/>
    <w:rsid w:val="001D511A"/>
    <w:rsid w:val="001D59CC"/>
    <w:rsid w:val="001D7FD7"/>
    <w:rsid w:val="001E0B16"/>
    <w:rsid w:val="001E0E66"/>
    <w:rsid w:val="001E23E1"/>
    <w:rsid w:val="001E2ABB"/>
    <w:rsid w:val="001E3D15"/>
    <w:rsid w:val="001E407D"/>
    <w:rsid w:val="001E4853"/>
    <w:rsid w:val="001E4A7F"/>
    <w:rsid w:val="001E4DB5"/>
    <w:rsid w:val="001E78DB"/>
    <w:rsid w:val="001E7A32"/>
    <w:rsid w:val="001E7F22"/>
    <w:rsid w:val="001F1018"/>
    <w:rsid w:val="001F1DBD"/>
    <w:rsid w:val="001F2761"/>
    <w:rsid w:val="001F2A21"/>
    <w:rsid w:val="001F3234"/>
    <w:rsid w:val="001F3593"/>
    <w:rsid w:val="001F41D2"/>
    <w:rsid w:val="001F4608"/>
    <w:rsid w:val="001F47C7"/>
    <w:rsid w:val="001F4C43"/>
    <w:rsid w:val="001F4EE3"/>
    <w:rsid w:val="001F58CA"/>
    <w:rsid w:val="001F5B3B"/>
    <w:rsid w:val="001F6A4F"/>
    <w:rsid w:val="001F6D30"/>
    <w:rsid w:val="001F7FD8"/>
    <w:rsid w:val="00203E86"/>
    <w:rsid w:val="00203F63"/>
    <w:rsid w:val="0020521D"/>
    <w:rsid w:val="00206078"/>
    <w:rsid w:val="002107F1"/>
    <w:rsid w:val="00210B69"/>
    <w:rsid w:val="00210C84"/>
    <w:rsid w:val="00211E21"/>
    <w:rsid w:val="002125ED"/>
    <w:rsid w:val="00212757"/>
    <w:rsid w:val="00214023"/>
    <w:rsid w:val="00214AA6"/>
    <w:rsid w:val="00214CBD"/>
    <w:rsid w:val="0021510E"/>
    <w:rsid w:val="00216A3F"/>
    <w:rsid w:val="00217A3C"/>
    <w:rsid w:val="00220ABF"/>
    <w:rsid w:val="002222EB"/>
    <w:rsid w:val="002223D3"/>
    <w:rsid w:val="0022253A"/>
    <w:rsid w:val="002239D6"/>
    <w:rsid w:val="0022513D"/>
    <w:rsid w:val="0022568F"/>
    <w:rsid w:val="0022706F"/>
    <w:rsid w:val="002303BE"/>
    <w:rsid w:val="00230972"/>
    <w:rsid w:val="002324A9"/>
    <w:rsid w:val="0023450C"/>
    <w:rsid w:val="0023466A"/>
    <w:rsid w:val="00234D4C"/>
    <w:rsid w:val="00236636"/>
    <w:rsid w:val="002402D2"/>
    <w:rsid w:val="00240934"/>
    <w:rsid w:val="00241180"/>
    <w:rsid w:val="00241D54"/>
    <w:rsid w:val="00243684"/>
    <w:rsid w:val="002437D5"/>
    <w:rsid w:val="00243B21"/>
    <w:rsid w:val="00244CE1"/>
    <w:rsid w:val="0024577D"/>
    <w:rsid w:val="00245E4A"/>
    <w:rsid w:val="00246733"/>
    <w:rsid w:val="00246826"/>
    <w:rsid w:val="00251111"/>
    <w:rsid w:val="0025123A"/>
    <w:rsid w:val="00251E3E"/>
    <w:rsid w:val="00251E4D"/>
    <w:rsid w:val="002524CD"/>
    <w:rsid w:val="002528BD"/>
    <w:rsid w:val="002529C7"/>
    <w:rsid w:val="00252E38"/>
    <w:rsid w:val="00252FD0"/>
    <w:rsid w:val="00253595"/>
    <w:rsid w:val="00253732"/>
    <w:rsid w:val="00253DC7"/>
    <w:rsid w:val="002547C6"/>
    <w:rsid w:val="00254A42"/>
    <w:rsid w:val="0025543B"/>
    <w:rsid w:val="0025574F"/>
    <w:rsid w:val="00256269"/>
    <w:rsid w:val="0025757A"/>
    <w:rsid w:val="00260A6E"/>
    <w:rsid w:val="0026112B"/>
    <w:rsid w:val="002629BA"/>
    <w:rsid w:val="00263370"/>
    <w:rsid w:val="00264C7F"/>
    <w:rsid w:val="00267BAB"/>
    <w:rsid w:val="00270359"/>
    <w:rsid w:val="002707A4"/>
    <w:rsid w:val="0027168C"/>
    <w:rsid w:val="002720E2"/>
    <w:rsid w:val="00272AEA"/>
    <w:rsid w:val="002734F5"/>
    <w:rsid w:val="002750FB"/>
    <w:rsid w:val="0027727D"/>
    <w:rsid w:val="002820D9"/>
    <w:rsid w:val="00284A09"/>
    <w:rsid w:val="00284CBD"/>
    <w:rsid w:val="00285F21"/>
    <w:rsid w:val="00286895"/>
    <w:rsid w:val="00286D2F"/>
    <w:rsid w:val="002876FF"/>
    <w:rsid w:val="00287AD5"/>
    <w:rsid w:val="00287C8E"/>
    <w:rsid w:val="00287EA3"/>
    <w:rsid w:val="002903BA"/>
    <w:rsid w:val="00290619"/>
    <w:rsid w:val="00291BEF"/>
    <w:rsid w:val="00291EF3"/>
    <w:rsid w:val="00292835"/>
    <w:rsid w:val="00293912"/>
    <w:rsid w:val="002940E8"/>
    <w:rsid w:val="00294581"/>
    <w:rsid w:val="002959E1"/>
    <w:rsid w:val="0029700D"/>
    <w:rsid w:val="002A0014"/>
    <w:rsid w:val="002A077A"/>
    <w:rsid w:val="002A154C"/>
    <w:rsid w:val="002A2BAC"/>
    <w:rsid w:val="002A3C07"/>
    <w:rsid w:val="002A3CF3"/>
    <w:rsid w:val="002A403A"/>
    <w:rsid w:val="002A4A4A"/>
    <w:rsid w:val="002A52BF"/>
    <w:rsid w:val="002A54CB"/>
    <w:rsid w:val="002A5AFB"/>
    <w:rsid w:val="002A7282"/>
    <w:rsid w:val="002B068B"/>
    <w:rsid w:val="002B1F1C"/>
    <w:rsid w:val="002B303D"/>
    <w:rsid w:val="002B5C58"/>
    <w:rsid w:val="002B6F5A"/>
    <w:rsid w:val="002B7ED6"/>
    <w:rsid w:val="002C0393"/>
    <w:rsid w:val="002C0AA5"/>
    <w:rsid w:val="002C0E33"/>
    <w:rsid w:val="002C11DA"/>
    <w:rsid w:val="002C1596"/>
    <w:rsid w:val="002C1C88"/>
    <w:rsid w:val="002C1FA5"/>
    <w:rsid w:val="002C2477"/>
    <w:rsid w:val="002C3209"/>
    <w:rsid w:val="002C525B"/>
    <w:rsid w:val="002C5ABE"/>
    <w:rsid w:val="002C5FAF"/>
    <w:rsid w:val="002C658A"/>
    <w:rsid w:val="002D1D06"/>
    <w:rsid w:val="002D1D40"/>
    <w:rsid w:val="002D2952"/>
    <w:rsid w:val="002D3D7B"/>
    <w:rsid w:val="002D3F02"/>
    <w:rsid w:val="002D42FB"/>
    <w:rsid w:val="002D49AD"/>
    <w:rsid w:val="002D780C"/>
    <w:rsid w:val="002D7DFC"/>
    <w:rsid w:val="002E0200"/>
    <w:rsid w:val="002E0A29"/>
    <w:rsid w:val="002E2F79"/>
    <w:rsid w:val="002E315D"/>
    <w:rsid w:val="002E3BB7"/>
    <w:rsid w:val="002E7C8C"/>
    <w:rsid w:val="002E7FC6"/>
    <w:rsid w:val="002F0BB2"/>
    <w:rsid w:val="002F1EE6"/>
    <w:rsid w:val="002F2862"/>
    <w:rsid w:val="002F2D99"/>
    <w:rsid w:val="002F320A"/>
    <w:rsid w:val="002F34AB"/>
    <w:rsid w:val="002F3A27"/>
    <w:rsid w:val="002F4B37"/>
    <w:rsid w:val="002F525C"/>
    <w:rsid w:val="002F543A"/>
    <w:rsid w:val="002F56B8"/>
    <w:rsid w:val="002F606C"/>
    <w:rsid w:val="002F62E2"/>
    <w:rsid w:val="002F6DA3"/>
    <w:rsid w:val="0030101D"/>
    <w:rsid w:val="00301483"/>
    <w:rsid w:val="00303102"/>
    <w:rsid w:val="00305CF2"/>
    <w:rsid w:val="00307781"/>
    <w:rsid w:val="00307823"/>
    <w:rsid w:val="00307EBF"/>
    <w:rsid w:val="003104D5"/>
    <w:rsid w:val="003110DD"/>
    <w:rsid w:val="00311A0D"/>
    <w:rsid w:val="003135F2"/>
    <w:rsid w:val="00314A87"/>
    <w:rsid w:val="00314F9A"/>
    <w:rsid w:val="003153B1"/>
    <w:rsid w:val="00315BB0"/>
    <w:rsid w:val="00316ACA"/>
    <w:rsid w:val="00320EF4"/>
    <w:rsid w:val="00321195"/>
    <w:rsid w:val="00321C43"/>
    <w:rsid w:val="00321F1A"/>
    <w:rsid w:val="0032253B"/>
    <w:rsid w:val="003225C1"/>
    <w:rsid w:val="0032291D"/>
    <w:rsid w:val="00322CAC"/>
    <w:rsid w:val="003248E2"/>
    <w:rsid w:val="00327221"/>
    <w:rsid w:val="003311D2"/>
    <w:rsid w:val="0033176C"/>
    <w:rsid w:val="0033519A"/>
    <w:rsid w:val="003365B5"/>
    <w:rsid w:val="00337277"/>
    <w:rsid w:val="0034060A"/>
    <w:rsid w:val="00341D0C"/>
    <w:rsid w:val="00342990"/>
    <w:rsid w:val="00343133"/>
    <w:rsid w:val="00343FE7"/>
    <w:rsid w:val="00345155"/>
    <w:rsid w:val="00345185"/>
    <w:rsid w:val="00347146"/>
    <w:rsid w:val="00352110"/>
    <w:rsid w:val="0035249B"/>
    <w:rsid w:val="00353C00"/>
    <w:rsid w:val="00354843"/>
    <w:rsid w:val="00356356"/>
    <w:rsid w:val="00357C17"/>
    <w:rsid w:val="00357D83"/>
    <w:rsid w:val="00360934"/>
    <w:rsid w:val="00361288"/>
    <w:rsid w:val="00362176"/>
    <w:rsid w:val="00362729"/>
    <w:rsid w:val="00362F24"/>
    <w:rsid w:val="003639FA"/>
    <w:rsid w:val="00365049"/>
    <w:rsid w:val="003659B6"/>
    <w:rsid w:val="00366E00"/>
    <w:rsid w:val="00367980"/>
    <w:rsid w:val="003736CB"/>
    <w:rsid w:val="00374F92"/>
    <w:rsid w:val="00375DFB"/>
    <w:rsid w:val="00376410"/>
    <w:rsid w:val="003771FE"/>
    <w:rsid w:val="00377B2C"/>
    <w:rsid w:val="00377C40"/>
    <w:rsid w:val="0038054E"/>
    <w:rsid w:val="00382A67"/>
    <w:rsid w:val="00382E7D"/>
    <w:rsid w:val="00383321"/>
    <w:rsid w:val="003853D3"/>
    <w:rsid w:val="003865BC"/>
    <w:rsid w:val="00386CF6"/>
    <w:rsid w:val="00386D8C"/>
    <w:rsid w:val="0039106B"/>
    <w:rsid w:val="00391C09"/>
    <w:rsid w:val="00392F53"/>
    <w:rsid w:val="00393AC9"/>
    <w:rsid w:val="003944DE"/>
    <w:rsid w:val="00394BE6"/>
    <w:rsid w:val="00395A7B"/>
    <w:rsid w:val="003960B3"/>
    <w:rsid w:val="00396335"/>
    <w:rsid w:val="00396D3C"/>
    <w:rsid w:val="003975A5"/>
    <w:rsid w:val="00397B30"/>
    <w:rsid w:val="003A0794"/>
    <w:rsid w:val="003A1352"/>
    <w:rsid w:val="003A1409"/>
    <w:rsid w:val="003A2CD9"/>
    <w:rsid w:val="003A4E7B"/>
    <w:rsid w:val="003A4F82"/>
    <w:rsid w:val="003A5C35"/>
    <w:rsid w:val="003A6AD4"/>
    <w:rsid w:val="003A6C82"/>
    <w:rsid w:val="003A7559"/>
    <w:rsid w:val="003B0979"/>
    <w:rsid w:val="003B1107"/>
    <w:rsid w:val="003B1C41"/>
    <w:rsid w:val="003B1FEB"/>
    <w:rsid w:val="003B5D49"/>
    <w:rsid w:val="003B5E2C"/>
    <w:rsid w:val="003B7886"/>
    <w:rsid w:val="003B7A4C"/>
    <w:rsid w:val="003C0281"/>
    <w:rsid w:val="003C088F"/>
    <w:rsid w:val="003C0B5E"/>
    <w:rsid w:val="003C23D8"/>
    <w:rsid w:val="003C2CD4"/>
    <w:rsid w:val="003C43F5"/>
    <w:rsid w:val="003C4508"/>
    <w:rsid w:val="003C47D2"/>
    <w:rsid w:val="003C4F3B"/>
    <w:rsid w:val="003C5F20"/>
    <w:rsid w:val="003C6463"/>
    <w:rsid w:val="003C68B3"/>
    <w:rsid w:val="003C6B63"/>
    <w:rsid w:val="003C6FD0"/>
    <w:rsid w:val="003C7355"/>
    <w:rsid w:val="003D14E0"/>
    <w:rsid w:val="003D20B2"/>
    <w:rsid w:val="003D4E71"/>
    <w:rsid w:val="003D5403"/>
    <w:rsid w:val="003D5BAC"/>
    <w:rsid w:val="003D7CD2"/>
    <w:rsid w:val="003E1600"/>
    <w:rsid w:val="003E1B80"/>
    <w:rsid w:val="003E2A15"/>
    <w:rsid w:val="003E2D6C"/>
    <w:rsid w:val="003E4411"/>
    <w:rsid w:val="003E5779"/>
    <w:rsid w:val="003F0A89"/>
    <w:rsid w:val="003F1471"/>
    <w:rsid w:val="003F2E70"/>
    <w:rsid w:val="003F3105"/>
    <w:rsid w:val="003F4B4C"/>
    <w:rsid w:val="003F56C1"/>
    <w:rsid w:val="003F5B6A"/>
    <w:rsid w:val="003F6332"/>
    <w:rsid w:val="003F63F6"/>
    <w:rsid w:val="00401698"/>
    <w:rsid w:val="0040204E"/>
    <w:rsid w:val="00402500"/>
    <w:rsid w:val="00402C6C"/>
    <w:rsid w:val="00403FDE"/>
    <w:rsid w:val="00404305"/>
    <w:rsid w:val="004047F2"/>
    <w:rsid w:val="004051B1"/>
    <w:rsid w:val="004077B2"/>
    <w:rsid w:val="00410F94"/>
    <w:rsid w:val="00411DA3"/>
    <w:rsid w:val="0041299D"/>
    <w:rsid w:val="00412DA9"/>
    <w:rsid w:val="004138C7"/>
    <w:rsid w:val="004141F0"/>
    <w:rsid w:val="0041477B"/>
    <w:rsid w:val="00415187"/>
    <w:rsid w:val="00415FBF"/>
    <w:rsid w:val="004162FB"/>
    <w:rsid w:val="004165DF"/>
    <w:rsid w:val="0041691E"/>
    <w:rsid w:val="00417D76"/>
    <w:rsid w:val="00420260"/>
    <w:rsid w:val="00423FBF"/>
    <w:rsid w:val="00424725"/>
    <w:rsid w:val="004256A1"/>
    <w:rsid w:val="00425EE4"/>
    <w:rsid w:val="004262E2"/>
    <w:rsid w:val="00427668"/>
    <w:rsid w:val="004278B9"/>
    <w:rsid w:val="00427E55"/>
    <w:rsid w:val="004313B9"/>
    <w:rsid w:val="00431E91"/>
    <w:rsid w:val="00432D1F"/>
    <w:rsid w:val="0043499C"/>
    <w:rsid w:val="004367C3"/>
    <w:rsid w:val="00436A48"/>
    <w:rsid w:val="00437E41"/>
    <w:rsid w:val="00441EB2"/>
    <w:rsid w:val="00442899"/>
    <w:rsid w:val="004437AD"/>
    <w:rsid w:val="00443F8C"/>
    <w:rsid w:val="0044515A"/>
    <w:rsid w:val="0044546D"/>
    <w:rsid w:val="004460F5"/>
    <w:rsid w:val="004468EB"/>
    <w:rsid w:val="00450065"/>
    <w:rsid w:val="00450A13"/>
    <w:rsid w:val="00451709"/>
    <w:rsid w:val="004530AA"/>
    <w:rsid w:val="00453656"/>
    <w:rsid w:val="0045371F"/>
    <w:rsid w:val="004550FA"/>
    <w:rsid w:val="004552DD"/>
    <w:rsid w:val="004577C7"/>
    <w:rsid w:val="00457F64"/>
    <w:rsid w:val="00462765"/>
    <w:rsid w:val="004637C8"/>
    <w:rsid w:val="00463B51"/>
    <w:rsid w:val="00463F1A"/>
    <w:rsid w:val="0046479B"/>
    <w:rsid w:val="004678AA"/>
    <w:rsid w:val="00470501"/>
    <w:rsid w:val="0047171C"/>
    <w:rsid w:val="00471C14"/>
    <w:rsid w:val="00472707"/>
    <w:rsid w:val="004729AB"/>
    <w:rsid w:val="0047488B"/>
    <w:rsid w:val="00474C86"/>
    <w:rsid w:val="004769C6"/>
    <w:rsid w:val="00477021"/>
    <w:rsid w:val="00480EC9"/>
    <w:rsid w:val="004822D9"/>
    <w:rsid w:val="00482866"/>
    <w:rsid w:val="00483C36"/>
    <w:rsid w:val="004844AC"/>
    <w:rsid w:val="00486C5B"/>
    <w:rsid w:val="00487C2C"/>
    <w:rsid w:val="0049072F"/>
    <w:rsid w:val="004909A7"/>
    <w:rsid w:val="00490B74"/>
    <w:rsid w:val="00491C08"/>
    <w:rsid w:val="00492CCE"/>
    <w:rsid w:val="00493285"/>
    <w:rsid w:val="0049487B"/>
    <w:rsid w:val="004949BD"/>
    <w:rsid w:val="004968D1"/>
    <w:rsid w:val="00496E6F"/>
    <w:rsid w:val="004A1D6F"/>
    <w:rsid w:val="004A2023"/>
    <w:rsid w:val="004A2223"/>
    <w:rsid w:val="004A4AB0"/>
    <w:rsid w:val="004A4BE4"/>
    <w:rsid w:val="004A4C7A"/>
    <w:rsid w:val="004A55E5"/>
    <w:rsid w:val="004A5CDC"/>
    <w:rsid w:val="004A5DC8"/>
    <w:rsid w:val="004A69BE"/>
    <w:rsid w:val="004B066D"/>
    <w:rsid w:val="004B0B05"/>
    <w:rsid w:val="004B0C9E"/>
    <w:rsid w:val="004B0E25"/>
    <w:rsid w:val="004B13AC"/>
    <w:rsid w:val="004B175F"/>
    <w:rsid w:val="004B2DE5"/>
    <w:rsid w:val="004B3275"/>
    <w:rsid w:val="004B499D"/>
    <w:rsid w:val="004B51E7"/>
    <w:rsid w:val="004B5D2C"/>
    <w:rsid w:val="004B627B"/>
    <w:rsid w:val="004B79AA"/>
    <w:rsid w:val="004C0771"/>
    <w:rsid w:val="004C08FE"/>
    <w:rsid w:val="004C1400"/>
    <w:rsid w:val="004C197A"/>
    <w:rsid w:val="004C2540"/>
    <w:rsid w:val="004C2EC8"/>
    <w:rsid w:val="004C3273"/>
    <w:rsid w:val="004C3B0D"/>
    <w:rsid w:val="004C3E64"/>
    <w:rsid w:val="004C46BA"/>
    <w:rsid w:val="004C4909"/>
    <w:rsid w:val="004C4DF5"/>
    <w:rsid w:val="004C5A42"/>
    <w:rsid w:val="004C7030"/>
    <w:rsid w:val="004D01F2"/>
    <w:rsid w:val="004D05F3"/>
    <w:rsid w:val="004D080D"/>
    <w:rsid w:val="004D1D68"/>
    <w:rsid w:val="004D1DC6"/>
    <w:rsid w:val="004D2D19"/>
    <w:rsid w:val="004D4442"/>
    <w:rsid w:val="004D5E92"/>
    <w:rsid w:val="004D5F6E"/>
    <w:rsid w:val="004D6FE9"/>
    <w:rsid w:val="004E0480"/>
    <w:rsid w:val="004E1598"/>
    <w:rsid w:val="004E1774"/>
    <w:rsid w:val="004E307D"/>
    <w:rsid w:val="004E3472"/>
    <w:rsid w:val="004E35B6"/>
    <w:rsid w:val="004E3A3A"/>
    <w:rsid w:val="004E4545"/>
    <w:rsid w:val="004E4BC5"/>
    <w:rsid w:val="004E4DD1"/>
    <w:rsid w:val="004E5E9F"/>
    <w:rsid w:val="004E690C"/>
    <w:rsid w:val="004E70F9"/>
    <w:rsid w:val="004E74AE"/>
    <w:rsid w:val="004E770C"/>
    <w:rsid w:val="004F0100"/>
    <w:rsid w:val="004F16E8"/>
    <w:rsid w:val="004F1C21"/>
    <w:rsid w:val="004F1D4A"/>
    <w:rsid w:val="004F2067"/>
    <w:rsid w:val="004F3751"/>
    <w:rsid w:val="004F3CC7"/>
    <w:rsid w:val="004F3DB9"/>
    <w:rsid w:val="004F41C1"/>
    <w:rsid w:val="004F43A0"/>
    <w:rsid w:val="004F4C4B"/>
    <w:rsid w:val="004F6359"/>
    <w:rsid w:val="004F65B9"/>
    <w:rsid w:val="004F7A6A"/>
    <w:rsid w:val="004F7CD1"/>
    <w:rsid w:val="00500BFD"/>
    <w:rsid w:val="00501B5B"/>
    <w:rsid w:val="005056C2"/>
    <w:rsid w:val="00505A2C"/>
    <w:rsid w:val="00505F34"/>
    <w:rsid w:val="005069AF"/>
    <w:rsid w:val="005076B4"/>
    <w:rsid w:val="00507740"/>
    <w:rsid w:val="00507E33"/>
    <w:rsid w:val="0051028F"/>
    <w:rsid w:val="00510AD9"/>
    <w:rsid w:val="00511425"/>
    <w:rsid w:val="00512346"/>
    <w:rsid w:val="005129BC"/>
    <w:rsid w:val="005147E5"/>
    <w:rsid w:val="005176FE"/>
    <w:rsid w:val="0052006E"/>
    <w:rsid w:val="005213FA"/>
    <w:rsid w:val="00521D82"/>
    <w:rsid w:val="00523085"/>
    <w:rsid w:val="005239D4"/>
    <w:rsid w:val="0052544E"/>
    <w:rsid w:val="00525E38"/>
    <w:rsid w:val="005263A5"/>
    <w:rsid w:val="0052681F"/>
    <w:rsid w:val="00526B37"/>
    <w:rsid w:val="00527005"/>
    <w:rsid w:val="00527201"/>
    <w:rsid w:val="00530567"/>
    <w:rsid w:val="005312BE"/>
    <w:rsid w:val="00532FB7"/>
    <w:rsid w:val="00533C5B"/>
    <w:rsid w:val="00533E75"/>
    <w:rsid w:val="005356BE"/>
    <w:rsid w:val="00535CF4"/>
    <w:rsid w:val="005364C5"/>
    <w:rsid w:val="005366D7"/>
    <w:rsid w:val="0053778E"/>
    <w:rsid w:val="005379AC"/>
    <w:rsid w:val="00540384"/>
    <w:rsid w:val="00542AC7"/>
    <w:rsid w:val="00543B63"/>
    <w:rsid w:val="005440C7"/>
    <w:rsid w:val="00544196"/>
    <w:rsid w:val="0054436F"/>
    <w:rsid w:val="005450BE"/>
    <w:rsid w:val="00546DC5"/>
    <w:rsid w:val="005474BB"/>
    <w:rsid w:val="005506EB"/>
    <w:rsid w:val="005518C0"/>
    <w:rsid w:val="00552126"/>
    <w:rsid w:val="00552EF7"/>
    <w:rsid w:val="00553413"/>
    <w:rsid w:val="005534A7"/>
    <w:rsid w:val="0055460B"/>
    <w:rsid w:val="00555F0E"/>
    <w:rsid w:val="005561CC"/>
    <w:rsid w:val="00556B5D"/>
    <w:rsid w:val="00556BC4"/>
    <w:rsid w:val="005602A6"/>
    <w:rsid w:val="005603D2"/>
    <w:rsid w:val="005609E8"/>
    <w:rsid w:val="005618E2"/>
    <w:rsid w:val="00561D8E"/>
    <w:rsid w:val="00562D44"/>
    <w:rsid w:val="00563390"/>
    <w:rsid w:val="0056358D"/>
    <w:rsid w:val="00563D73"/>
    <w:rsid w:val="00563F3E"/>
    <w:rsid w:val="005651DD"/>
    <w:rsid w:val="005654CA"/>
    <w:rsid w:val="00565B29"/>
    <w:rsid w:val="00565D9C"/>
    <w:rsid w:val="0056601D"/>
    <w:rsid w:val="00566117"/>
    <w:rsid w:val="005669C8"/>
    <w:rsid w:val="00570475"/>
    <w:rsid w:val="005709E1"/>
    <w:rsid w:val="005712CA"/>
    <w:rsid w:val="00571DB8"/>
    <w:rsid w:val="0057245F"/>
    <w:rsid w:val="0057286E"/>
    <w:rsid w:val="00573538"/>
    <w:rsid w:val="0057663F"/>
    <w:rsid w:val="0057685A"/>
    <w:rsid w:val="005768F2"/>
    <w:rsid w:val="005774D5"/>
    <w:rsid w:val="00580C2B"/>
    <w:rsid w:val="005815E6"/>
    <w:rsid w:val="00581CDC"/>
    <w:rsid w:val="00583115"/>
    <w:rsid w:val="0058481A"/>
    <w:rsid w:val="00585AAA"/>
    <w:rsid w:val="00585F61"/>
    <w:rsid w:val="00586D49"/>
    <w:rsid w:val="00586F08"/>
    <w:rsid w:val="0059135C"/>
    <w:rsid w:val="0059155A"/>
    <w:rsid w:val="005943E9"/>
    <w:rsid w:val="00594F2F"/>
    <w:rsid w:val="005953C8"/>
    <w:rsid w:val="00595833"/>
    <w:rsid w:val="005969A3"/>
    <w:rsid w:val="00596B91"/>
    <w:rsid w:val="005A0311"/>
    <w:rsid w:val="005A231D"/>
    <w:rsid w:val="005A369C"/>
    <w:rsid w:val="005A43F9"/>
    <w:rsid w:val="005A593F"/>
    <w:rsid w:val="005A620C"/>
    <w:rsid w:val="005A6ABB"/>
    <w:rsid w:val="005A6B5E"/>
    <w:rsid w:val="005A7803"/>
    <w:rsid w:val="005A7978"/>
    <w:rsid w:val="005A7E48"/>
    <w:rsid w:val="005B081B"/>
    <w:rsid w:val="005B0D8D"/>
    <w:rsid w:val="005B2AF8"/>
    <w:rsid w:val="005B3B01"/>
    <w:rsid w:val="005B5E4D"/>
    <w:rsid w:val="005B6358"/>
    <w:rsid w:val="005B7242"/>
    <w:rsid w:val="005B7507"/>
    <w:rsid w:val="005B7F56"/>
    <w:rsid w:val="005C35B0"/>
    <w:rsid w:val="005C3909"/>
    <w:rsid w:val="005C3A84"/>
    <w:rsid w:val="005C47DE"/>
    <w:rsid w:val="005C4B33"/>
    <w:rsid w:val="005C6B06"/>
    <w:rsid w:val="005C7894"/>
    <w:rsid w:val="005C7DE0"/>
    <w:rsid w:val="005C7E5C"/>
    <w:rsid w:val="005D005E"/>
    <w:rsid w:val="005D02EE"/>
    <w:rsid w:val="005D03E0"/>
    <w:rsid w:val="005D0A87"/>
    <w:rsid w:val="005D0F6D"/>
    <w:rsid w:val="005D1413"/>
    <w:rsid w:val="005D1661"/>
    <w:rsid w:val="005D292D"/>
    <w:rsid w:val="005D34BE"/>
    <w:rsid w:val="005D35C1"/>
    <w:rsid w:val="005D4679"/>
    <w:rsid w:val="005D61DB"/>
    <w:rsid w:val="005D6448"/>
    <w:rsid w:val="005D7126"/>
    <w:rsid w:val="005D7D59"/>
    <w:rsid w:val="005D7D7F"/>
    <w:rsid w:val="005E189E"/>
    <w:rsid w:val="005E232C"/>
    <w:rsid w:val="005E3C34"/>
    <w:rsid w:val="005E3FCF"/>
    <w:rsid w:val="005E4EFF"/>
    <w:rsid w:val="005E5674"/>
    <w:rsid w:val="005E7AD2"/>
    <w:rsid w:val="005E7B0B"/>
    <w:rsid w:val="005F0B8C"/>
    <w:rsid w:val="005F13A5"/>
    <w:rsid w:val="005F1AB5"/>
    <w:rsid w:val="005F29AA"/>
    <w:rsid w:val="005F2B0C"/>
    <w:rsid w:val="005F4A0F"/>
    <w:rsid w:val="005F4F3B"/>
    <w:rsid w:val="005F6DFB"/>
    <w:rsid w:val="005F72A5"/>
    <w:rsid w:val="005F7C9F"/>
    <w:rsid w:val="00600E4F"/>
    <w:rsid w:val="0060224D"/>
    <w:rsid w:val="00602957"/>
    <w:rsid w:val="00603AB4"/>
    <w:rsid w:val="00603FC5"/>
    <w:rsid w:val="006040AD"/>
    <w:rsid w:val="00604582"/>
    <w:rsid w:val="006050C4"/>
    <w:rsid w:val="00606913"/>
    <w:rsid w:val="006072CB"/>
    <w:rsid w:val="00607B6D"/>
    <w:rsid w:val="006105D3"/>
    <w:rsid w:val="00611812"/>
    <w:rsid w:val="006121CB"/>
    <w:rsid w:val="00614106"/>
    <w:rsid w:val="006168AA"/>
    <w:rsid w:val="00620383"/>
    <w:rsid w:val="006211DC"/>
    <w:rsid w:val="00621B1F"/>
    <w:rsid w:val="00621E2A"/>
    <w:rsid w:val="00623694"/>
    <w:rsid w:val="00625589"/>
    <w:rsid w:val="00626661"/>
    <w:rsid w:val="00627592"/>
    <w:rsid w:val="00627608"/>
    <w:rsid w:val="00627A28"/>
    <w:rsid w:val="006301AD"/>
    <w:rsid w:val="00630539"/>
    <w:rsid w:val="00631C44"/>
    <w:rsid w:val="00631D05"/>
    <w:rsid w:val="00632B10"/>
    <w:rsid w:val="00633870"/>
    <w:rsid w:val="00634E92"/>
    <w:rsid w:val="006352F0"/>
    <w:rsid w:val="00637A24"/>
    <w:rsid w:val="00637BB2"/>
    <w:rsid w:val="00637F57"/>
    <w:rsid w:val="006416DF"/>
    <w:rsid w:val="006416E2"/>
    <w:rsid w:val="00644068"/>
    <w:rsid w:val="00645A55"/>
    <w:rsid w:val="00646C6B"/>
    <w:rsid w:val="00647540"/>
    <w:rsid w:val="006512B0"/>
    <w:rsid w:val="00651359"/>
    <w:rsid w:val="0065158A"/>
    <w:rsid w:val="00651B78"/>
    <w:rsid w:val="00652623"/>
    <w:rsid w:val="0065295C"/>
    <w:rsid w:val="00654E98"/>
    <w:rsid w:val="006565C9"/>
    <w:rsid w:val="00657A35"/>
    <w:rsid w:val="00660647"/>
    <w:rsid w:val="00660C19"/>
    <w:rsid w:val="00660FCB"/>
    <w:rsid w:val="00661556"/>
    <w:rsid w:val="006629BA"/>
    <w:rsid w:val="00662CB2"/>
    <w:rsid w:val="00663CFE"/>
    <w:rsid w:val="00664192"/>
    <w:rsid w:val="00664327"/>
    <w:rsid w:val="006647B1"/>
    <w:rsid w:val="00664A1D"/>
    <w:rsid w:val="0066500B"/>
    <w:rsid w:val="00665C60"/>
    <w:rsid w:val="00665F18"/>
    <w:rsid w:val="006665BC"/>
    <w:rsid w:val="006710AE"/>
    <w:rsid w:val="006719FA"/>
    <w:rsid w:val="00671C1C"/>
    <w:rsid w:val="00673BF2"/>
    <w:rsid w:val="00674E6B"/>
    <w:rsid w:val="00675527"/>
    <w:rsid w:val="006755C8"/>
    <w:rsid w:val="006756D8"/>
    <w:rsid w:val="0067695B"/>
    <w:rsid w:val="00676E05"/>
    <w:rsid w:val="006803FE"/>
    <w:rsid w:val="00685DCC"/>
    <w:rsid w:val="00687209"/>
    <w:rsid w:val="006874F9"/>
    <w:rsid w:val="006906B4"/>
    <w:rsid w:val="0069076F"/>
    <w:rsid w:val="00691B00"/>
    <w:rsid w:val="00693D1C"/>
    <w:rsid w:val="00694922"/>
    <w:rsid w:val="00694A71"/>
    <w:rsid w:val="00695235"/>
    <w:rsid w:val="00695710"/>
    <w:rsid w:val="0069580D"/>
    <w:rsid w:val="00695C71"/>
    <w:rsid w:val="00696236"/>
    <w:rsid w:val="006965D8"/>
    <w:rsid w:val="00696A3E"/>
    <w:rsid w:val="00696AF4"/>
    <w:rsid w:val="006A024F"/>
    <w:rsid w:val="006A0451"/>
    <w:rsid w:val="006A214B"/>
    <w:rsid w:val="006A2537"/>
    <w:rsid w:val="006A29C5"/>
    <w:rsid w:val="006A346B"/>
    <w:rsid w:val="006A3DCB"/>
    <w:rsid w:val="006A41AF"/>
    <w:rsid w:val="006A7D94"/>
    <w:rsid w:val="006A7EE3"/>
    <w:rsid w:val="006B1E4F"/>
    <w:rsid w:val="006B2864"/>
    <w:rsid w:val="006B2DDF"/>
    <w:rsid w:val="006B2E05"/>
    <w:rsid w:val="006B480F"/>
    <w:rsid w:val="006B4936"/>
    <w:rsid w:val="006B4F9A"/>
    <w:rsid w:val="006B5164"/>
    <w:rsid w:val="006B6046"/>
    <w:rsid w:val="006B666F"/>
    <w:rsid w:val="006B73B1"/>
    <w:rsid w:val="006B74C6"/>
    <w:rsid w:val="006C061E"/>
    <w:rsid w:val="006C1464"/>
    <w:rsid w:val="006C187D"/>
    <w:rsid w:val="006C1982"/>
    <w:rsid w:val="006C2476"/>
    <w:rsid w:val="006C3C8F"/>
    <w:rsid w:val="006C4A56"/>
    <w:rsid w:val="006C4C18"/>
    <w:rsid w:val="006C61CC"/>
    <w:rsid w:val="006D021E"/>
    <w:rsid w:val="006D200C"/>
    <w:rsid w:val="006D2792"/>
    <w:rsid w:val="006D3EA8"/>
    <w:rsid w:val="006D3FFA"/>
    <w:rsid w:val="006D5178"/>
    <w:rsid w:val="006D5443"/>
    <w:rsid w:val="006D6750"/>
    <w:rsid w:val="006D78E6"/>
    <w:rsid w:val="006E08D2"/>
    <w:rsid w:val="006E08F1"/>
    <w:rsid w:val="006E0E7E"/>
    <w:rsid w:val="006E1B43"/>
    <w:rsid w:val="006E1E8D"/>
    <w:rsid w:val="006E3B9C"/>
    <w:rsid w:val="006E3F5C"/>
    <w:rsid w:val="006E44B7"/>
    <w:rsid w:val="006E4668"/>
    <w:rsid w:val="006E579F"/>
    <w:rsid w:val="006E5816"/>
    <w:rsid w:val="006E60C0"/>
    <w:rsid w:val="006F288F"/>
    <w:rsid w:val="006F28FB"/>
    <w:rsid w:val="006F3008"/>
    <w:rsid w:val="006F3878"/>
    <w:rsid w:val="006F47C6"/>
    <w:rsid w:val="006F6618"/>
    <w:rsid w:val="006F7EFC"/>
    <w:rsid w:val="007005FA"/>
    <w:rsid w:val="007018D5"/>
    <w:rsid w:val="00701958"/>
    <w:rsid w:val="00701CE4"/>
    <w:rsid w:val="00703D07"/>
    <w:rsid w:val="00703E03"/>
    <w:rsid w:val="0070533A"/>
    <w:rsid w:val="00705762"/>
    <w:rsid w:val="00705CBA"/>
    <w:rsid w:val="007060A8"/>
    <w:rsid w:val="00707122"/>
    <w:rsid w:val="007073FB"/>
    <w:rsid w:val="00707C72"/>
    <w:rsid w:val="007106C1"/>
    <w:rsid w:val="007125FC"/>
    <w:rsid w:val="00712695"/>
    <w:rsid w:val="00712A34"/>
    <w:rsid w:val="00713903"/>
    <w:rsid w:val="00713C86"/>
    <w:rsid w:val="0071446F"/>
    <w:rsid w:val="0071465A"/>
    <w:rsid w:val="00714E5D"/>
    <w:rsid w:val="0071564C"/>
    <w:rsid w:val="0071621C"/>
    <w:rsid w:val="00716640"/>
    <w:rsid w:val="00716CE7"/>
    <w:rsid w:val="00716D99"/>
    <w:rsid w:val="00720010"/>
    <w:rsid w:val="00720E37"/>
    <w:rsid w:val="00720EFF"/>
    <w:rsid w:val="00721D84"/>
    <w:rsid w:val="00723EE5"/>
    <w:rsid w:val="00724D88"/>
    <w:rsid w:val="00724F88"/>
    <w:rsid w:val="007260FD"/>
    <w:rsid w:val="00726335"/>
    <w:rsid w:val="00726A0C"/>
    <w:rsid w:val="00726D75"/>
    <w:rsid w:val="00727C3E"/>
    <w:rsid w:val="007308EB"/>
    <w:rsid w:val="00731483"/>
    <w:rsid w:val="00731708"/>
    <w:rsid w:val="00732119"/>
    <w:rsid w:val="00732374"/>
    <w:rsid w:val="00733009"/>
    <w:rsid w:val="00733C81"/>
    <w:rsid w:val="00735ACF"/>
    <w:rsid w:val="00735CCA"/>
    <w:rsid w:val="00736A91"/>
    <w:rsid w:val="007378A6"/>
    <w:rsid w:val="00740B4F"/>
    <w:rsid w:val="007414CB"/>
    <w:rsid w:val="007415C7"/>
    <w:rsid w:val="0074217E"/>
    <w:rsid w:val="0074332F"/>
    <w:rsid w:val="007436C9"/>
    <w:rsid w:val="00745413"/>
    <w:rsid w:val="00745F35"/>
    <w:rsid w:val="0074669B"/>
    <w:rsid w:val="007503E4"/>
    <w:rsid w:val="0075072B"/>
    <w:rsid w:val="00753900"/>
    <w:rsid w:val="00754780"/>
    <w:rsid w:val="00754BA0"/>
    <w:rsid w:val="00755DA4"/>
    <w:rsid w:val="00757074"/>
    <w:rsid w:val="00762696"/>
    <w:rsid w:val="007630FC"/>
    <w:rsid w:val="00763B68"/>
    <w:rsid w:val="00764AD1"/>
    <w:rsid w:val="00764BF1"/>
    <w:rsid w:val="00764C5F"/>
    <w:rsid w:val="007650BB"/>
    <w:rsid w:val="00765473"/>
    <w:rsid w:val="00766113"/>
    <w:rsid w:val="0076723D"/>
    <w:rsid w:val="00770167"/>
    <w:rsid w:val="007720DC"/>
    <w:rsid w:val="00773EE5"/>
    <w:rsid w:val="00774A22"/>
    <w:rsid w:val="00775716"/>
    <w:rsid w:val="00776B6A"/>
    <w:rsid w:val="0077714C"/>
    <w:rsid w:val="007808BD"/>
    <w:rsid w:val="007809D5"/>
    <w:rsid w:val="007817FA"/>
    <w:rsid w:val="007836C7"/>
    <w:rsid w:val="00784CCC"/>
    <w:rsid w:val="00785A4B"/>
    <w:rsid w:val="00785AF4"/>
    <w:rsid w:val="00785D4C"/>
    <w:rsid w:val="00786A75"/>
    <w:rsid w:val="007870A8"/>
    <w:rsid w:val="0079136E"/>
    <w:rsid w:val="007917DD"/>
    <w:rsid w:val="00791D01"/>
    <w:rsid w:val="00792321"/>
    <w:rsid w:val="0079290F"/>
    <w:rsid w:val="00792BE6"/>
    <w:rsid w:val="007932ED"/>
    <w:rsid w:val="00794A5C"/>
    <w:rsid w:val="00794BA1"/>
    <w:rsid w:val="00794F34"/>
    <w:rsid w:val="00796932"/>
    <w:rsid w:val="00796AE1"/>
    <w:rsid w:val="00796E30"/>
    <w:rsid w:val="00797A0A"/>
    <w:rsid w:val="00797A4C"/>
    <w:rsid w:val="007A0121"/>
    <w:rsid w:val="007A0DD9"/>
    <w:rsid w:val="007A0F30"/>
    <w:rsid w:val="007A37A2"/>
    <w:rsid w:val="007A39F9"/>
    <w:rsid w:val="007A3A70"/>
    <w:rsid w:val="007A51CC"/>
    <w:rsid w:val="007A631C"/>
    <w:rsid w:val="007A673C"/>
    <w:rsid w:val="007A7C77"/>
    <w:rsid w:val="007A7D99"/>
    <w:rsid w:val="007B0676"/>
    <w:rsid w:val="007B085A"/>
    <w:rsid w:val="007B124D"/>
    <w:rsid w:val="007B3346"/>
    <w:rsid w:val="007B37FD"/>
    <w:rsid w:val="007B41C7"/>
    <w:rsid w:val="007B457B"/>
    <w:rsid w:val="007B76A4"/>
    <w:rsid w:val="007B7DCE"/>
    <w:rsid w:val="007C0781"/>
    <w:rsid w:val="007C0A83"/>
    <w:rsid w:val="007C1802"/>
    <w:rsid w:val="007C1F8B"/>
    <w:rsid w:val="007C237E"/>
    <w:rsid w:val="007C33DC"/>
    <w:rsid w:val="007C3809"/>
    <w:rsid w:val="007C421F"/>
    <w:rsid w:val="007C4370"/>
    <w:rsid w:val="007C4A49"/>
    <w:rsid w:val="007C5E0F"/>
    <w:rsid w:val="007C79B7"/>
    <w:rsid w:val="007C7E6A"/>
    <w:rsid w:val="007D00E4"/>
    <w:rsid w:val="007D071F"/>
    <w:rsid w:val="007D0B3B"/>
    <w:rsid w:val="007D11F8"/>
    <w:rsid w:val="007D1C86"/>
    <w:rsid w:val="007D3427"/>
    <w:rsid w:val="007D43B6"/>
    <w:rsid w:val="007D4519"/>
    <w:rsid w:val="007D5E28"/>
    <w:rsid w:val="007D6486"/>
    <w:rsid w:val="007D776F"/>
    <w:rsid w:val="007E0F39"/>
    <w:rsid w:val="007E2706"/>
    <w:rsid w:val="007E3B46"/>
    <w:rsid w:val="007E3CF9"/>
    <w:rsid w:val="007E52AB"/>
    <w:rsid w:val="007E53FF"/>
    <w:rsid w:val="007E6D86"/>
    <w:rsid w:val="007E7312"/>
    <w:rsid w:val="007E754F"/>
    <w:rsid w:val="007F0644"/>
    <w:rsid w:val="007F080B"/>
    <w:rsid w:val="007F0AB1"/>
    <w:rsid w:val="007F188D"/>
    <w:rsid w:val="007F1BB1"/>
    <w:rsid w:val="007F1CFD"/>
    <w:rsid w:val="007F1E92"/>
    <w:rsid w:val="007F2D2F"/>
    <w:rsid w:val="007F3737"/>
    <w:rsid w:val="007F416A"/>
    <w:rsid w:val="007F4BC5"/>
    <w:rsid w:val="007F5855"/>
    <w:rsid w:val="007F6018"/>
    <w:rsid w:val="007F6135"/>
    <w:rsid w:val="007F61EB"/>
    <w:rsid w:val="007F62CF"/>
    <w:rsid w:val="007F6B7A"/>
    <w:rsid w:val="007F6C05"/>
    <w:rsid w:val="007F7A12"/>
    <w:rsid w:val="007F7A86"/>
    <w:rsid w:val="007F7F22"/>
    <w:rsid w:val="008000E4"/>
    <w:rsid w:val="00800841"/>
    <w:rsid w:val="00801858"/>
    <w:rsid w:val="0080208C"/>
    <w:rsid w:val="00802E0E"/>
    <w:rsid w:val="00805298"/>
    <w:rsid w:val="00805E80"/>
    <w:rsid w:val="00806322"/>
    <w:rsid w:val="00806415"/>
    <w:rsid w:val="00806A4B"/>
    <w:rsid w:val="0080793C"/>
    <w:rsid w:val="00807C19"/>
    <w:rsid w:val="008112B6"/>
    <w:rsid w:val="008118A4"/>
    <w:rsid w:val="00812F3F"/>
    <w:rsid w:val="0081343F"/>
    <w:rsid w:val="00813D2D"/>
    <w:rsid w:val="00814374"/>
    <w:rsid w:val="008143B7"/>
    <w:rsid w:val="008146A1"/>
    <w:rsid w:val="0081656C"/>
    <w:rsid w:val="00820976"/>
    <w:rsid w:val="00821B46"/>
    <w:rsid w:val="00822615"/>
    <w:rsid w:val="00822C23"/>
    <w:rsid w:val="0082345E"/>
    <w:rsid w:val="00823768"/>
    <w:rsid w:val="00823A72"/>
    <w:rsid w:val="00824171"/>
    <w:rsid w:val="00824305"/>
    <w:rsid w:val="008252A8"/>
    <w:rsid w:val="00825665"/>
    <w:rsid w:val="00825988"/>
    <w:rsid w:val="008263DE"/>
    <w:rsid w:val="00826C56"/>
    <w:rsid w:val="00827972"/>
    <w:rsid w:val="00827FF4"/>
    <w:rsid w:val="0083370B"/>
    <w:rsid w:val="008339F2"/>
    <w:rsid w:val="00833ACA"/>
    <w:rsid w:val="00834D12"/>
    <w:rsid w:val="008351CB"/>
    <w:rsid w:val="0084037F"/>
    <w:rsid w:val="0084095F"/>
    <w:rsid w:val="00842CBB"/>
    <w:rsid w:val="008432DC"/>
    <w:rsid w:val="00843F06"/>
    <w:rsid w:val="00844B29"/>
    <w:rsid w:val="0084604D"/>
    <w:rsid w:val="008460F3"/>
    <w:rsid w:val="008468A4"/>
    <w:rsid w:val="00846C31"/>
    <w:rsid w:val="00847592"/>
    <w:rsid w:val="00847DF9"/>
    <w:rsid w:val="00850214"/>
    <w:rsid w:val="0085031B"/>
    <w:rsid w:val="008511E6"/>
    <w:rsid w:val="00853979"/>
    <w:rsid w:val="0085613D"/>
    <w:rsid w:val="0085661E"/>
    <w:rsid w:val="008567C6"/>
    <w:rsid w:val="00856E5D"/>
    <w:rsid w:val="008570B8"/>
    <w:rsid w:val="008571BA"/>
    <w:rsid w:val="0085765E"/>
    <w:rsid w:val="0085777F"/>
    <w:rsid w:val="00860043"/>
    <w:rsid w:val="0086049F"/>
    <w:rsid w:val="008617E3"/>
    <w:rsid w:val="008623D7"/>
    <w:rsid w:val="00863092"/>
    <w:rsid w:val="008635C4"/>
    <w:rsid w:val="00864383"/>
    <w:rsid w:val="00864B94"/>
    <w:rsid w:val="00865497"/>
    <w:rsid w:val="0086561A"/>
    <w:rsid w:val="00865F84"/>
    <w:rsid w:val="008662DC"/>
    <w:rsid w:val="00866DB5"/>
    <w:rsid w:val="008672AF"/>
    <w:rsid w:val="00867DFA"/>
    <w:rsid w:val="008701C2"/>
    <w:rsid w:val="008701FA"/>
    <w:rsid w:val="00870893"/>
    <w:rsid w:val="0087212F"/>
    <w:rsid w:val="0087498B"/>
    <w:rsid w:val="0087640F"/>
    <w:rsid w:val="0087647B"/>
    <w:rsid w:val="008767FF"/>
    <w:rsid w:val="00877436"/>
    <w:rsid w:val="00877445"/>
    <w:rsid w:val="00880513"/>
    <w:rsid w:val="00881BEB"/>
    <w:rsid w:val="00881DC4"/>
    <w:rsid w:val="00881FF6"/>
    <w:rsid w:val="00882401"/>
    <w:rsid w:val="00882C9E"/>
    <w:rsid w:val="00883824"/>
    <w:rsid w:val="00883D88"/>
    <w:rsid w:val="0088434B"/>
    <w:rsid w:val="00885500"/>
    <w:rsid w:val="00885A71"/>
    <w:rsid w:val="008868A9"/>
    <w:rsid w:val="00886E8F"/>
    <w:rsid w:val="00886F3A"/>
    <w:rsid w:val="008914CF"/>
    <w:rsid w:val="00891E1A"/>
    <w:rsid w:val="008920F8"/>
    <w:rsid w:val="008932AD"/>
    <w:rsid w:val="00897409"/>
    <w:rsid w:val="008A12C7"/>
    <w:rsid w:val="008A1422"/>
    <w:rsid w:val="008A1670"/>
    <w:rsid w:val="008A253F"/>
    <w:rsid w:val="008A3373"/>
    <w:rsid w:val="008A3535"/>
    <w:rsid w:val="008A4235"/>
    <w:rsid w:val="008A573D"/>
    <w:rsid w:val="008A57E5"/>
    <w:rsid w:val="008A6511"/>
    <w:rsid w:val="008A68AF"/>
    <w:rsid w:val="008A6B94"/>
    <w:rsid w:val="008A6BC4"/>
    <w:rsid w:val="008A6D8A"/>
    <w:rsid w:val="008B1E01"/>
    <w:rsid w:val="008B2A84"/>
    <w:rsid w:val="008B374D"/>
    <w:rsid w:val="008B4199"/>
    <w:rsid w:val="008B58EC"/>
    <w:rsid w:val="008B61FC"/>
    <w:rsid w:val="008B6AA2"/>
    <w:rsid w:val="008C0354"/>
    <w:rsid w:val="008C1919"/>
    <w:rsid w:val="008C1A38"/>
    <w:rsid w:val="008C2BCB"/>
    <w:rsid w:val="008C4ECF"/>
    <w:rsid w:val="008C522D"/>
    <w:rsid w:val="008C58F2"/>
    <w:rsid w:val="008C6D36"/>
    <w:rsid w:val="008C7886"/>
    <w:rsid w:val="008D05AA"/>
    <w:rsid w:val="008D0843"/>
    <w:rsid w:val="008D15E6"/>
    <w:rsid w:val="008D3982"/>
    <w:rsid w:val="008D407A"/>
    <w:rsid w:val="008D427C"/>
    <w:rsid w:val="008D4B1E"/>
    <w:rsid w:val="008D4C20"/>
    <w:rsid w:val="008D5830"/>
    <w:rsid w:val="008D676B"/>
    <w:rsid w:val="008D6A68"/>
    <w:rsid w:val="008D6FD9"/>
    <w:rsid w:val="008D7155"/>
    <w:rsid w:val="008D752D"/>
    <w:rsid w:val="008E000E"/>
    <w:rsid w:val="008E2C03"/>
    <w:rsid w:val="008E45DF"/>
    <w:rsid w:val="008E48A7"/>
    <w:rsid w:val="008E6BC0"/>
    <w:rsid w:val="008E6FEB"/>
    <w:rsid w:val="008E7DD4"/>
    <w:rsid w:val="008F0D36"/>
    <w:rsid w:val="008F179B"/>
    <w:rsid w:val="008F194E"/>
    <w:rsid w:val="008F2A68"/>
    <w:rsid w:val="008F2B56"/>
    <w:rsid w:val="008F34AE"/>
    <w:rsid w:val="008F3636"/>
    <w:rsid w:val="008F4B7F"/>
    <w:rsid w:val="008F57D3"/>
    <w:rsid w:val="008F5FEE"/>
    <w:rsid w:val="008F61FB"/>
    <w:rsid w:val="008F7A1B"/>
    <w:rsid w:val="008F7F55"/>
    <w:rsid w:val="009018F1"/>
    <w:rsid w:val="00902B60"/>
    <w:rsid w:val="00902D8A"/>
    <w:rsid w:val="00903C03"/>
    <w:rsid w:val="00903FAD"/>
    <w:rsid w:val="0090586B"/>
    <w:rsid w:val="0090594B"/>
    <w:rsid w:val="00905959"/>
    <w:rsid w:val="009059E8"/>
    <w:rsid w:val="00905F84"/>
    <w:rsid w:val="00906878"/>
    <w:rsid w:val="009108DD"/>
    <w:rsid w:val="009125A9"/>
    <w:rsid w:val="00913726"/>
    <w:rsid w:val="009140B9"/>
    <w:rsid w:val="009148D6"/>
    <w:rsid w:val="00916D21"/>
    <w:rsid w:val="0091766E"/>
    <w:rsid w:val="0091777A"/>
    <w:rsid w:val="00917BA7"/>
    <w:rsid w:val="009212D3"/>
    <w:rsid w:val="00921EDD"/>
    <w:rsid w:val="00927562"/>
    <w:rsid w:val="00932879"/>
    <w:rsid w:val="0093298D"/>
    <w:rsid w:val="00934AB2"/>
    <w:rsid w:val="0093532A"/>
    <w:rsid w:val="009358A9"/>
    <w:rsid w:val="00935A37"/>
    <w:rsid w:val="00935B50"/>
    <w:rsid w:val="00935DC5"/>
    <w:rsid w:val="00937CC5"/>
    <w:rsid w:val="00942BC9"/>
    <w:rsid w:val="00943931"/>
    <w:rsid w:val="00944767"/>
    <w:rsid w:val="009457B4"/>
    <w:rsid w:val="00947CCB"/>
    <w:rsid w:val="00947EC1"/>
    <w:rsid w:val="00951F26"/>
    <w:rsid w:val="00951FEA"/>
    <w:rsid w:val="00952CDC"/>
    <w:rsid w:val="00954F11"/>
    <w:rsid w:val="0095517D"/>
    <w:rsid w:val="009553A4"/>
    <w:rsid w:val="00955433"/>
    <w:rsid w:val="009565A5"/>
    <w:rsid w:val="00956ADB"/>
    <w:rsid w:val="00960686"/>
    <w:rsid w:val="00961864"/>
    <w:rsid w:val="00963B29"/>
    <w:rsid w:val="00963C01"/>
    <w:rsid w:val="009645AB"/>
    <w:rsid w:val="00965628"/>
    <w:rsid w:val="0096579A"/>
    <w:rsid w:val="00965873"/>
    <w:rsid w:val="00966307"/>
    <w:rsid w:val="00966408"/>
    <w:rsid w:val="00967DBD"/>
    <w:rsid w:val="009702E4"/>
    <w:rsid w:val="00972927"/>
    <w:rsid w:val="009729BE"/>
    <w:rsid w:val="00972CB8"/>
    <w:rsid w:val="0097355C"/>
    <w:rsid w:val="00973B93"/>
    <w:rsid w:val="00974203"/>
    <w:rsid w:val="009754D1"/>
    <w:rsid w:val="00975BB6"/>
    <w:rsid w:val="0098004A"/>
    <w:rsid w:val="00980499"/>
    <w:rsid w:val="00980790"/>
    <w:rsid w:val="00980A29"/>
    <w:rsid w:val="00980B2F"/>
    <w:rsid w:val="00981F87"/>
    <w:rsid w:val="00982CE0"/>
    <w:rsid w:val="00983FDE"/>
    <w:rsid w:val="009855C7"/>
    <w:rsid w:val="00985D6E"/>
    <w:rsid w:val="00986107"/>
    <w:rsid w:val="0098799F"/>
    <w:rsid w:val="009879E6"/>
    <w:rsid w:val="0099033C"/>
    <w:rsid w:val="00990D50"/>
    <w:rsid w:val="00993323"/>
    <w:rsid w:val="00993E60"/>
    <w:rsid w:val="009961A7"/>
    <w:rsid w:val="00996419"/>
    <w:rsid w:val="0099657D"/>
    <w:rsid w:val="00997862"/>
    <w:rsid w:val="009A04CC"/>
    <w:rsid w:val="009A11D2"/>
    <w:rsid w:val="009A2A50"/>
    <w:rsid w:val="009A2E84"/>
    <w:rsid w:val="009A32CA"/>
    <w:rsid w:val="009A4646"/>
    <w:rsid w:val="009A55C9"/>
    <w:rsid w:val="009A5E9A"/>
    <w:rsid w:val="009A6623"/>
    <w:rsid w:val="009A67F6"/>
    <w:rsid w:val="009A6B75"/>
    <w:rsid w:val="009A7647"/>
    <w:rsid w:val="009B00D3"/>
    <w:rsid w:val="009B0A36"/>
    <w:rsid w:val="009B14B5"/>
    <w:rsid w:val="009B29E8"/>
    <w:rsid w:val="009B3292"/>
    <w:rsid w:val="009B4652"/>
    <w:rsid w:val="009B4BC9"/>
    <w:rsid w:val="009B535A"/>
    <w:rsid w:val="009B63BC"/>
    <w:rsid w:val="009B6A35"/>
    <w:rsid w:val="009B7B75"/>
    <w:rsid w:val="009C149B"/>
    <w:rsid w:val="009C17D7"/>
    <w:rsid w:val="009C18CB"/>
    <w:rsid w:val="009C1B53"/>
    <w:rsid w:val="009C2880"/>
    <w:rsid w:val="009C2DAA"/>
    <w:rsid w:val="009C3FBA"/>
    <w:rsid w:val="009C4048"/>
    <w:rsid w:val="009C4407"/>
    <w:rsid w:val="009C46DF"/>
    <w:rsid w:val="009C6442"/>
    <w:rsid w:val="009D12E4"/>
    <w:rsid w:val="009D1662"/>
    <w:rsid w:val="009D1FAD"/>
    <w:rsid w:val="009D33B1"/>
    <w:rsid w:val="009D3D85"/>
    <w:rsid w:val="009D4E81"/>
    <w:rsid w:val="009D649A"/>
    <w:rsid w:val="009D64D8"/>
    <w:rsid w:val="009D6BE4"/>
    <w:rsid w:val="009D777F"/>
    <w:rsid w:val="009D7DDA"/>
    <w:rsid w:val="009E078D"/>
    <w:rsid w:val="009E1257"/>
    <w:rsid w:val="009E28A5"/>
    <w:rsid w:val="009E2D40"/>
    <w:rsid w:val="009E3226"/>
    <w:rsid w:val="009E4FBA"/>
    <w:rsid w:val="009E59BD"/>
    <w:rsid w:val="009E5AC2"/>
    <w:rsid w:val="009E7973"/>
    <w:rsid w:val="009F0251"/>
    <w:rsid w:val="009F026D"/>
    <w:rsid w:val="009F10CE"/>
    <w:rsid w:val="009F3C96"/>
    <w:rsid w:val="009F422F"/>
    <w:rsid w:val="009F560C"/>
    <w:rsid w:val="009F565C"/>
    <w:rsid w:val="009F5B11"/>
    <w:rsid w:val="009F5D42"/>
    <w:rsid w:val="009F6057"/>
    <w:rsid w:val="009F6293"/>
    <w:rsid w:val="009F65D2"/>
    <w:rsid w:val="009F739F"/>
    <w:rsid w:val="009F7525"/>
    <w:rsid w:val="00A006DF"/>
    <w:rsid w:val="00A00F4A"/>
    <w:rsid w:val="00A01369"/>
    <w:rsid w:val="00A01780"/>
    <w:rsid w:val="00A02D86"/>
    <w:rsid w:val="00A06523"/>
    <w:rsid w:val="00A074D3"/>
    <w:rsid w:val="00A0776C"/>
    <w:rsid w:val="00A1173F"/>
    <w:rsid w:val="00A122AC"/>
    <w:rsid w:val="00A12366"/>
    <w:rsid w:val="00A12F6F"/>
    <w:rsid w:val="00A1360E"/>
    <w:rsid w:val="00A150C8"/>
    <w:rsid w:val="00A15145"/>
    <w:rsid w:val="00A15DE5"/>
    <w:rsid w:val="00A17292"/>
    <w:rsid w:val="00A17969"/>
    <w:rsid w:val="00A207E3"/>
    <w:rsid w:val="00A21A50"/>
    <w:rsid w:val="00A23CA2"/>
    <w:rsid w:val="00A25185"/>
    <w:rsid w:val="00A265DD"/>
    <w:rsid w:val="00A266BD"/>
    <w:rsid w:val="00A26AE6"/>
    <w:rsid w:val="00A26BFB"/>
    <w:rsid w:val="00A2751D"/>
    <w:rsid w:val="00A30188"/>
    <w:rsid w:val="00A30615"/>
    <w:rsid w:val="00A3099A"/>
    <w:rsid w:val="00A30E82"/>
    <w:rsid w:val="00A32986"/>
    <w:rsid w:val="00A333E5"/>
    <w:rsid w:val="00A33A41"/>
    <w:rsid w:val="00A3475C"/>
    <w:rsid w:val="00A36605"/>
    <w:rsid w:val="00A36E42"/>
    <w:rsid w:val="00A371D9"/>
    <w:rsid w:val="00A40E50"/>
    <w:rsid w:val="00A41294"/>
    <w:rsid w:val="00A43412"/>
    <w:rsid w:val="00A4491A"/>
    <w:rsid w:val="00A44D10"/>
    <w:rsid w:val="00A4740D"/>
    <w:rsid w:val="00A506AC"/>
    <w:rsid w:val="00A50ED5"/>
    <w:rsid w:val="00A51465"/>
    <w:rsid w:val="00A51730"/>
    <w:rsid w:val="00A51897"/>
    <w:rsid w:val="00A518BC"/>
    <w:rsid w:val="00A520CF"/>
    <w:rsid w:val="00A52EC1"/>
    <w:rsid w:val="00A53ECE"/>
    <w:rsid w:val="00A54B89"/>
    <w:rsid w:val="00A56598"/>
    <w:rsid w:val="00A566C0"/>
    <w:rsid w:val="00A57233"/>
    <w:rsid w:val="00A608D5"/>
    <w:rsid w:val="00A60E4A"/>
    <w:rsid w:val="00A613EE"/>
    <w:rsid w:val="00A61416"/>
    <w:rsid w:val="00A61E7C"/>
    <w:rsid w:val="00A622F5"/>
    <w:rsid w:val="00A62BCE"/>
    <w:rsid w:val="00A63022"/>
    <w:rsid w:val="00A6382A"/>
    <w:rsid w:val="00A63E0F"/>
    <w:rsid w:val="00A64A73"/>
    <w:rsid w:val="00A64AB6"/>
    <w:rsid w:val="00A64D8B"/>
    <w:rsid w:val="00A6524A"/>
    <w:rsid w:val="00A65947"/>
    <w:rsid w:val="00A663ED"/>
    <w:rsid w:val="00A66D9B"/>
    <w:rsid w:val="00A7134D"/>
    <w:rsid w:val="00A720DF"/>
    <w:rsid w:val="00A728A8"/>
    <w:rsid w:val="00A7296B"/>
    <w:rsid w:val="00A73044"/>
    <w:rsid w:val="00A7331E"/>
    <w:rsid w:val="00A75CDB"/>
    <w:rsid w:val="00A762C0"/>
    <w:rsid w:val="00A76AE4"/>
    <w:rsid w:val="00A77658"/>
    <w:rsid w:val="00A77919"/>
    <w:rsid w:val="00A82C63"/>
    <w:rsid w:val="00A82F5B"/>
    <w:rsid w:val="00A84212"/>
    <w:rsid w:val="00A85350"/>
    <w:rsid w:val="00A868CD"/>
    <w:rsid w:val="00A8701A"/>
    <w:rsid w:val="00A87889"/>
    <w:rsid w:val="00A92899"/>
    <w:rsid w:val="00A934EB"/>
    <w:rsid w:val="00A9360F"/>
    <w:rsid w:val="00A93725"/>
    <w:rsid w:val="00A94A7C"/>
    <w:rsid w:val="00A94C7C"/>
    <w:rsid w:val="00A95499"/>
    <w:rsid w:val="00A97447"/>
    <w:rsid w:val="00A97D45"/>
    <w:rsid w:val="00AA0654"/>
    <w:rsid w:val="00AA1DA9"/>
    <w:rsid w:val="00AA2720"/>
    <w:rsid w:val="00AA42F1"/>
    <w:rsid w:val="00AA4828"/>
    <w:rsid w:val="00AA5142"/>
    <w:rsid w:val="00AA5785"/>
    <w:rsid w:val="00AA7F3A"/>
    <w:rsid w:val="00AB0F50"/>
    <w:rsid w:val="00AB2CFA"/>
    <w:rsid w:val="00AB311A"/>
    <w:rsid w:val="00AB321E"/>
    <w:rsid w:val="00AB326B"/>
    <w:rsid w:val="00AB44C8"/>
    <w:rsid w:val="00AB4A35"/>
    <w:rsid w:val="00AB4A63"/>
    <w:rsid w:val="00AB669D"/>
    <w:rsid w:val="00AB683D"/>
    <w:rsid w:val="00AB6AB3"/>
    <w:rsid w:val="00AB7FB9"/>
    <w:rsid w:val="00AC072E"/>
    <w:rsid w:val="00AC0DEA"/>
    <w:rsid w:val="00AC245C"/>
    <w:rsid w:val="00AC25E1"/>
    <w:rsid w:val="00AC283E"/>
    <w:rsid w:val="00AC355C"/>
    <w:rsid w:val="00AC3C79"/>
    <w:rsid w:val="00AC54AB"/>
    <w:rsid w:val="00AC55E2"/>
    <w:rsid w:val="00AC5EE5"/>
    <w:rsid w:val="00AC6492"/>
    <w:rsid w:val="00AD2980"/>
    <w:rsid w:val="00AD29CB"/>
    <w:rsid w:val="00AD3560"/>
    <w:rsid w:val="00AD3B55"/>
    <w:rsid w:val="00AD3BF2"/>
    <w:rsid w:val="00AD7030"/>
    <w:rsid w:val="00AD7C80"/>
    <w:rsid w:val="00AE2246"/>
    <w:rsid w:val="00AE3371"/>
    <w:rsid w:val="00AE72DA"/>
    <w:rsid w:val="00AF079C"/>
    <w:rsid w:val="00AF0CB8"/>
    <w:rsid w:val="00AF1E6A"/>
    <w:rsid w:val="00AF243D"/>
    <w:rsid w:val="00AF34BD"/>
    <w:rsid w:val="00AF4194"/>
    <w:rsid w:val="00AF4398"/>
    <w:rsid w:val="00AF4672"/>
    <w:rsid w:val="00AF4A15"/>
    <w:rsid w:val="00AF63B8"/>
    <w:rsid w:val="00AF66FB"/>
    <w:rsid w:val="00AF6AC1"/>
    <w:rsid w:val="00AF6D38"/>
    <w:rsid w:val="00B01F4D"/>
    <w:rsid w:val="00B02DE6"/>
    <w:rsid w:val="00B02F73"/>
    <w:rsid w:val="00B0451F"/>
    <w:rsid w:val="00B05F08"/>
    <w:rsid w:val="00B06AEE"/>
    <w:rsid w:val="00B0798A"/>
    <w:rsid w:val="00B10729"/>
    <w:rsid w:val="00B12DA8"/>
    <w:rsid w:val="00B1428B"/>
    <w:rsid w:val="00B14B54"/>
    <w:rsid w:val="00B14D03"/>
    <w:rsid w:val="00B1734A"/>
    <w:rsid w:val="00B210BE"/>
    <w:rsid w:val="00B225D1"/>
    <w:rsid w:val="00B2339F"/>
    <w:rsid w:val="00B2379F"/>
    <w:rsid w:val="00B24472"/>
    <w:rsid w:val="00B2531E"/>
    <w:rsid w:val="00B26AF0"/>
    <w:rsid w:val="00B278E4"/>
    <w:rsid w:val="00B27E86"/>
    <w:rsid w:val="00B303B8"/>
    <w:rsid w:val="00B32AD1"/>
    <w:rsid w:val="00B33CD3"/>
    <w:rsid w:val="00B34636"/>
    <w:rsid w:val="00B34EDC"/>
    <w:rsid w:val="00B35360"/>
    <w:rsid w:val="00B42597"/>
    <w:rsid w:val="00B427B4"/>
    <w:rsid w:val="00B429A2"/>
    <w:rsid w:val="00B42D72"/>
    <w:rsid w:val="00B462D1"/>
    <w:rsid w:val="00B47DFD"/>
    <w:rsid w:val="00B5047F"/>
    <w:rsid w:val="00B50BC8"/>
    <w:rsid w:val="00B51A21"/>
    <w:rsid w:val="00B52DAA"/>
    <w:rsid w:val="00B546E5"/>
    <w:rsid w:val="00B54F17"/>
    <w:rsid w:val="00B55EB1"/>
    <w:rsid w:val="00B56675"/>
    <w:rsid w:val="00B569A5"/>
    <w:rsid w:val="00B570FD"/>
    <w:rsid w:val="00B579F4"/>
    <w:rsid w:val="00B602B1"/>
    <w:rsid w:val="00B61DDF"/>
    <w:rsid w:val="00B62265"/>
    <w:rsid w:val="00B62D11"/>
    <w:rsid w:val="00B62D27"/>
    <w:rsid w:val="00B641B9"/>
    <w:rsid w:val="00B643ED"/>
    <w:rsid w:val="00B65236"/>
    <w:rsid w:val="00B658E9"/>
    <w:rsid w:val="00B65CF6"/>
    <w:rsid w:val="00B65D14"/>
    <w:rsid w:val="00B6631C"/>
    <w:rsid w:val="00B6683F"/>
    <w:rsid w:val="00B66F4F"/>
    <w:rsid w:val="00B6792C"/>
    <w:rsid w:val="00B70595"/>
    <w:rsid w:val="00B72B8B"/>
    <w:rsid w:val="00B72BE3"/>
    <w:rsid w:val="00B74AFE"/>
    <w:rsid w:val="00B753CB"/>
    <w:rsid w:val="00B75767"/>
    <w:rsid w:val="00B76A61"/>
    <w:rsid w:val="00B76DBA"/>
    <w:rsid w:val="00B77491"/>
    <w:rsid w:val="00B778A1"/>
    <w:rsid w:val="00B80F2C"/>
    <w:rsid w:val="00B82041"/>
    <w:rsid w:val="00B82212"/>
    <w:rsid w:val="00B82FD4"/>
    <w:rsid w:val="00B834EF"/>
    <w:rsid w:val="00B8413B"/>
    <w:rsid w:val="00B84C48"/>
    <w:rsid w:val="00B850CF"/>
    <w:rsid w:val="00B8560C"/>
    <w:rsid w:val="00B859D6"/>
    <w:rsid w:val="00B8614E"/>
    <w:rsid w:val="00B915C5"/>
    <w:rsid w:val="00B9232E"/>
    <w:rsid w:val="00B925B1"/>
    <w:rsid w:val="00B92E68"/>
    <w:rsid w:val="00B93730"/>
    <w:rsid w:val="00B937CB"/>
    <w:rsid w:val="00B943BA"/>
    <w:rsid w:val="00B954AD"/>
    <w:rsid w:val="00B954C2"/>
    <w:rsid w:val="00B958F7"/>
    <w:rsid w:val="00B963D3"/>
    <w:rsid w:val="00B96CC6"/>
    <w:rsid w:val="00B96FAC"/>
    <w:rsid w:val="00BA02D3"/>
    <w:rsid w:val="00BA1F64"/>
    <w:rsid w:val="00BA2E0E"/>
    <w:rsid w:val="00BA2F53"/>
    <w:rsid w:val="00BA429A"/>
    <w:rsid w:val="00BA44CA"/>
    <w:rsid w:val="00BA6A93"/>
    <w:rsid w:val="00BA71AF"/>
    <w:rsid w:val="00BB01F3"/>
    <w:rsid w:val="00BB13CA"/>
    <w:rsid w:val="00BB19F4"/>
    <w:rsid w:val="00BB23D9"/>
    <w:rsid w:val="00BB3784"/>
    <w:rsid w:val="00BB3F5B"/>
    <w:rsid w:val="00BB55C1"/>
    <w:rsid w:val="00BB580A"/>
    <w:rsid w:val="00BB6E96"/>
    <w:rsid w:val="00BB7785"/>
    <w:rsid w:val="00BB78D9"/>
    <w:rsid w:val="00BC0BF8"/>
    <w:rsid w:val="00BC12E6"/>
    <w:rsid w:val="00BC1326"/>
    <w:rsid w:val="00BC18A7"/>
    <w:rsid w:val="00BC1BB1"/>
    <w:rsid w:val="00BC24E7"/>
    <w:rsid w:val="00BC2F72"/>
    <w:rsid w:val="00BC3085"/>
    <w:rsid w:val="00BC535B"/>
    <w:rsid w:val="00BC5A0C"/>
    <w:rsid w:val="00BC60A0"/>
    <w:rsid w:val="00BC7567"/>
    <w:rsid w:val="00BD0371"/>
    <w:rsid w:val="00BD0689"/>
    <w:rsid w:val="00BD141F"/>
    <w:rsid w:val="00BD2828"/>
    <w:rsid w:val="00BD307B"/>
    <w:rsid w:val="00BD3ECE"/>
    <w:rsid w:val="00BD419B"/>
    <w:rsid w:val="00BD4DDE"/>
    <w:rsid w:val="00BD589D"/>
    <w:rsid w:val="00BD7214"/>
    <w:rsid w:val="00BD76B7"/>
    <w:rsid w:val="00BD76EF"/>
    <w:rsid w:val="00BD7E02"/>
    <w:rsid w:val="00BE003B"/>
    <w:rsid w:val="00BE02A1"/>
    <w:rsid w:val="00BE2795"/>
    <w:rsid w:val="00BE2822"/>
    <w:rsid w:val="00BE2DA2"/>
    <w:rsid w:val="00BE33A0"/>
    <w:rsid w:val="00BE39E6"/>
    <w:rsid w:val="00BE3E15"/>
    <w:rsid w:val="00BE47A4"/>
    <w:rsid w:val="00BE4879"/>
    <w:rsid w:val="00BE5764"/>
    <w:rsid w:val="00BE75FB"/>
    <w:rsid w:val="00BF0861"/>
    <w:rsid w:val="00BF1687"/>
    <w:rsid w:val="00BF17D5"/>
    <w:rsid w:val="00BF1D54"/>
    <w:rsid w:val="00BF1DF3"/>
    <w:rsid w:val="00BF4400"/>
    <w:rsid w:val="00BF5E60"/>
    <w:rsid w:val="00BF6248"/>
    <w:rsid w:val="00BF724C"/>
    <w:rsid w:val="00C01043"/>
    <w:rsid w:val="00C01B9D"/>
    <w:rsid w:val="00C0246E"/>
    <w:rsid w:val="00C02F9C"/>
    <w:rsid w:val="00C045F8"/>
    <w:rsid w:val="00C04DA2"/>
    <w:rsid w:val="00C04F8B"/>
    <w:rsid w:val="00C05283"/>
    <w:rsid w:val="00C05298"/>
    <w:rsid w:val="00C05FD3"/>
    <w:rsid w:val="00C07C34"/>
    <w:rsid w:val="00C1066C"/>
    <w:rsid w:val="00C112FF"/>
    <w:rsid w:val="00C151D9"/>
    <w:rsid w:val="00C15BDB"/>
    <w:rsid w:val="00C15D9E"/>
    <w:rsid w:val="00C20BC6"/>
    <w:rsid w:val="00C2188D"/>
    <w:rsid w:val="00C22557"/>
    <w:rsid w:val="00C2268B"/>
    <w:rsid w:val="00C2284F"/>
    <w:rsid w:val="00C233C6"/>
    <w:rsid w:val="00C23F8E"/>
    <w:rsid w:val="00C248C8"/>
    <w:rsid w:val="00C249E5"/>
    <w:rsid w:val="00C251A7"/>
    <w:rsid w:val="00C26EDD"/>
    <w:rsid w:val="00C27A46"/>
    <w:rsid w:val="00C309BC"/>
    <w:rsid w:val="00C30F34"/>
    <w:rsid w:val="00C31BAE"/>
    <w:rsid w:val="00C32C7B"/>
    <w:rsid w:val="00C37320"/>
    <w:rsid w:val="00C373BE"/>
    <w:rsid w:val="00C37C13"/>
    <w:rsid w:val="00C40364"/>
    <w:rsid w:val="00C4086B"/>
    <w:rsid w:val="00C40EC6"/>
    <w:rsid w:val="00C41663"/>
    <w:rsid w:val="00C41697"/>
    <w:rsid w:val="00C42118"/>
    <w:rsid w:val="00C42193"/>
    <w:rsid w:val="00C42AC3"/>
    <w:rsid w:val="00C42C9D"/>
    <w:rsid w:val="00C43803"/>
    <w:rsid w:val="00C439A2"/>
    <w:rsid w:val="00C4435E"/>
    <w:rsid w:val="00C446EF"/>
    <w:rsid w:val="00C478E6"/>
    <w:rsid w:val="00C47EC1"/>
    <w:rsid w:val="00C5097A"/>
    <w:rsid w:val="00C50C54"/>
    <w:rsid w:val="00C50FFC"/>
    <w:rsid w:val="00C51BDB"/>
    <w:rsid w:val="00C51ECB"/>
    <w:rsid w:val="00C545F5"/>
    <w:rsid w:val="00C54734"/>
    <w:rsid w:val="00C54AB1"/>
    <w:rsid w:val="00C54B2F"/>
    <w:rsid w:val="00C567DC"/>
    <w:rsid w:val="00C56EFF"/>
    <w:rsid w:val="00C5740B"/>
    <w:rsid w:val="00C5799C"/>
    <w:rsid w:val="00C57C8D"/>
    <w:rsid w:val="00C57F27"/>
    <w:rsid w:val="00C605DC"/>
    <w:rsid w:val="00C61057"/>
    <w:rsid w:val="00C61C49"/>
    <w:rsid w:val="00C61F8B"/>
    <w:rsid w:val="00C62FE1"/>
    <w:rsid w:val="00C63B01"/>
    <w:rsid w:val="00C641AC"/>
    <w:rsid w:val="00C64F35"/>
    <w:rsid w:val="00C6565D"/>
    <w:rsid w:val="00C66164"/>
    <w:rsid w:val="00C707C9"/>
    <w:rsid w:val="00C7129F"/>
    <w:rsid w:val="00C71E45"/>
    <w:rsid w:val="00C72556"/>
    <w:rsid w:val="00C73097"/>
    <w:rsid w:val="00C73F87"/>
    <w:rsid w:val="00C74362"/>
    <w:rsid w:val="00C74632"/>
    <w:rsid w:val="00C74D59"/>
    <w:rsid w:val="00C75E0E"/>
    <w:rsid w:val="00C76DB1"/>
    <w:rsid w:val="00C76EEF"/>
    <w:rsid w:val="00C77192"/>
    <w:rsid w:val="00C779E9"/>
    <w:rsid w:val="00C81649"/>
    <w:rsid w:val="00C825B4"/>
    <w:rsid w:val="00C82D18"/>
    <w:rsid w:val="00C84CDD"/>
    <w:rsid w:val="00C90579"/>
    <w:rsid w:val="00C914D4"/>
    <w:rsid w:val="00C91848"/>
    <w:rsid w:val="00C92FBD"/>
    <w:rsid w:val="00C93B25"/>
    <w:rsid w:val="00C93B30"/>
    <w:rsid w:val="00C946B0"/>
    <w:rsid w:val="00C94ACD"/>
    <w:rsid w:val="00C94B95"/>
    <w:rsid w:val="00C95382"/>
    <w:rsid w:val="00C95A37"/>
    <w:rsid w:val="00C96354"/>
    <w:rsid w:val="00C9640A"/>
    <w:rsid w:val="00C968C2"/>
    <w:rsid w:val="00CA04BE"/>
    <w:rsid w:val="00CA1110"/>
    <w:rsid w:val="00CA1775"/>
    <w:rsid w:val="00CA2155"/>
    <w:rsid w:val="00CA346E"/>
    <w:rsid w:val="00CA35C9"/>
    <w:rsid w:val="00CA4ED4"/>
    <w:rsid w:val="00CA5F1A"/>
    <w:rsid w:val="00CA7E94"/>
    <w:rsid w:val="00CB1AB7"/>
    <w:rsid w:val="00CB3014"/>
    <w:rsid w:val="00CB39E6"/>
    <w:rsid w:val="00CB41E9"/>
    <w:rsid w:val="00CB67D1"/>
    <w:rsid w:val="00CB770C"/>
    <w:rsid w:val="00CB7C0D"/>
    <w:rsid w:val="00CC2CD6"/>
    <w:rsid w:val="00CC31CD"/>
    <w:rsid w:val="00CC43E9"/>
    <w:rsid w:val="00CC4A00"/>
    <w:rsid w:val="00CC6B07"/>
    <w:rsid w:val="00CC79A5"/>
    <w:rsid w:val="00CD0D74"/>
    <w:rsid w:val="00CD179F"/>
    <w:rsid w:val="00CD237C"/>
    <w:rsid w:val="00CD2C58"/>
    <w:rsid w:val="00CD35B9"/>
    <w:rsid w:val="00CD3BB0"/>
    <w:rsid w:val="00CE0C34"/>
    <w:rsid w:val="00CE14C8"/>
    <w:rsid w:val="00CE38D1"/>
    <w:rsid w:val="00CE3A7F"/>
    <w:rsid w:val="00CE3A9F"/>
    <w:rsid w:val="00CE4C26"/>
    <w:rsid w:val="00CE5321"/>
    <w:rsid w:val="00CE5CF2"/>
    <w:rsid w:val="00CE5F92"/>
    <w:rsid w:val="00CE7373"/>
    <w:rsid w:val="00CE7F55"/>
    <w:rsid w:val="00CF0238"/>
    <w:rsid w:val="00CF04D2"/>
    <w:rsid w:val="00CF0619"/>
    <w:rsid w:val="00CF08AF"/>
    <w:rsid w:val="00CF0AE1"/>
    <w:rsid w:val="00CF2EBB"/>
    <w:rsid w:val="00CF3321"/>
    <w:rsid w:val="00CF5B96"/>
    <w:rsid w:val="00CF6021"/>
    <w:rsid w:val="00CF6CD7"/>
    <w:rsid w:val="00CF7FC4"/>
    <w:rsid w:val="00D00F2C"/>
    <w:rsid w:val="00D025BB"/>
    <w:rsid w:val="00D02987"/>
    <w:rsid w:val="00D030FC"/>
    <w:rsid w:val="00D039D7"/>
    <w:rsid w:val="00D03B4A"/>
    <w:rsid w:val="00D1181C"/>
    <w:rsid w:val="00D1191C"/>
    <w:rsid w:val="00D12D12"/>
    <w:rsid w:val="00D132AA"/>
    <w:rsid w:val="00D13A75"/>
    <w:rsid w:val="00D14714"/>
    <w:rsid w:val="00D14787"/>
    <w:rsid w:val="00D155CB"/>
    <w:rsid w:val="00D1581E"/>
    <w:rsid w:val="00D15D2C"/>
    <w:rsid w:val="00D17363"/>
    <w:rsid w:val="00D17D30"/>
    <w:rsid w:val="00D21EED"/>
    <w:rsid w:val="00D22336"/>
    <w:rsid w:val="00D2236F"/>
    <w:rsid w:val="00D24104"/>
    <w:rsid w:val="00D24BA7"/>
    <w:rsid w:val="00D25DDB"/>
    <w:rsid w:val="00D26139"/>
    <w:rsid w:val="00D268E3"/>
    <w:rsid w:val="00D26AA6"/>
    <w:rsid w:val="00D27147"/>
    <w:rsid w:val="00D27705"/>
    <w:rsid w:val="00D30224"/>
    <w:rsid w:val="00D30B97"/>
    <w:rsid w:val="00D311E5"/>
    <w:rsid w:val="00D32F61"/>
    <w:rsid w:val="00D33216"/>
    <w:rsid w:val="00D34A27"/>
    <w:rsid w:val="00D34C61"/>
    <w:rsid w:val="00D34F01"/>
    <w:rsid w:val="00D35147"/>
    <w:rsid w:val="00D351ED"/>
    <w:rsid w:val="00D35366"/>
    <w:rsid w:val="00D35463"/>
    <w:rsid w:val="00D3546E"/>
    <w:rsid w:val="00D357B6"/>
    <w:rsid w:val="00D35942"/>
    <w:rsid w:val="00D36271"/>
    <w:rsid w:val="00D37249"/>
    <w:rsid w:val="00D434C3"/>
    <w:rsid w:val="00D4372A"/>
    <w:rsid w:val="00D43D0B"/>
    <w:rsid w:val="00D451CA"/>
    <w:rsid w:val="00D46514"/>
    <w:rsid w:val="00D47ADD"/>
    <w:rsid w:val="00D5036A"/>
    <w:rsid w:val="00D51296"/>
    <w:rsid w:val="00D516C8"/>
    <w:rsid w:val="00D5496B"/>
    <w:rsid w:val="00D552C9"/>
    <w:rsid w:val="00D55336"/>
    <w:rsid w:val="00D55DE7"/>
    <w:rsid w:val="00D56FC4"/>
    <w:rsid w:val="00D57605"/>
    <w:rsid w:val="00D57D3C"/>
    <w:rsid w:val="00D6088B"/>
    <w:rsid w:val="00D61354"/>
    <w:rsid w:val="00D616BE"/>
    <w:rsid w:val="00D61896"/>
    <w:rsid w:val="00D61DAC"/>
    <w:rsid w:val="00D62644"/>
    <w:rsid w:val="00D63020"/>
    <w:rsid w:val="00D6383F"/>
    <w:rsid w:val="00D63DA8"/>
    <w:rsid w:val="00D647C2"/>
    <w:rsid w:val="00D6642B"/>
    <w:rsid w:val="00D66BDF"/>
    <w:rsid w:val="00D66C48"/>
    <w:rsid w:val="00D66DF4"/>
    <w:rsid w:val="00D67119"/>
    <w:rsid w:val="00D671DA"/>
    <w:rsid w:val="00D67BF7"/>
    <w:rsid w:val="00D71932"/>
    <w:rsid w:val="00D71A08"/>
    <w:rsid w:val="00D7255F"/>
    <w:rsid w:val="00D7282F"/>
    <w:rsid w:val="00D72C1B"/>
    <w:rsid w:val="00D73436"/>
    <w:rsid w:val="00D73835"/>
    <w:rsid w:val="00D74861"/>
    <w:rsid w:val="00D75206"/>
    <w:rsid w:val="00D75FC7"/>
    <w:rsid w:val="00D7653B"/>
    <w:rsid w:val="00D76DB1"/>
    <w:rsid w:val="00D77B6B"/>
    <w:rsid w:val="00D77CE3"/>
    <w:rsid w:val="00D81585"/>
    <w:rsid w:val="00D82157"/>
    <w:rsid w:val="00D8349C"/>
    <w:rsid w:val="00D842AB"/>
    <w:rsid w:val="00D93022"/>
    <w:rsid w:val="00D9390F"/>
    <w:rsid w:val="00D9438D"/>
    <w:rsid w:val="00D95348"/>
    <w:rsid w:val="00D956C6"/>
    <w:rsid w:val="00D966A0"/>
    <w:rsid w:val="00D96FF7"/>
    <w:rsid w:val="00DA0F9D"/>
    <w:rsid w:val="00DA1A3F"/>
    <w:rsid w:val="00DA211B"/>
    <w:rsid w:val="00DA3B60"/>
    <w:rsid w:val="00DA4EB2"/>
    <w:rsid w:val="00DA5BEE"/>
    <w:rsid w:val="00DB04AF"/>
    <w:rsid w:val="00DB058A"/>
    <w:rsid w:val="00DB1153"/>
    <w:rsid w:val="00DB283E"/>
    <w:rsid w:val="00DB3A49"/>
    <w:rsid w:val="00DB44BA"/>
    <w:rsid w:val="00DB514A"/>
    <w:rsid w:val="00DB5CDC"/>
    <w:rsid w:val="00DB5D67"/>
    <w:rsid w:val="00DB6BF7"/>
    <w:rsid w:val="00DB7008"/>
    <w:rsid w:val="00DB7983"/>
    <w:rsid w:val="00DB7E5B"/>
    <w:rsid w:val="00DC07C4"/>
    <w:rsid w:val="00DC122F"/>
    <w:rsid w:val="00DC287F"/>
    <w:rsid w:val="00DC3100"/>
    <w:rsid w:val="00DC3682"/>
    <w:rsid w:val="00DC43C5"/>
    <w:rsid w:val="00DC49CB"/>
    <w:rsid w:val="00DC636F"/>
    <w:rsid w:val="00DD1952"/>
    <w:rsid w:val="00DD4393"/>
    <w:rsid w:val="00DD60E2"/>
    <w:rsid w:val="00DD6723"/>
    <w:rsid w:val="00DD78D8"/>
    <w:rsid w:val="00DE40F2"/>
    <w:rsid w:val="00DE4CC7"/>
    <w:rsid w:val="00DE4FD1"/>
    <w:rsid w:val="00DE7144"/>
    <w:rsid w:val="00DF22E1"/>
    <w:rsid w:val="00DF2DD0"/>
    <w:rsid w:val="00DF43E0"/>
    <w:rsid w:val="00DF5582"/>
    <w:rsid w:val="00DF5E03"/>
    <w:rsid w:val="00DF6280"/>
    <w:rsid w:val="00DF62C9"/>
    <w:rsid w:val="00DF65E9"/>
    <w:rsid w:val="00DF68CE"/>
    <w:rsid w:val="00E011D3"/>
    <w:rsid w:val="00E022C3"/>
    <w:rsid w:val="00E0259F"/>
    <w:rsid w:val="00E034AC"/>
    <w:rsid w:val="00E03E2F"/>
    <w:rsid w:val="00E04AA0"/>
    <w:rsid w:val="00E05FE8"/>
    <w:rsid w:val="00E07342"/>
    <w:rsid w:val="00E07555"/>
    <w:rsid w:val="00E10081"/>
    <w:rsid w:val="00E10427"/>
    <w:rsid w:val="00E105CE"/>
    <w:rsid w:val="00E1061C"/>
    <w:rsid w:val="00E107F7"/>
    <w:rsid w:val="00E11CC8"/>
    <w:rsid w:val="00E12734"/>
    <w:rsid w:val="00E12736"/>
    <w:rsid w:val="00E129FB"/>
    <w:rsid w:val="00E12C4A"/>
    <w:rsid w:val="00E14E59"/>
    <w:rsid w:val="00E15F74"/>
    <w:rsid w:val="00E16268"/>
    <w:rsid w:val="00E164C4"/>
    <w:rsid w:val="00E17765"/>
    <w:rsid w:val="00E2047A"/>
    <w:rsid w:val="00E212F0"/>
    <w:rsid w:val="00E215A8"/>
    <w:rsid w:val="00E217A3"/>
    <w:rsid w:val="00E21887"/>
    <w:rsid w:val="00E22851"/>
    <w:rsid w:val="00E233B2"/>
    <w:rsid w:val="00E2430E"/>
    <w:rsid w:val="00E24DB9"/>
    <w:rsid w:val="00E253CF"/>
    <w:rsid w:val="00E25C9A"/>
    <w:rsid w:val="00E2703B"/>
    <w:rsid w:val="00E271F4"/>
    <w:rsid w:val="00E27482"/>
    <w:rsid w:val="00E27EB2"/>
    <w:rsid w:val="00E30921"/>
    <w:rsid w:val="00E32733"/>
    <w:rsid w:val="00E32F77"/>
    <w:rsid w:val="00E33FE5"/>
    <w:rsid w:val="00E3466D"/>
    <w:rsid w:val="00E3585D"/>
    <w:rsid w:val="00E35D42"/>
    <w:rsid w:val="00E3736A"/>
    <w:rsid w:val="00E4080B"/>
    <w:rsid w:val="00E409BB"/>
    <w:rsid w:val="00E42138"/>
    <w:rsid w:val="00E43167"/>
    <w:rsid w:val="00E44457"/>
    <w:rsid w:val="00E4566B"/>
    <w:rsid w:val="00E4736E"/>
    <w:rsid w:val="00E479D4"/>
    <w:rsid w:val="00E47BC0"/>
    <w:rsid w:val="00E50150"/>
    <w:rsid w:val="00E50EBB"/>
    <w:rsid w:val="00E56198"/>
    <w:rsid w:val="00E565BF"/>
    <w:rsid w:val="00E607B6"/>
    <w:rsid w:val="00E60FA3"/>
    <w:rsid w:val="00E63D7A"/>
    <w:rsid w:val="00E65672"/>
    <w:rsid w:val="00E658D6"/>
    <w:rsid w:val="00E6731A"/>
    <w:rsid w:val="00E67370"/>
    <w:rsid w:val="00E702AE"/>
    <w:rsid w:val="00E706FD"/>
    <w:rsid w:val="00E70739"/>
    <w:rsid w:val="00E7127B"/>
    <w:rsid w:val="00E731F0"/>
    <w:rsid w:val="00E74229"/>
    <w:rsid w:val="00E747FA"/>
    <w:rsid w:val="00E765F2"/>
    <w:rsid w:val="00E80B06"/>
    <w:rsid w:val="00E80CB2"/>
    <w:rsid w:val="00E81F2C"/>
    <w:rsid w:val="00E82B6F"/>
    <w:rsid w:val="00E86FD4"/>
    <w:rsid w:val="00E87D1C"/>
    <w:rsid w:val="00E910A2"/>
    <w:rsid w:val="00E92016"/>
    <w:rsid w:val="00E92865"/>
    <w:rsid w:val="00E9325E"/>
    <w:rsid w:val="00E94CB7"/>
    <w:rsid w:val="00E95095"/>
    <w:rsid w:val="00E95D58"/>
    <w:rsid w:val="00E96982"/>
    <w:rsid w:val="00EA0158"/>
    <w:rsid w:val="00EA0194"/>
    <w:rsid w:val="00EA02C8"/>
    <w:rsid w:val="00EA16A6"/>
    <w:rsid w:val="00EA16E4"/>
    <w:rsid w:val="00EA199C"/>
    <w:rsid w:val="00EA1E63"/>
    <w:rsid w:val="00EA3033"/>
    <w:rsid w:val="00EA4458"/>
    <w:rsid w:val="00EA474B"/>
    <w:rsid w:val="00EA4EDB"/>
    <w:rsid w:val="00EA5057"/>
    <w:rsid w:val="00EA5BED"/>
    <w:rsid w:val="00EA5DBD"/>
    <w:rsid w:val="00EA6B3B"/>
    <w:rsid w:val="00EA70B5"/>
    <w:rsid w:val="00EA7A56"/>
    <w:rsid w:val="00EA7C5D"/>
    <w:rsid w:val="00EB11E6"/>
    <w:rsid w:val="00EB1BB4"/>
    <w:rsid w:val="00EB3207"/>
    <w:rsid w:val="00EB46A6"/>
    <w:rsid w:val="00EB4E0C"/>
    <w:rsid w:val="00EB5271"/>
    <w:rsid w:val="00EB5834"/>
    <w:rsid w:val="00EB5C2A"/>
    <w:rsid w:val="00EB6A56"/>
    <w:rsid w:val="00EB6DD6"/>
    <w:rsid w:val="00EC093A"/>
    <w:rsid w:val="00EC0E8E"/>
    <w:rsid w:val="00EC2975"/>
    <w:rsid w:val="00EC3D34"/>
    <w:rsid w:val="00EC3DCE"/>
    <w:rsid w:val="00EC46CD"/>
    <w:rsid w:val="00EC5648"/>
    <w:rsid w:val="00EC5BF9"/>
    <w:rsid w:val="00EC7580"/>
    <w:rsid w:val="00EC7F28"/>
    <w:rsid w:val="00ED00A9"/>
    <w:rsid w:val="00ED0D90"/>
    <w:rsid w:val="00ED1705"/>
    <w:rsid w:val="00ED1D1B"/>
    <w:rsid w:val="00ED357F"/>
    <w:rsid w:val="00ED439E"/>
    <w:rsid w:val="00ED43DC"/>
    <w:rsid w:val="00ED5F30"/>
    <w:rsid w:val="00ED74A5"/>
    <w:rsid w:val="00ED79A7"/>
    <w:rsid w:val="00EE0C1D"/>
    <w:rsid w:val="00EE16B1"/>
    <w:rsid w:val="00EE1811"/>
    <w:rsid w:val="00EE23DD"/>
    <w:rsid w:val="00EE259C"/>
    <w:rsid w:val="00EE2918"/>
    <w:rsid w:val="00EE3EBF"/>
    <w:rsid w:val="00EE41B1"/>
    <w:rsid w:val="00EE63EB"/>
    <w:rsid w:val="00EE6C2F"/>
    <w:rsid w:val="00EE6D42"/>
    <w:rsid w:val="00EE714C"/>
    <w:rsid w:val="00EF01C8"/>
    <w:rsid w:val="00EF02DE"/>
    <w:rsid w:val="00EF11D9"/>
    <w:rsid w:val="00EF2176"/>
    <w:rsid w:val="00EF23E5"/>
    <w:rsid w:val="00EF4CE9"/>
    <w:rsid w:val="00F0000A"/>
    <w:rsid w:val="00F009AB"/>
    <w:rsid w:val="00F01809"/>
    <w:rsid w:val="00F02222"/>
    <w:rsid w:val="00F0420C"/>
    <w:rsid w:val="00F0465F"/>
    <w:rsid w:val="00F04A2A"/>
    <w:rsid w:val="00F04AAA"/>
    <w:rsid w:val="00F04CCA"/>
    <w:rsid w:val="00F04DB2"/>
    <w:rsid w:val="00F05638"/>
    <w:rsid w:val="00F06865"/>
    <w:rsid w:val="00F112C8"/>
    <w:rsid w:val="00F11FB9"/>
    <w:rsid w:val="00F12013"/>
    <w:rsid w:val="00F16385"/>
    <w:rsid w:val="00F166AD"/>
    <w:rsid w:val="00F212B8"/>
    <w:rsid w:val="00F21A55"/>
    <w:rsid w:val="00F24643"/>
    <w:rsid w:val="00F25183"/>
    <w:rsid w:val="00F25D18"/>
    <w:rsid w:val="00F301A7"/>
    <w:rsid w:val="00F30C08"/>
    <w:rsid w:val="00F31005"/>
    <w:rsid w:val="00F31114"/>
    <w:rsid w:val="00F327C7"/>
    <w:rsid w:val="00F36055"/>
    <w:rsid w:val="00F40126"/>
    <w:rsid w:val="00F4091A"/>
    <w:rsid w:val="00F40F0F"/>
    <w:rsid w:val="00F418E1"/>
    <w:rsid w:val="00F41AF0"/>
    <w:rsid w:val="00F424B3"/>
    <w:rsid w:val="00F43EF2"/>
    <w:rsid w:val="00F44206"/>
    <w:rsid w:val="00F44862"/>
    <w:rsid w:val="00F44A39"/>
    <w:rsid w:val="00F454E5"/>
    <w:rsid w:val="00F473CB"/>
    <w:rsid w:val="00F479CD"/>
    <w:rsid w:val="00F50096"/>
    <w:rsid w:val="00F51293"/>
    <w:rsid w:val="00F5298E"/>
    <w:rsid w:val="00F54099"/>
    <w:rsid w:val="00F5440A"/>
    <w:rsid w:val="00F55163"/>
    <w:rsid w:val="00F554EA"/>
    <w:rsid w:val="00F56573"/>
    <w:rsid w:val="00F56828"/>
    <w:rsid w:val="00F572CC"/>
    <w:rsid w:val="00F61335"/>
    <w:rsid w:val="00F61B58"/>
    <w:rsid w:val="00F61E25"/>
    <w:rsid w:val="00F62731"/>
    <w:rsid w:val="00F63591"/>
    <w:rsid w:val="00F63AFD"/>
    <w:rsid w:val="00F63FF9"/>
    <w:rsid w:val="00F64F08"/>
    <w:rsid w:val="00F661DF"/>
    <w:rsid w:val="00F676D3"/>
    <w:rsid w:val="00F67E95"/>
    <w:rsid w:val="00F70AE9"/>
    <w:rsid w:val="00F71BBD"/>
    <w:rsid w:val="00F726CA"/>
    <w:rsid w:val="00F72BE1"/>
    <w:rsid w:val="00F75A61"/>
    <w:rsid w:val="00F76210"/>
    <w:rsid w:val="00F7695E"/>
    <w:rsid w:val="00F76BE3"/>
    <w:rsid w:val="00F7746B"/>
    <w:rsid w:val="00F80F3B"/>
    <w:rsid w:val="00F81AFE"/>
    <w:rsid w:val="00F82842"/>
    <w:rsid w:val="00F83C85"/>
    <w:rsid w:val="00F84036"/>
    <w:rsid w:val="00F8461B"/>
    <w:rsid w:val="00F84D99"/>
    <w:rsid w:val="00F86771"/>
    <w:rsid w:val="00F86FAC"/>
    <w:rsid w:val="00F8793C"/>
    <w:rsid w:val="00F90941"/>
    <w:rsid w:val="00F90E4C"/>
    <w:rsid w:val="00F91A08"/>
    <w:rsid w:val="00F93157"/>
    <w:rsid w:val="00F93594"/>
    <w:rsid w:val="00F948E0"/>
    <w:rsid w:val="00F95267"/>
    <w:rsid w:val="00F9535E"/>
    <w:rsid w:val="00F956D1"/>
    <w:rsid w:val="00F9624E"/>
    <w:rsid w:val="00F97A9C"/>
    <w:rsid w:val="00F97B02"/>
    <w:rsid w:val="00FA00BC"/>
    <w:rsid w:val="00FA034F"/>
    <w:rsid w:val="00FA0380"/>
    <w:rsid w:val="00FA0CE7"/>
    <w:rsid w:val="00FA1801"/>
    <w:rsid w:val="00FA2482"/>
    <w:rsid w:val="00FA40FD"/>
    <w:rsid w:val="00FA478D"/>
    <w:rsid w:val="00FA4F41"/>
    <w:rsid w:val="00FA5CA2"/>
    <w:rsid w:val="00FA6B22"/>
    <w:rsid w:val="00FA76A6"/>
    <w:rsid w:val="00FA76E1"/>
    <w:rsid w:val="00FB00DB"/>
    <w:rsid w:val="00FB05ED"/>
    <w:rsid w:val="00FB151A"/>
    <w:rsid w:val="00FB1B3A"/>
    <w:rsid w:val="00FB27A7"/>
    <w:rsid w:val="00FB300C"/>
    <w:rsid w:val="00FB3CDF"/>
    <w:rsid w:val="00FB43AC"/>
    <w:rsid w:val="00FB48CF"/>
    <w:rsid w:val="00FB56E1"/>
    <w:rsid w:val="00FB64C4"/>
    <w:rsid w:val="00FB67FA"/>
    <w:rsid w:val="00FB727E"/>
    <w:rsid w:val="00FC10D4"/>
    <w:rsid w:val="00FC1502"/>
    <w:rsid w:val="00FC1A4D"/>
    <w:rsid w:val="00FC1B5E"/>
    <w:rsid w:val="00FC2F41"/>
    <w:rsid w:val="00FC3A4C"/>
    <w:rsid w:val="00FC4F29"/>
    <w:rsid w:val="00FC5262"/>
    <w:rsid w:val="00FC5F91"/>
    <w:rsid w:val="00FD4CEC"/>
    <w:rsid w:val="00FD52CE"/>
    <w:rsid w:val="00FD5571"/>
    <w:rsid w:val="00FD61FC"/>
    <w:rsid w:val="00FD700B"/>
    <w:rsid w:val="00FD7526"/>
    <w:rsid w:val="00FD7E8D"/>
    <w:rsid w:val="00FE0837"/>
    <w:rsid w:val="00FE0937"/>
    <w:rsid w:val="00FE1C61"/>
    <w:rsid w:val="00FE31C7"/>
    <w:rsid w:val="00FE31CA"/>
    <w:rsid w:val="00FE4295"/>
    <w:rsid w:val="00FE4789"/>
    <w:rsid w:val="00FE4A92"/>
    <w:rsid w:val="00FE5027"/>
    <w:rsid w:val="00FE51FD"/>
    <w:rsid w:val="00FE5F59"/>
    <w:rsid w:val="00FE618E"/>
    <w:rsid w:val="00FE7978"/>
    <w:rsid w:val="00FF0593"/>
    <w:rsid w:val="00FF0F7D"/>
    <w:rsid w:val="00FF27F1"/>
    <w:rsid w:val="00FF2A66"/>
    <w:rsid w:val="00FF3046"/>
    <w:rsid w:val="00FF3525"/>
    <w:rsid w:val="00FF5397"/>
    <w:rsid w:val="00FF5775"/>
    <w:rsid w:val="00FF73D8"/>
    <w:rsid w:val="0243616B"/>
    <w:rsid w:val="380350E6"/>
    <w:rsid w:val="6C1F6D8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sr-Latn-BA" w:eastAsia="sr-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semiHidden="0" w:uiPriority="35" w:unhideWhenUsed="0" w:qFormat="1"/>
    <w:lsdException w:name="page number" w:semiHidden="0" w:uiPriority="0" w:unhideWhenUsed="0" w:qFormat="1"/>
    <w:lsdException w:name="List"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F02"/>
    <w:pPr>
      <w:widowControl w:val="0"/>
      <w:suppressAutoHyphens/>
      <w:autoSpaceDE w:val="0"/>
      <w:autoSpaceDN w:val="0"/>
      <w:textAlignment w:val="baseline"/>
    </w:pPr>
    <w:rPr>
      <w:kern w:val="3"/>
      <w:sz w:val="24"/>
      <w:szCs w:val="24"/>
      <w:lang w:eastAsia="zh-CN" w:bidi="hi-IN"/>
    </w:rPr>
  </w:style>
  <w:style w:type="paragraph" w:styleId="Heading1">
    <w:name w:val="heading 1"/>
    <w:basedOn w:val="Normal"/>
    <w:next w:val="Normal"/>
    <w:link w:val="Heading1Char"/>
    <w:uiPriority w:val="9"/>
    <w:qFormat/>
    <w:rsid w:val="00C2268B"/>
    <w:pPr>
      <w:keepNext/>
      <w:keepLines/>
      <w:spacing w:before="240" w:after="0"/>
      <w:outlineLvl w:val="0"/>
    </w:pPr>
    <w:rPr>
      <w:rFonts w:asciiTheme="majorHAnsi" w:eastAsiaTheme="majorEastAsia" w:hAnsiTheme="majorHAnsi" w:cs="Mangal"/>
      <w:color w:val="2E74B5" w:themeColor="accent1" w:themeShade="BF"/>
      <w:sz w:val="32"/>
      <w:szCs w:val="29"/>
    </w:rPr>
  </w:style>
  <w:style w:type="paragraph" w:styleId="Heading2">
    <w:name w:val="heading 2"/>
    <w:basedOn w:val="Normal"/>
    <w:next w:val="Normal"/>
    <w:link w:val="Heading2Char"/>
    <w:uiPriority w:val="9"/>
    <w:unhideWhenUsed/>
    <w:qFormat/>
    <w:rsid w:val="00FC10D4"/>
    <w:pPr>
      <w:keepNext/>
      <w:widowControl/>
      <w:suppressAutoHyphens w:val="0"/>
      <w:autoSpaceDE/>
      <w:autoSpaceDN/>
      <w:spacing w:before="240" w:after="60" w:line="259" w:lineRule="auto"/>
      <w:textAlignment w:val="auto"/>
      <w:outlineLvl w:val="1"/>
    </w:pPr>
    <w:rPr>
      <w:rFonts w:ascii="Calibri Light" w:eastAsia="Times New Roman" w:hAnsi="Calibri Light" w:cs="Times New Roman"/>
      <w:b/>
      <w:bCs/>
      <w:i/>
      <w:iCs/>
      <w:kern w:val="0"/>
      <w:sz w:val="28"/>
      <w:szCs w:val="28"/>
      <w:lang w:val="en-GB" w:eastAsia="en-GB" w:bidi="ar-SA"/>
    </w:rPr>
  </w:style>
  <w:style w:type="paragraph" w:styleId="Heading7">
    <w:name w:val="heading 7"/>
    <w:basedOn w:val="Normal"/>
    <w:next w:val="Normal"/>
    <w:link w:val="Heading7Char"/>
    <w:uiPriority w:val="9"/>
    <w:unhideWhenUsed/>
    <w:qFormat/>
    <w:rsid w:val="002D3F02"/>
    <w:pPr>
      <w:keepNext/>
      <w:keepLines/>
      <w:spacing w:before="40"/>
      <w:outlineLvl w:val="6"/>
    </w:pPr>
    <w:rPr>
      <w:rFonts w:asciiTheme="majorHAnsi" w:eastAsiaTheme="majorEastAsia" w:hAnsiTheme="majorHAnsi" w:cs="Mangal"/>
      <w:i/>
      <w:iCs/>
      <w:color w:val="1F4E79" w:themeColor="accent1" w:themeShade="80"/>
      <w:szCs w:val="21"/>
    </w:rPr>
  </w:style>
  <w:style w:type="paragraph" w:styleId="Heading8">
    <w:name w:val="heading 8"/>
    <w:basedOn w:val="Standard"/>
    <w:next w:val="Standard"/>
    <w:qFormat/>
    <w:rsid w:val="002D3F02"/>
    <w:pPr>
      <w:keepNext/>
      <w:ind w:firstLine="720"/>
      <w:jc w:val="both"/>
      <w:outlineLvl w:val="7"/>
    </w:pPr>
    <w:rPr>
      <w:rFonts w:ascii="Arial" w:hAnsi="Arial" w:cs="Arial"/>
      <w:b/>
      <w:b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qFormat/>
    <w:rsid w:val="002D3F02"/>
    <w:pPr>
      <w:widowControl w:val="0"/>
      <w:suppressAutoHyphens/>
      <w:autoSpaceDE w:val="0"/>
      <w:autoSpaceDN w:val="0"/>
      <w:textAlignment w:val="baseline"/>
    </w:pPr>
    <w:rPr>
      <w:kern w:val="3"/>
      <w:sz w:val="24"/>
      <w:szCs w:val="24"/>
      <w:lang w:val="en-US" w:eastAsia="zh-CN" w:bidi="hi-IN"/>
    </w:rPr>
  </w:style>
  <w:style w:type="paragraph" w:styleId="BalloonText">
    <w:name w:val="Balloon Text"/>
    <w:basedOn w:val="Normal"/>
    <w:link w:val="BalloonTextChar"/>
    <w:uiPriority w:val="99"/>
    <w:semiHidden/>
    <w:unhideWhenUsed/>
    <w:rsid w:val="002D3F02"/>
    <w:rPr>
      <w:rFonts w:ascii="Segoe UI" w:hAnsi="Segoe UI" w:cs="Mangal"/>
      <w:sz w:val="18"/>
      <w:szCs w:val="16"/>
    </w:rPr>
  </w:style>
  <w:style w:type="paragraph" w:styleId="BodyText2">
    <w:name w:val="Body Text 2"/>
    <w:basedOn w:val="Normal"/>
    <w:link w:val="BodyText2Char"/>
    <w:qFormat/>
    <w:rsid w:val="002D3F02"/>
    <w:pPr>
      <w:widowControl/>
      <w:suppressAutoHyphens w:val="0"/>
      <w:autoSpaceDE/>
      <w:autoSpaceDN/>
      <w:jc w:val="both"/>
      <w:textAlignment w:val="auto"/>
    </w:pPr>
    <w:rPr>
      <w:rFonts w:ascii="Arial" w:eastAsia="Times New Roman" w:hAnsi="Arial" w:cs="Times New Roman"/>
      <w:kern w:val="0"/>
      <w:sz w:val="20"/>
      <w:szCs w:val="20"/>
      <w:lang w:val="sl-SI" w:eastAsia="en-US" w:bidi="ar-SA"/>
    </w:rPr>
  </w:style>
  <w:style w:type="paragraph" w:styleId="Caption">
    <w:name w:val="caption"/>
    <w:aliases w:val="Caption Table"/>
    <w:basedOn w:val="Standard"/>
    <w:next w:val="Normal"/>
    <w:link w:val="CaptionChar"/>
    <w:uiPriority w:val="35"/>
    <w:qFormat/>
    <w:rsid w:val="002D3F02"/>
    <w:pPr>
      <w:spacing w:before="120" w:after="120"/>
    </w:pPr>
    <w:rPr>
      <w:rFonts w:cs="Mangal"/>
      <w:i/>
      <w:iCs/>
      <w:sz w:val="21"/>
    </w:rPr>
  </w:style>
  <w:style w:type="paragraph" w:styleId="Footer">
    <w:name w:val="footer"/>
    <w:basedOn w:val="Standard"/>
    <w:link w:val="FooterChar"/>
    <w:qFormat/>
    <w:rsid w:val="002D3F02"/>
    <w:pPr>
      <w:tabs>
        <w:tab w:val="center" w:pos="4791"/>
        <w:tab w:val="right" w:pos="9583"/>
      </w:tabs>
    </w:pPr>
    <w:rPr>
      <w:sz w:val="21"/>
    </w:rPr>
  </w:style>
  <w:style w:type="paragraph" w:styleId="Header">
    <w:name w:val="header"/>
    <w:basedOn w:val="Standard"/>
    <w:link w:val="HeaderChar"/>
    <w:qFormat/>
    <w:rsid w:val="002D3F02"/>
    <w:pPr>
      <w:tabs>
        <w:tab w:val="center" w:pos="4819"/>
        <w:tab w:val="right" w:pos="9638"/>
      </w:tabs>
    </w:pPr>
    <w:rPr>
      <w:sz w:val="21"/>
    </w:rPr>
  </w:style>
  <w:style w:type="paragraph" w:styleId="List">
    <w:name w:val="List"/>
    <w:basedOn w:val="Textbody"/>
    <w:qFormat/>
    <w:rsid w:val="002D3F02"/>
    <w:rPr>
      <w:rFonts w:cs="Mangal"/>
    </w:rPr>
  </w:style>
  <w:style w:type="paragraph" w:customStyle="1" w:styleId="Textbody">
    <w:name w:val="Text body"/>
    <w:basedOn w:val="Standard"/>
    <w:qFormat/>
    <w:rsid w:val="002D3F02"/>
    <w:pPr>
      <w:spacing w:after="120"/>
    </w:pPr>
    <w:rPr>
      <w:sz w:val="21"/>
    </w:rPr>
  </w:style>
  <w:style w:type="character" w:styleId="PageNumber">
    <w:name w:val="page number"/>
    <w:basedOn w:val="DefaultParagraphFont"/>
    <w:qFormat/>
    <w:rsid w:val="002D3F02"/>
  </w:style>
  <w:style w:type="table" w:styleId="TableGrid">
    <w:name w:val="Table Grid"/>
    <w:basedOn w:val="TableNormal"/>
    <w:qFormat/>
    <w:rsid w:val="002D3F02"/>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qFormat/>
    <w:rsid w:val="002D3F02"/>
    <w:pPr>
      <w:keepNext/>
      <w:spacing w:before="240" w:after="120"/>
    </w:pPr>
    <w:rPr>
      <w:rFonts w:eastAsia="Arial Unicode MS" w:cs="Mangal"/>
      <w:sz w:val="28"/>
    </w:rPr>
  </w:style>
  <w:style w:type="paragraph" w:customStyle="1" w:styleId="Index">
    <w:name w:val="Index"/>
    <w:basedOn w:val="Standard"/>
    <w:qFormat/>
    <w:rsid w:val="002D3F02"/>
    <w:rPr>
      <w:rFonts w:cs="Mangal"/>
      <w:sz w:val="21"/>
    </w:rPr>
  </w:style>
  <w:style w:type="paragraph" w:customStyle="1" w:styleId="Style1">
    <w:name w:val="Style1"/>
    <w:basedOn w:val="Standard"/>
    <w:next w:val="Standard"/>
    <w:qFormat/>
    <w:rsid w:val="002D3F02"/>
    <w:rPr>
      <w:sz w:val="21"/>
    </w:rPr>
  </w:style>
  <w:style w:type="paragraph" w:customStyle="1" w:styleId="Style2">
    <w:name w:val="Style2"/>
    <w:basedOn w:val="Standard"/>
    <w:next w:val="Standard"/>
    <w:qFormat/>
    <w:rsid w:val="002D3F02"/>
    <w:pPr>
      <w:spacing w:line="119" w:lineRule="exact"/>
    </w:pPr>
    <w:rPr>
      <w:sz w:val="21"/>
    </w:rPr>
  </w:style>
  <w:style w:type="paragraph" w:customStyle="1" w:styleId="Style3">
    <w:name w:val="Style3"/>
    <w:basedOn w:val="Standard"/>
    <w:next w:val="Standard"/>
    <w:qFormat/>
    <w:rsid w:val="002D3F02"/>
    <w:pPr>
      <w:spacing w:line="292" w:lineRule="exact"/>
      <w:jc w:val="both"/>
    </w:pPr>
    <w:rPr>
      <w:sz w:val="21"/>
    </w:rPr>
  </w:style>
  <w:style w:type="paragraph" w:customStyle="1" w:styleId="Style4">
    <w:name w:val="Style4"/>
    <w:basedOn w:val="Standard"/>
    <w:next w:val="Standard"/>
    <w:qFormat/>
    <w:rsid w:val="002D3F02"/>
    <w:rPr>
      <w:sz w:val="21"/>
    </w:rPr>
  </w:style>
  <w:style w:type="paragraph" w:customStyle="1" w:styleId="Style5">
    <w:name w:val="Style5"/>
    <w:basedOn w:val="Standard"/>
    <w:next w:val="Standard"/>
    <w:qFormat/>
    <w:rsid w:val="002D3F02"/>
    <w:pPr>
      <w:spacing w:line="295" w:lineRule="exact"/>
    </w:pPr>
    <w:rPr>
      <w:sz w:val="21"/>
    </w:rPr>
  </w:style>
  <w:style w:type="paragraph" w:customStyle="1" w:styleId="Style6">
    <w:name w:val="Style6"/>
    <w:basedOn w:val="Standard"/>
    <w:next w:val="Standard"/>
    <w:qFormat/>
    <w:rsid w:val="002D3F02"/>
    <w:pPr>
      <w:spacing w:line="184" w:lineRule="exact"/>
      <w:jc w:val="both"/>
    </w:pPr>
    <w:rPr>
      <w:sz w:val="21"/>
    </w:rPr>
  </w:style>
  <w:style w:type="paragraph" w:customStyle="1" w:styleId="Style7">
    <w:name w:val="Style7"/>
    <w:basedOn w:val="Standard"/>
    <w:next w:val="Standard"/>
    <w:qFormat/>
    <w:rsid w:val="002D3F02"/>
    <w:rPr>
      <w:sz w:val="21"/>
    </w:rPr>
  </w:style>
  <w:style w:type="paragraph" w:customStyle="1" w:styleId="Style8">
    <w:name w:val="Style8"/>
    <w:basedOn w:val="Standard"/>
    <w:next w:val="Standard"/>
    <w:qFormat/>
    <w:rsid w:val="002D3F02"/>
    <w:rPr>
      <w:sz w:val="21"/>
    </w:rPr>
  </w:style>
  <w:style w:type="paragraph" w:customStyle="1" w:styleId="Style9">
    <w:name w:val="Style9"/>
    <w:basedOn w:val="Standard"/>
    <w:next w:val="Standard"/>
    <w:qFormat/>
    <w:rsid w:val="002D3F02"/>
    <w:pPr>
      <w:spacing w:line="299" w:lineRule="exact"/>
      <w:ind w:hanging="191"/>
    </w:pPr>
    <w:rPr>
      <w:sz w:val="21"/>
    </w:rPr>
  </w:style>
  <w:style w:type="paragraph" w:customStyle="1" w:styleId="Style10">
    <w:name w:val="Style10"/>
    <w:basedOn w:val="Standard"/>
    <w:next w:val="Standard"/>
    <w:qFormat/>
    <w:rsid w:val="002D3F02"/>
    <w:rPr>
      <w:sz w:val="21"/>
    </w:rPr>
  </w:style>
  <w:style w:type="paragraph" w:customStyle="1" w:styleId="Style11">
    <w:name w:val="Style11"/>
    <w:basedOn w:val="Standard"/>
    <w:next w:val="Standard"/>
    <w:qFormat/>
    <w:rsid w:val="002D3F02"/>
    <w:rPr>
      <w:sz w:val="21"/>
    </w:rPr>
  </w:style>
  <w:style w:type="paragraph" w:customStyle="1" w:styleId="Style12">
    <w:name w:val="Style12"/>
    <w:basedOn w:val="Standard"/>
    <w:next w:val="Standard"/>
    <w:qFormat/>
    <w:rsid w:val="002D3F02"/>
    <w:rPr>
      <w:sz w:val="21"/>
    </w:rPr>
  </w:style>
  <w:style w:type="paragraph" w:customStyle="1" w:styleId="Style13">
    <w:name w:val="Style13"/>
    <w:basedOn w:val="Standard"/>
    <w:next w:val="Standard"/>
    <w:qFormat/>
    <w:rsid w:val="002D3F02"/>
    <w:pPr>
      <w:spacing w:line="414" w:lineRule="exact"/>
    </w:pPr>
    <w:rPr>
      <w:sz w:val="21"/>
    </w:rPr>
  </w:style>
  <w:style w:type="paragraph" w:customStyle="1" w:styleId="Style14">
    <w:name w:val="Style14"/>
    <w:basedOn w:val="Standard"/>
    <w:next w:val="Standard"/>
    <w:qFormat/>
    <w:rsid w:val="002D3F02"/>
    <w:rPr>
      <w:sz w:val="21"/>
    </w:rPr>
  </w:style>
  <w:style w:type="paragraph" w:customStyle="1" w:styleId="Style15">
    <w:name w:val="Style15"/>
    <w:basedOn w:val="Standard"/>
    <w:next w:val="Standard"/>
    <w:qFormat/>
    <w:rsid w:val="002D3F02"/>
    <w:pPr>
      <w:spacing w:line="140" w:lineRule="exact"/>
    </w:pPr>
    <w:rPr>
      <w:sz w:val="21"/>
    </w:rPr>
  </w:style>
  <w:style w:type="paragraph" w:customStyle="1" w:styleId="Style16">
    <w:name w:val="Style16"/>
    <w:basedOn w:val="Standard"/>
    <w:next w:val="Standard"/>
    <w:qFormat/>
    <w:rsid w:val="002D3F02"/>
    <w:rPr>
      <w:sz w:val="21"/>
    </w:rPr>
  </w:style>
  <w:style w:type="paragraph" w:customStyle="1" w:styleId="Style17">
    <w:name w:val="Style17"/>
    <w:basedOn w:val="Standard"/>
    <w:next w:val="Standard"/>
    <w:qFormat/>
    <w:rsid w:val="002D3F02"/>
    <w:rPr>
      <w:sz w:val="21"/>
    </w:rPr>
  </w:style>
  <w:style w:type="paragraph" w:customStyle="1" w:styleId="Style18">
    <w:name w:val="Style18"/>
    <w:basedOn w:val="Standard"/>
    <w:next w:val="Standard"/>
    <w:qFormat/>
    <w:rsid w:val="002D3F02"/>
    <w:rPr>
      <w:sz w:val="21"/>
    </w:rPr>
  </w:style>
  <w:style w:type="paragraph" w:customStyle="1" w:styleId="Style19">
    <w:name w:val="Style19"/>
    <w:basedOn w:val="Standard"/>
    <w:next w:val="Standard"/>
    <w:rsid w:val="002D3F02"/>
    <w:rPr>
      <w:sz w:val="21"/>
    </w:rPr>
  </w:style>
  <w:style w:type="paragraph" w:customStyle="1" w:styleId="TableContents">
    <w:name w:val="Table Contents"/>
    <w:basedOn w:val="Standard"/>
    <w:rsid w:val="002D3F02"/>
    <w:rPr>
      <w:sz w:val="21"/>
    </w:rPr>
  </w:style>
  <w:style w:type="paragraph" w:customStyle="1" w:styleId="TableHeading">
    <w:name w:val="Table Heading"/>
    <w:basedOn w:val="TableContents"/>
    <w:rsid w:val="002D3F02"/>
    <w:pPr>
      <w:jc w:val="center"/>
    </w:pPr>
    <w:rPr>
      <w:b/>
      <w:bCs/>
    </w:rPr>
  </w:style>
  <w:style w:type="paragraph" w:customStyle="1" w:styleId="Textbodyindent">
    <w:name w:val="Text body indent"/>
    <w:basedOn w:val="Standard"/>
    <w:rsid w:val="002D3F02"/>
    <w:pPr>
      <w:spacing w:after="40"/>
      <w:ind w:firstLine="720"/>
      <w:jc w:val="both"/>
    </w:pPr>
    <w:rPr>
      <w:rFonts w:ascii="Times New Roman" w:hAnsi="Times New Roman" w:cs="Times New Roman"/>
      <w:color w:val="000080"/>
      <w:sz w:val="21"/>
      <w:lang w:val="sl-SI"/>
    </w:rPr>
  </w:style>
  <w:style w:type="paragraph" w:customStyle="1" w:styleId="Framecontents">
    <w:name w:val="Frame contents"/>
    <w:basedOn w:val="Textbody"/>
    <w:rsid w:val="002D3F02"/>
  </w:style>
  <w:style w:type="character" w:customStyle="1" w:styleId="RTFNum21">
    <w:name w:val="RTF_Num 2 1"/>
    <w:qFormat/>
    <w:rsid w:val="002D3F02"/>
    <w:rPr>
      <w:rFonts w:ascii="Calibri" w:hAnsi="Calibri"/>
    </w:rPr>
  </w:style>
  <w:style w:type="character" w:customStyle="1" w:styleId="RTFNum22">
    <w:name w:val="RTF_Num 2 2"/>
    <w:rsid w:val="002D3F02"/>
  </w:style>
  <w:style w:type="character" w:customStyle="1" w:styleId="RTFNum23">
    <w:name w:val="RTF_Num 2 3"/>
    <w:rsid w:val="002D3F02"/>
  </w:style>
  <w:style w:type="character" w:customStyle="1" w:styleId="RTFNum24">
    <w:name w:val="RTF_Num 2 4"/>
    <w:rsid w:val="002D3F02"/>
  </w:style>
  <w:style w:type="character" w:customStyle="1" w:styleId="RTFNum25">
    <w:name w:val="RTF_Num 2 5"/>
    <w:rsid w:val="002D3F02"/>
  </w:style>
  <w:style w:type="character" w:customStyle="1" w:styleId="RTFNum26">
    <w:name w:val="RTF_Num 2 6"/>
    <w:qFormat/>
    <w:rsid w:val="002D3F02"/>
  </w:style>
  <w:style w:type="character" w:customStyle="1" w:styleId="RTFNum27">
    <w:name w:val="RTF_Num 2 7"/>
    <w:rsid w:val="002D3F02"/>
  </w:style>
  <w:style w:type="character" w:customStyle="1" w:styleId="RTFNum28">
    <w:name w:val="RTF_Num 2 8"/>
    <w:rsid w:val="002D3F02"/>
  </w:style>
  <w:style w:type="character" w:customStyle="1" w:styleId="RTFNum29">
    <w:name w:val="RTF_Num 2 9"/>
    <w:rsid w:val="002D3F02"/>
  </w:style>
  <w:style w:type="character" w:customStyle="1" w:styleId="RTFNum31">
    <w:name w:val="RTF_Num 3 1"/>
    <w:qFormat/>
    <w:rsid w:val="002D3F02"/>
  </w:style>
  <w:style w:type="character" w:customStyle="1" w:styleId="RTFNum32">
    <w:name w:val="RTF_Num 3 2"/>
    <w:qFormat/>
    <w:rsid w:val="002D3F02"/>
  </w:style>
  <w:style w:type="character" w:customStyle="1" w:styleId="RTFNum33">
    <w:name w:val="RTF_Num 3 3"/>
    <w:rsid w:val="002D3F02"/>
  </w:style>
  <w:style w:type="character" w:customStyle="1" w:styleId="RTFNum34">
    <w:name w:val="RTF_Num 3 4"/>
    <w:rsid w:val="002D3F02"/>
  </w:style>
  <w:style w:type="character" w:customStyle="1" w:styleId="RTFNum35">
    <w:name w:val="RTF_Num 3 5"/>
    <w:qFormat/>
    <w:rsid w:val="002D3F02"/>
  </w:style>
  <w:style w:type="character" w:customStyle="1" w:styleId="RTFNum36">
    <w:name w:val="RTF_Num 3 6"/>
    <w:qFormat/>
    <w:rsid w:val="002D3F02"/>
  </w:style>
  <w:style w:type="character" w:customStyle="1" w:styleId="RTFNum37">
    <w:name w:val="RTF_Num 3 7"/>
    <w:rsid w:val="002D3F02"/>
  </w:style>
  <w:style w:type="character" w:customStyle="1" w:styleId="RTFNum38">
    <w:name w:val="RTF_Num 3 8"/>
    <w:rsid w:val="002D3F02"/>
  </w:style>
  <w:style w:type="character" w:customStyle="1" w:styleId="RTFNum39">
    <w:name w:val="RTF_Num 3 9"/>
    <w:qFormat/>
    <w:rsid w:val="002D3F02"/>
  </w:style>
  <w:style w:type="character" w:customStyle="1" w:styleId="RTFNum41">
    <w:name w:val="RTF_Num 4 1"/>
    <w:rsid w:val="002D3F02"/>
  </w:style>
  <w:style w:type="character" w:customStyle="1" w:styleId="RTFNum42">
    <w:name w:val="RTF_Num 4 2"/>
    <w:rsid w:val="002D3F02"/>
  </w:style>
  <w:style w:type="character" w:customStyle="1" w:styleId="RTFNum43">
    <w:name w:val="RTF_Num 4 3"/>
    <w:rsid w:val="002D3F02"/>
  </w:style>
  <w:style w:type="character" w:customStyle="1" w:styleId="RTFNum44">
    <w:name w:val="RTF_Num 4 4"/>
    <w:rsid w:val="002D3F02"/>
  </w:style>
  <w:style w:type="character" w:customStyle="1" w:styleId="RTFNum45">
    <w:name w:val="RTF_Num 4 5"/>
    <w:rsid w:val="002D3F02"/>
  </w:style>
  <w:style w:type="character" w:customStyle="1" w:styleId="RTFNum46">
    <w:name w:val="RTF_Num 4 6"/>
    <w:rsid w:val="002D3F02"/>
  </w:style>
  <w:style w:type="character" w:customStyle="1" w:styleId="RTFNum47">
    <w:name w:val="RTF_Num 4 7"/>
    <w:rsid w:val="002D3F02"/>
  </w:style>
  <w:style w:type="character" w:customStyle="1" w:styleId="RTFNum48">
    <w:name w:val="RTF_Num 4 8"/>
    <w:rsid w:val="002D3F02"/>
  </w:style>
  <w:style w:type="character" w:customStyle="1" w:styleId="RTFNum49">
    <w:name w:val="RTF_Num 4 9"/>
    <w:rsid w:val="002D3F02"/>
  </w:style>
  <w:style w:type="character" w:customStyle="1" w:styleId="RTFNum51">
    <w:name w:val="RTF_Num 5 1"/>
    <w:rsid w:val="002D3F02"/>
  </w:style>
  <w:style w:type="character" w:customStyle="1" w:styleId="RTFNum52">
    <w:name w:val="RTF_Num 5 2"/>
    <w:rsid w:val="002D3F02"/>
  </w:style>
  <w:style w:type="character" w:customStyle="1" w:styleId="RTFNum53">
    <w:name w:val="RTF_Num 5 3"/>
    <w:rsid w:val="002D3F02"/>
  </w:style>
  <w:style w:type="character" w:customStyle="1" w:styleId="RTFNum54">
    <w:name w:val="RTF_Num 5 4"/>
    <w:rsid w:val="002D3F02"/>
  </w:style>
  <w:style w:type="character" w:customStyle="1" w:styleId="RTFNum55">
    <w:name w:val="RTF_Num 5 5"/>
    <w:rsid w:val="002D3F02"/>
  </w:style>
  <w:style w:type="character" w:customStyle="1" w:styleId="RTFNum56">
    <w:name w:val="RTF_Num 5 6"/>
    <w:rsid w:val="002D3F02"/>
  </w:style>
  <w:style w:type="character" w:customStyle="1" w:styleId="RTFNum57">
    <w:name w:val="RTF_Num 5 7"/>
    <w:rsid w:val="002D3F02"/>
  </w:style>
  <w:style w:type="character" w:customStyle="1" w:styleId="RTFNum58">
    <w:name w:val="RTF_Num 5 8"/>
    <w:rsid w:val="002D3F02"/>
  </w:style>
  <w:style w:type="character" w:customStyle="1" w:styleId="RTFNum59">
    <w:name w:val="RTF_Num 5 9"/>
    <w:rsid w:val="002D3F02"/>
  </w:style>
  <w:style w:type="character" w:customStyle="1" w:styleId="RTFNum61">
    <w:name w:val="RTF_Num 6 1"/>
    <w:rsid w:val="002D3F02"/>
  </w:style>
  <w:style w:type="character" w:customStyle="1" w:styleId="RTFNum62">
    <w:name w:val="RTF_Num 6 2"/>
    <w:rsid w:val="002D3F02"/>
  </w:style>
  <w:style w:type="character" w:customStyle="1" w:styleId="RTFNum63">
    <w:name w:val="RTF_Num 6 3"/>
    <w:rsid w:val="002D3F02"/>
  </w:style>
  <w:style w:type="character" w:customStyle="1" w:styleId="RTFNum64">
    <w:name w:val="RTF_Num 6 4"/>
    <w:rsid w:val="002D3F02"/>
  </w:style>
  <w:style w:type="character" w:customStyle="1" w:styleId="RTFNum65">
    <w:name w:val="RTF_Num 6 5"/>
    <w:rsid w:val="002D3F02"/>
  </w:style>
  <w:style w:type="character" w:customStyle="1" w:styleId="RTFNum66">
    <w:name w:val="RTF_Num 6 6"/>
    <w:rsid w:val="002D3F02"/>
  </w:style>
  <w:style w:type="character" w:customStyle="1" w:styleId="RTFNum67">
    <w:name w:val="RTF_Num 6 7"/>
    <w:rsid w:val="002D3F02"/>
  </w:style>
  <w:style w:type="character" w:customStyle="1" w:styleId="RTFNum68">
    <w:name w:val="RTF_Num 6 8"/>
    <w:rsid w:val="002D3F02"/>
  </w:style>
  <w:style w:type="character" w:customStyle="1" w:styleId="RTFNum69">
    <w:name w:val="RTF_Num 6 9"/>
    <w:rsid w:val="002D3F02"/>
  </w:style>
  <w:style w:type="character" w:customStyle="1" w:styleId="RTFNum71">
    <w:name w:val="RTF_Num 7 1"/>
    <w:rsid w:val="002D3F02"/>
  </w:style>
  <w:style w:type="character" w:customStyle="1" w:styleId="RTFNum72">
    <w:name w:val="RTF_Num 7 2"/>
    <w:rsid w:val="002D3F02"/>
  </w:style>
  <w:style w:type="character" w:customStyle="1" w:styleId="RTFNum73">
    <w:name w:val="RTF_Num 7 3"/>
    <w:rsid w:val="002D3F02"/>
  </w:style>
  <w:style w:type="character" w:customStyle="1" w:styleId="RTFNum74">
    <w:name w:val="RTF_Num 7 4"/>
    <w:rsid w:val="002D3F02"/>
  </w:style>
  <w:style w:type="character" w:customStyle="1" w:styleId="RTFNum75">
    <w:name w:val="RTF_Num 7 5"/>
    <w:rsid w:val="002D3F02"/>
  </w:style>
  <w:style w:type="character" w:customStyle="1" w:styleId="RTFNum76">
    <w:name w:val="RTF_Num 7 6"/>
    <w:rsid w:val="002D3F02"/>
  </w:style>
  <w:style w:type="character" w:customStyle="1" w:styleId="RTFNum77">
    <w:name w:val="RTF_Num 7 7"/>
    <w:rsid w:val="002D3F02"/>
  </w:style>
  <w:style w:type="character" w:customStyle="1" w:styleId="RTFNum78">
    <w:name w:val="RTF_Num 7 8"/>
    <w:rsid w:val="002D3F02"/>
  </w:style>
  <w:style w:type="character" w:customStyle="1" w:styleId="RTFNum79">
    <w:name w:val="RTF_Num 7 9"/>
    <w:rsid w:val="002D3F02"/>
  </w:style>
  <w:style w:type="character" w:customStyle="1" w:styleId="RTFNum81">
    <w:name w:val="RTF_Num 8 1"/>
    <w:rsid w:val="002D3F02"/>
  </w:style>
  <w:style w:type="character" w:customStyle="1" w:styleId="RTFNum82">
    <w:name w:val="RTF_Num 8 2"/>
    <w:rsid w:val="002D3F02"/>
  </w:style>
  <w:style w:type="character" w:customStyle="1" w:styleId="RTFNum83">
    <w:name w:val="RTF_Num 8 3"/>
    <w:rsid w:val="002D3F02"/>
  </w:style>
  <w:style w:type="character" w:customStyle="1" w:styleId="RTFNum84">
    <w:name w:val="RTF_Num 8 4"/>
    <w:rsid w:val="002D3F02"/>
  </w:style>
  <w:style w:type="character" w:customStyle="1" w:styleId="RTFNum85">
    <w:name w:val="RTF_Num 8 5"/>
    <w:rsid w:val="002D3F02"/>
  </w:style>
  <w:style w:type="character" w:customStyle="1" w:styleId="RTFNum86">
    <w:name w:val="RTF_Num 8 6"/>
    <w:rsid w:val="002D3F02"/>
  </w:style>
  <w:style w:type="character" w:customStyle="1" w:styleId="RTFNum87">
    <w:name w:val="RTF_Num 8 7"/>
    <w:rsid w:val="002D3F02"/>
  </w:style>
  <w:style w:type="character" w:customStyle="1" w:styleId="RTFNum88">
    <w:name w:val="RTF_Num 8 8"/>
    <w:rsid w:val="002D3F02"/>
  </w:style>
  <w:style w:type="character" w:customStyle="1" w:styleId="RTFNum89">
    <w:name w:val="RTF_Num 8 9"/>
    <w:rsid w:val="002D3F02"/>
  </w:style>
  <w:style w:type="character" w:customStyle="1" w:styleId="RTFNum91">
    <w:name w:val="RTF_Num 9 1"/>
    <w:rsid w:val="002D3F02"/>
  </w:style>
  <w:style w:type="character" w:customStyle="1" w:styleId="RTFNum92">
    <w:name w:val="RTF_Num 9 2"/>
    <w:rsid w:val="002D3F02"/>
  </w:style>
  <w:style w:type="character" w:customStyle="1" w:styleId="RTFNum93">
    <w:name w:val="RTF_Num 9 3"/>
    <w:rsid w:val="002D3F02"/>
  </w:style>
  <w:style w:type="character" w:customStyle="1" w:styleId="RTFNum94">
    <w:name w:val="RTF_Num 9 4"/>
    <w:rsid w:val="002D3F02"/>
  </w:style>
  <w:style w:type="character" w:customStyle="1" w:styleId="RTFNum95">
    <w:name w:val="RTF_Num 9 5"/>
    <w:rsid w:val="002D3F02"/>
  </w:style>
  <w:style w:type="character" w:customStyle="1" w:styleId="RTFNum96">
    <w:name w:val="RTF_Num 9 6"/>
    <w:rsid w:val="002D3F02"/>
  </w:style>
  <w:style w:type="character" w:customStyle="1" w:styleId="RTFNum97">
    <w:name w:val="RTF_Num 9 7"/>
    <w:rsid w:val="002D3F02"/>
  </w:style>
  <w:style w:type="character" w:customStyle="1" w:styleId="RTFNum98">
    <w:name w:val="RTF_Num 9 8"/>
    <w:rsid w:val="002D3F02"/>
  </w:style>
  <w:style w:type="character" w:customStyle="1" w:styleId="RTFNum99">
    <w:name w:val="RTF_Num 9 9"/>
    <w:rsid w:val="002D3F02"/>
  </w:style>
  <w:style w:type="character" w:customStyle="1" w:styleId="FontStyle21">
    <w:name w:val="Font Style21"/>
    <w:basedOn w:val="DefaultParagraphFont"/>
    <w:rsid w:val="002D3F02"/>
    <w:rPr>
      <w:rFonts w:ascii="Calibri" w:eastAsia="Calibri" w:hAnsi="Calibri" w:cs="Calibri"/>
      <w:b/>
      <w:bCs/>
      <w:sz w:val="20"/>
    </w:rPr>
  </w:style>
  <w:style w:type="character" w:customStyle="1" w:styleId="FontStyle22">
    <w:name w:val="Font Style22"/>
    <w:basedOn w:val="DefaultParagraphFont"/>
    <w:rsid w:val="002D3F02"/>
    <w:rPr>
      <w:rFonts w:ascii="Calibri" w:eastAsia="Calibri" w:hAnsi="Calibri" w:cs="Calibri"/>
      <w:b/>
      <w:bCs/>
      <w:sz w:val="16"/>
    </w:rPr>
  </w:style>
  <w:style w:type="character" w:customStyle="1" w:styleId="FontStyle23">
    <w:name w:val="Font Style23"/>
    <w:basedOn w:val="DefaultParagraphFont"/>
    <w:rsid w:val="002D3F02"/>
    <w:rPr>
      <w:rFonts w:ascii="Calibri" w:eastAsia="Calibri" w:hAnsi="Calibri" w:cs="Calibri"/>
      <w:sz w:val="20"/>
    </w:rPr>
  </w:style>
  <w:style w:type="character" w:customStyle="1" w:styleId="FontStyle24">
    <w:name w:val="Font Style24"/>
    <w:basedOn w:val="DefaultParagraphFont"/>
    <w:rsid w:val="002D3F02"/>
    <w:rPr>
      <w:rFonts w:ascii="Franklin Gothic Medium Cond" w:eastAsia="Franklin Gothic Medium Cond" w:hAnsi="Franklin Gothic Medium Cond" w:cs="Franklin Gothic Medium Cond"/>
      <w:sz w:val="16"/>
    </w:rPr>
  </w:style>
  <w:style w:type="character" w:customStyle="1" w:styleId="FontStyle25">
    <w:name w:val="Font Style25"/>
    <w:basedOn w:val="DefaultParagraphFont"/>
    <w:rsid w:val="002D3F02"/>
    <w:rPr>
      <w:rFonts w:ascii="Calibri" w:eastAsia="Calibri" w:hAnsi="Calibri" w:cs="Calibri"/>
      <w:b/>
      <w:bCs/>
      <w:sz w:val="10"/>
    </w:rPr>
  </w:style>
  <w:style w:type="character" w:customStyle="1" w:styleId="FontStyle26">
    <w:name w:val="Font Style26"/>
    <w:basedOn w:val="DefaultParagraphFont"/>
    <w:rsid w:val="002D3F02"/>
    <w:rPr>
      <w:rFonts w:ascii="Arial Black" w:eastAsia="Arial Black" w:hAnsi="Arial Black" w:cs="Arial Black"/>
      <w:sz w:val="24"/>
    </w:rPr>
  </w:style>
  <w:style w:type="character" w:customStyle="1" w:styleId="FontStyle27">
    <w:name w:val="Font Style27"/>
    <w:basedOn w:val="DefaultParagraphFont"/>
    <w:rsid w:val="002D3F02"/>
    <w:rPr>
      <w:rFonts w:ascii="Calibri" w:eastAsia="Calibri" w:hAnsi="Calibri" w:cs="Calibri"/>
      <w:b/>
      <w:bCs/>
      <w:i/>
      <w:iCs/>
      <w:spacing w:val="-10"/>
      <w:sz w:val="12"/>
    </w:rPr>
  </w:style>
  <w:style w:type="character" w:customStyle="1" w:styleId="FontStyle28">
    <w:name w:val="Font Style28"/>
    <w:basedOn w:val="DefaultParagraphFont"/>
    <w:rsid w:val="002D3F02"/>
    <w:rPr>
      <w:rFonts w:ascii="Calibri" w:eastAsia="Calibri" w:hAnsi="Calibri" w:cs="Calibri"/>
      <w:b/>
      <w:bCs/>
      <w:w w:val="300"/>
      <w:sz w:val="8"/>
    </w:rPr>
  </w:style>
  <w:style w:type="character" w:customStyle="1" w:styleId="FontStyle29">
    <w:name w:val="Font Style29"/>
    <w:basedOn w:val="DefaultParagraphFont"/>
    <w:rsid w:val="002D3F02"/>
    <w:rPr>
      <w:rFonts w:ascii="Calibri" w:eastAsia="Calibri" w:hAnsi="Calibri" w:cs="Calibri"/>
      <w:b/>
      <w:bCs/>
      <w:sz w:val="16"/>
    </w:rPr>
  </w:style>
  <w:style w:type="character" w:customStyle="1" w:styleId="FontStyle30">
    <w:name w:val="Font Style30"/>
    <w:basedOn w:val="DefaultParagraphFont"/>
    <w:rsid w:val="002D3F02"/>
    <w:rPr>
      <w:rFonts w:ascii="Calibri" w:eastAsia="Calibri" w:hAnsi="Calibri" w:cs="Calibri"/>
      <w:b/>
      <w:bCs/>
      <w:i/>
      <w:iCs/>
      <w:spacing w:val="-10"/>
      <w:sz w:val="16"/>
    </w:rPr>
  </w:style>
  <w:style w:type="character" w:customStyle="1" w:styleId="FontStyle31">
    <w:name w:val="Font Style31"/>
    <w:basedOn w:val="DefaultParagraphFont"/>
    <w:rsid w:val="002D3F02"/>
    <w:rPr>
      <w:rFonts w:ascii="Calibri" w:eastAsia="Calibri" w:hAnsi="Calibri" w:cs="Calibri"/>
      <w:sz w:val="18"/>
    </w:rPr>
  </w:style>
  <w:style w:type="character" w:customStyle="1" w:styleId="FontStyle32">
    <w:name w:val="Font Style32"/>
    <w:basedOn w:val="DefaultParagraphFont"/>
    <w:rsid w:val="002D3F02"/>
    <w:rPr>
      <w:rFonts w:ascii="Arial Narrow" w:eastAsia="Arial Narrow" w:hAnsi="Arial Narrow" w:cs="Arial Narrow"/>
      <w:sz w:val="16"/>
    </w:rPr>
  </w:style>
  <w:style w:type="character" w:customStyle="1" w:styleId="FontStyle33">
    <w:name w:val="Font Style33"/>
    <w:basedOn w:val="DefaultParagraphFont"/>
    <w:rsid w:val="002D3F02"/>
    <w:rPr>
      <w:rFonts w:ascii="Calibri" w:eastAsia="Calibri" w:hAnsi="Calibri" w:cs="Calibri"/>
      <w:b/>
      <w:bCs/>
      <w:sz w:val="18"/>
    </w:rPr>
  </w:style>
  <w:style w:type="character" w:customStyle="1" w:styleId="FontStyle34">
    <w:name w:val="Font Style34"/>
    <w:basedOn w:val="DefaultParagraphFont"/>
    <w:rsid w:val="002D3F02"/>
    <w:rPr>
      <w:rFonts w:ascii="Microsoft Sans Serif" w:eastAsia="Microsoft Sans Serif" w:hAnsi="Microsoft Sans Serif" w:cs="Microsoft Sans Serif"/>
      <w:b/>
      <w:bCs/>
      <w:sz w:val="30"/>
    </w:rPr>
  </w:style>
  <w:style w:type="character" w:customStyle="1" w:styleId="FontStyle35">
    <w:name w:val="Font Style35"/>
    <w:basedOn w:val="DefaultParagraphFont"/>
    <w:rsid w:val="002D3F02"/>
    <w:rPr>
      <w:rFonts w:ascii="Calibri" w:eastAsia="Calibri" w:hAnsi="Calibri" w:cs="Calibri"/>
      <w:b/>
      <w:bCs/>
      <w:sz w:val="16"/>
    </w:rPr>
  </w:style>
  <w:style w:type="character" w:customStyle="1" w:styleId="FontStyle36">
    <w:name w:val="Font Style36"/>
    <w:basedOn w:val="DefaultParagraphFont"/>
    <w:rsid w:val="002D3F02"/>
    <w:rPr>
      <w:rFonts w:ascii="Calibri" w:eastAsia="Calibri" w:hAnsi="Calibri" w:cs="Calibri"/>
      <w:i/>
      <w:iCs/>
      <w:sz w:val="14"/>
    </w:rPr>
  </w:style>
  <w:style w:type="character" w:customStyle="1" w:styleId="FontStyle37">
    <w:name w:val="Font Style37"/>
    <w:basedOn w:val="DefaultParagraphFont"/>
    <w:rsid w:val="002D3F02"/>
    <w:rPr>
      <w:rFonts w:ascii="Franklin Gothic Medium Cond" w:eastAsia="Franklin Gothic Medium Cond" w:hAnsi="Franklin Gothic Medium Cond" w:cs="Franklin Gothic Medium Cond"/>
      <w:b/>
      <w:bCs/>
      <w:sz w:val="14"/>
    </w:rPr>
  </w:style>
  <w:style w:type="character" w:customStyle="1" w:styleId="FontStyle38">
    <w:name w:val="Font Style38"/>
    <w:basedOn w:val="DefaultParagraphFont"/>
    <w:rsid w:val="002D3F02"/>
    <w:rPr>
      <w:rFonts w:ascii="Calibri" w:eastAsia="Calibri" w:hAnsi="Calibri" w:cs="Calibri"/>
      <w:sz w:val="16"/>
    </w:rPr>
  </w:style>
  <w:style w:type="character" w:customStyle="1" w:styleId="FontStyle39">
    <w:name w:val="Font Style39"/>
    <w:basedOn w:val="DefaultParagraphFont"/>
    <w:rsid w:val="002D3F02"/>
    <w:rPr>
      <w:rFonts w:ascii="Calibri" w:eastAsia="Calibri" w:hAnsi="Calibri" w:cs="Calibri"/>
      <w:i/>
      <w:iCs/>
      <w:sz w:val="20"/>
    </w:rPr>
  </w:style>
  <w:style w:type="character" w:customStyle="1" w:styleId="FontStyle40">
    <w:name w:val="Font Style40"/>
    <w:basedOn w:val="DefaultParagraphFont"/>
    <w:rsid w:val="002D3F02"/>
    <w:rPr>
      <w:rFonts w:ascii="Arial Narrow" w:eastAsia="Arial Narrow" w:hAnsi="Arial Narrow" w:cs="Arial Narrow"/>
      <w:sz w:val="14"/>
    </w:rPr>
  </w:style>
  <w:style w:type="character" w:customStyle="1" w:styleId="FontStyle41">
    <w:name w:val="Font Style41"/>
    <w:basedOn w:val="DefaultParagraphFont"/>
    <w:rsid w:val="002D3F02"/>
    <w:rPr>
      <w:rFonts w:ascii="Calibri" w:eastAsia="Calibri" w:hAnsi="Calibri" w:cs="Calibri"/>
      <w:i/>
      <w:iCs/>
      <w:sz w:val="20"/>
    </w:rPr>
  </w:style>
  <w:style w:type="character" w:customStyle="1" w:styleId="WW8Num7z0">
    <w:name w:val="WW8Num7z0"/>
    <w:rsid w:val="002D3F02"/>
    <w:rPr>
      <w:rFonts w:ascii="Arial" w:hAnsi="Arial" w:cs="Arial"/>
    </w:rPr>
  </w:style>
  <w:style w:type="character" w:customStyle="1" w:styleId="NumberingSymbols">
    <w:name w:val="Numbering Symbols"/>
    <w:rsid w:val="002D3F02"/>
    <w:rPr>
      <w:b/>
      <w:bCs/>
    </w:rPr>
  </w:style>
  <w:style w:type="character" w:customStyle="1" w:styleId="BulletSymbols">
    <w:name w:val="Bullet Symbols"/>
    <w:rsid w:val="002D3F02"/>
    <w:rPr>
      <w:rFonts w:ascii="OpenSymbol" w:eastAsia="OpenSymbol" w:hAnsi="OpenSymbol" w:cs="OpenSymbol"/>
    </w:rPr>
  </w:style>
  <w:style w:type="character" w:customStyle="1" w:styleId="HeaderChar">
    <w:name w:val="Header Char"/>
    <w:basedOn w:val="DefaultParagraphFont"/>
    <w:link w:val="Header"/>
    <w:rsid w:val="002D3F02"/>
    <w:rPr>
      <w:sz w:val="21"/>
    </w:rPr>
  </w:style>
  <w:style w:type="paragraph" w:styleId="ListParagraph">
    <w:name w:val="List Paragraph"/>
    <w:aliases w:val="List Paragraph 2.1"/>
    <w:basedOn w:val="Normal"/>
    <w:uiPriority w:val="34"/>
    <w:qFormat/>
    <w:rsid w:val="002D3F02"/>
    <w:pPr>
      <w:widowControl/>
      <w:suppressAutoHyphens w:val="0"/>
      <w:autoSpaceDE/>
      <w:autoSpaceDN/>
      <w:ind w:left="720"/>
      <w:jc w:val="both"/>
      <w:textAlignment w:val="auto"/>
    </w:pPr>
    <w:rPr>
      <w:rFonts w:ascii="Times New Roman" w:eastAsia="Times New Roman" w:hAnsi="Times New Roman" w:cs="Times New Roman"/>
      <w:kern w:val="0"/>
      <w:lang w:eastAsia="en-US" w:bidi="ar-SA"/>
    </w:rPr>
  </w:style>
  <w:style w:type="character" w:customStyle="1" w:styleId="Heading7Char">
    <w:name w:val="Heading 7 Char"/>
    <w:basedOn w:val="DefaultParagraphFont"/>
    <w:link w:val="Heading7"/>
    <w:uiPriority w:val="9"/>
    <w:rsid w:val="002D3F02"/>
    <w:rPr>
      <w:rFonts w:asciiTheme="majorHAnsi" w:eastAsiaTheme="majorEastAsia" w:hAnsiTheme="majorHAnsi" w:cs="Mangal"/>
      <w:i/>
      <w:iCs/>
      <w:color w:val="1F4E79" w:themeColor="accent1" w:themeShade="80"/>
      <w:szCs w:val="21"/>
    </w:rPr>
  </w:style>
  <w:style w:type="character" w:customStyle="1" w:styleId="FooterChar">
    <w:name w:val="Footer Char"/>
    <w:basedOn w:val="DefaultParagraphFont"/>
    <w:link w:val="Footer"/>
    <w:uiPriority w:val="99"/>
    <w:rsid w:val="002D3F02"/>
    <w:rPr>
      <w:sz w:val="21"/>
    </w:rPr>
  </w:style>
  <w:style w:type="character" w:customStyle="1" w:styleId="BodyText2Char">
    <w:name w:val="Body Text 2 Char"/>
    <w:basedOn w:val="DefaultParagraphFont"/>
    <w:link w:val="BodyText2"/>
    <w:rsid w:val="002D3F02"/>
    <w:rPr>
      <w:rFonts w:ascii="Arial" w:eastAsia="Times New Roman" w:hAnsi="Arial" w:cs="Times New Roman"/>
      <w:kern w:val="0"/>
      <w:sz w:val="20"/>
      <w:szCs w:val="20"/>
      <w:lang w:val="sl-SI" w:eastAsia="en-US" w:bidi="ar-SA"/>
    </w:rPr>
  </w:style>
  <w:style w:type="character" w:customStyle="1" w:styleId="BalloonTextChar">
    <w:name w:val="Balloon Text Char"/>
    <w:basedOn w:val="DefaultParagraphFont"/>
    <w:link w:val="BalloonText"/>
    <w:uiPriority w:val="99"/>
    <w:semiHidden/>
    <w:rsid w:val="002D3F02"/>
    <w:rPr>
      <w:rFonts w:ascii="Segoe UI" w:hAnsi="Segoe UI" w:cs="Mangal"/>
      <w:sz w:val="18"/>
      <w:szCs w:val="16"/>
    </w:rPr>
  </w:style>
  <w:style w:type="character" w:customStyle="1" w:styleId="Bodytext3">
    <w:name w:val="Body text (3)_"/>
    <w:link w:val="Bodytext30"/>
    <w:rsid w:val="002D3F02"/>
    <w:rPr>
      <w:rFonts w:ascii="Gungsuh" w:eastAsia="Gungsuh" w:hAnsi="Gungsuh" w:cs="Gungsuh"/>
      <w:sz w:val="18"/>
      <w:szCs w:val="18"/>
      <w:shd w:val="clear" w:color="auto" w:fill="FFFFFF"/>
    </w:rPr>
  </w:style>
  <w:style w:type="paragraph" w:customStyle="1" w:styleId="Bodytext30">
    <w:name w:val="Body text (3)"/>
    <w:basedOn w:val="Normal"/>
    <w:link w:val="Bodytext3"/>
    <w:rsid w:val="002D3F02"/>
    <w:pPr>
      <w:shd w:val="clear" w:color="auto" w:fill="FFFFFF"/>
      <w:suppressAutoHyphens w:val="0"/>
      <w:autoSpaceDE/>
      <w:autoSpaceDN/>
      <w:spacing w:before="120" w:line="274" w:lineRule="exact"/>
      <w:textAlignment w:val="auto"/>
    </w:pPr>
    <w:rPr>
      <w:rFonts w:ascii="Gungsuh" w:eastAsia="Gungsuh" w:hAnsi="Gungsuh" w:cs="Gungsuh"/>
      <w:sz w:val="18"/>
      <w:szCs w:val="18"/>
    </w:rPr>
  </w:style>
  <w:style w:type="character" w:customStyle="1" w:styleId="NoSpacingChar">
    <w:name w:val="No Spacing Char"/>
    <w:link w:val="NoSpacing"/>
    <w:uiPriority w:val="1"/>
    <w:locked/>
    <w:rsid w:val="002D3F02"/>
    <w:rPr>
      <w:sz w:val="22"/>
      <w:szCs w:val="22"/>
    </w:rPr>
  </w:style>
  <w:style w:type="paragraph" w:styleId="NoSpacing">
    <w:name w:val="No Spacing"/>
    <w:link w:val="NoSpacingChar"/>
    <w:uiPriority w:val="1"/>
    <w:qFormat/>
    <w:rsid w:val="002D3F02"/>
    <w:rPr>
      <w:kern w:val="3"/>
      <w:sz w:val="22"/>
      <w:szCs w:val="22"/>
      <w:lang w:val="en-US" w:eastAsia="zh-CN" w:bidi="hi-IN"/>
    </w:rPr>
  </w:style>
  <w:style w:type="paragraph" w:customStyle="1" w:styleId="m257814916533789336msolistparagraph">
    <w:name w:val="m_257814916533789336msolistparagraph"/>
    <w:basedOn w:val="Normal"/>
    <w:rsid w:val="002D3F02"/>
    <w:pPr>
      <w:widowControl/>
      <w:suppressAutoHyphens w:val="0"/>
      <w:autoSpaceDE/>
      <w:autoSpaceDN/>
      <w:spacing w:before="100" w:beforeAutospacing="1" w:after="100" w:afterAutospacing="1"/>
      <w:textAlignment w:val="auto"/>
    </w:pPr>
    <w:rPr>
      <w:rFonts w:ascii="Times New Roman" w:eastAsia="Times New Roman" w:hAnsi="Times New Roman" w:cs="Times New Roman"/>
      <w:kern w:val="0"/>
      <w:lang w:eastAsia="sr-Latn-BA" w:bidi="ar-SA"/>
    </w:rPr>
  </w:style>
  <w:style w:type="character" w:customStyle="1" w:styleId="Heading2Char">
    <w:name w:val="Heading 2 Char"/>
    <w:basedOn w:val="DefaultParagraphFont"/>
    <w:link w:val="Heading2"/>
    <w:uiPriority w:val="9"/>
    <w:rsid w:val="00FC10D4"/>
    <w:rPr>
      <w:rFonts w:ascii="Calibri Light" w:eastAsia="Times New Roman" w:hAnsi="Calibri Light" w:cs="Times New Roman"/>
      <w:b/>
      <w:bCs/>
      <w:i/>
      <w:iCs/>
      <w:sz w:val="28"/>
      <w:szCs w:val="28"/>
      <w:lang w:val="en-GB" w:eastAsia="en-GB"/>
    </w:rPr>
  </w:style>
  <w:style w:type="character" w:customStyle="1" w:styleId="CaptionChar">
    <w:name w:val="Caption Char"/>
    <w:aliases w:val="Caption Table Char"/>
    <w:basedOn w:val="DefaultParagraphFont"/>
    <w:link w:val="Caption"/>
    <w:uiPriority w:val="35"/>
    <w:rsid w:val="008F57D3"/>
    <w:rPr>
      <w:rFonts w:cs="Mangal"/>
      <w:i/>
      <w:iCs/>
      <w:kern w:val="3"/>
      <w:sz w:val="21"/>
      <w:szCs w:val="24"/>
      <w:lang w:val="en-US" w:eastAsia="zh-CN" w:bidi="hi-IN"/>
    </w:rPr>
  </w:style>
  <w:style w:type="character" w:customStyle="1" w:styleId="fontstyle01">
    <w:name w:val="fontstyle01"/>
    <w:basedOn w:val="DefaultParagraphFont"/>
    <w:rsid w:val="005129BC"/>
    <w:rPr>
      <w:rFonts w:ascii="ArialMT" w:hAnsi="ArialMT" w:hint="default"/>
      <w:b w:val="0"/>
      <w:bCs w:val="0"/>
      <w:i w:val="0"/>
      <w:iCs w:val="0"/>
      <w:color w:val="000000"/>
      <w:sz w:val="24"/>
      <w:szCs w:val="24"/>
    </w:rPr>
  </w:style>
  <w:style w:type="character" w:customStyle="1" w:styleId="Heading1Char">
    <w:name w:val="Heading 1 Char"/>
    <w:basedOn w:val="DefaultParagraphFont"/>
    <w:link w:val="Heading1"/>
    <w:rsid w:val="00C2268B"/>
    <w:rPr>
      <w:rFonts w:asciiTheme="majorHAnsi" w:eastAsiaTheme="majorEastAsia" w:hAnsiTheme="majorHAnsi" w:cs="Mangal"/>
      <w:color w:val="2E74B5" w:themeColor="accent1" w:themeShade="BF"/>
      <w:kern w:val="3"/>
      <w:sz w:val="32"/>
      <w:szCs w:val="29"/>
      <w:lang w:eastAsia="zh-CN" w:bidi="hi-IN"/>
    </w:rPr>
  </w:style>
  <w:style w:type="paragraph" w:styleId="BodyText">
    <w:name w:val="Body Text"/>
    <w:basedOn w:val="Normal"/>
    <w:link w:val="BodyTextChar"/>
    <w:rsid w:val="00E03E2F"/>
    <w:pPr>
      <w:widowControl/>
      <w:suppressAutoHyphens w:val="0"/>
      <w:autoSpaceDE/>
      <w:autoSpaceDN/>
      <w:spacing w:after="120" w:line="240" w:lineRule="auto"/>
      <w:textAlignment w:val="auto"/>
    </w:pPr>
    <w:rPr>
      <w:rFonts w:ascii="Times New Roman" w:eastAsia="Times New Roman" w:hAnsi="Times New Roman" w:cs="Times New Roman"/>
      <w:kern w:val="0"/>
      <w:lang w:val="sr-Latn-CS" w:eastAsia="sr-Latn-CS" w:bidi="ar-SA"/>
    </w:rPr>
  </w:style>
  <w:style w:type="character" w:customStyle="1" w:styleId="BodyTextChar">
    <w:name w:val="Body Text Char"/>
    <w:basedOn w:val="DefaultParagraphFont"/>
    <w:link w:val="BodyText"/>
    <w:rsid w:val="00E03E2F"/>
    <w:rPr>
      <w:rFonts w:ascii="Times New Roman" w:eastAsia="Times New Roman" w:hAnsi="Times New Roman" w:cs="Times New Roman"/>
      <w:sz w:val="24"/>
      <w:szCs w:val="24"/>
      <w:lang w:val="sr-Latn-CS" w:eastAsia="sr-Latn-CS"/>
    </w:rPr>
  </w:style>
  <w:style w:type="paragraph" w:styleId="BodyTextIndent3">
    <w:name w:val="Body Text Indent 3"/>
    <w:basedOn w:val="Normal"/>
    <w:link w:val="BodyTextIndent3Char"/>
    <w:uiPriority w:val="99"/>
    <w:semiHidden/>
    <w:unhideWhenUsed/>
    <w:rsid w:val="005D6448"/>
    <w:pPr>
      <w:spacing w:after="120"/>
      <w:ind w:left="360"/>
    </w:pPr>
    <w:rPr>
      <w:rFonts w:cs="Mangal"/>
      <w:sz w:val="16"/>
      <w:szCs w:val="14"/>
    </w:rPr>
  </w:style>
  <w:style w:type="character" w:customStyle="1" w:styleId="BodyTextIndent3Char">
    <w:name w:val="Body Text Indent 3 Char"/>
    <w:basedOn w:val="DefaultParagraphFont"/>
    <w:link w:val="BodyTextIndent3"/>
    <w:uiPriority w:val="99"/>
    <w:semiHidden/>
    <w:rsid w:val="005D6448"/>
    <w:rPr>
      <w:rFonts w:cs="Mangal"/>
      <w:kern w:val="3"/>
      <w:sz w:val="16"/>
      <w:szCs w:val="14"/>
      <w:lang w:eastAsia="zh-CN" w:bidi="hi-IN"/>
    </w:rPr>
  </w:style>
  <w:style w:type="paragraph" w:styleId="BodyTextIndent">
    <w:name w:val="Body Text Indent"/>
    <w:basedOn w:val="Normal"/>
    <w:link w:val="BodyTextIndentChar"/>
    <w:uiPriority w:val="99"/>
    <w:semiHidden/>
    <w:unhideWhenUsed/>
    <w:rsid w:val="00D51296"/>
    <w:pPr>
      <w:spacing w:after="120"/>
      <w:ind w:left="360"/>
    </w:pPr>
    <w:rPr>
      <w:rFonts w:cs="Mangal"/>
      <w:szCs w:val="21"/>
    </w:rPr>
  </w:style>
  <w:style w:type="character" w:customStyle="1" w:styleId="BodyTextIndentChar">
    <w:name w:val="Body Text Indent Char"/>
    <w:basedOn w:val="DefaultParagraphFont"/>
    <w:link w:val="BodyTextIndent"/>
    <w:uiPriority w:val="99"/>
    <w:semiHidden/>
    <w:rsid w:val="00D51296"/>
    <w:rPr>
      <w:rFonts w:cs="Mangal"/>
      <w:kern w:val="3"/>
      <w:sz w:val="24"/>
      <w:szCs w:val="21"/>
      <w:lang w:eastAsia="zh-CN" w:bidi="hi-IN"/>
    </w:rPr>
  </w:style>
  <w:style w:type="paragraph" w:styleId="FootnoteText">
    <w:name w:val="footnote text"/>
    <w:basedOn w:val="Normal"/>
    <w:link w:val="FootnoteTextChar"/>
    <w:uiPriority w:val="99"/>
    <w:semiHidden/>
    <w:unhideWhenUsed/>
    <w:rsid w:val="00CF7FC4"/>
    <w:pPr>
      <w:widowControl/>
      <w:suppressAutoHyphens w:val="0"/>
      <w:autoSpaceDE/>
      <w:autoSpaceDN/>
      <w:spacing w:after="0" w:line="240" w:lineRule="auto"/>
      <w:textAlignment w:val="auto"/>
    </w:pPr>
    <w:rPr>
      <w:rFonts w:asciiTheme="minorHAnsi" w:eastAsiaTheme="minorHAnsi" w:hAnsiTheme="minorHAnsi" w:cstheme="minorBidi"/>
      <w:kern w:val="0"/>
      <w:sz w:val="20"/>
      <w:szCs w:val="20"/>
      <w:lang w:val="en-US" w:eastAsia="en-US" w:bidi="ar-SA"/>
    </w:rPr>
  </w:style>
  <w:style w:type="character" w:customStyle="1" w:styleId="FootnoteTextChar">
    <w:name w:val="Footnote Text Char"/>
    <w:basedOn w:val="DefaultParagraphFont"/>
    <w:link w:val="FootnoteText"/>
    <w:uiPriority w:val="99"/>
    <w:semiHidden/>
    <w:rsid w:val="00CF7FC4"/>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CF7FC4"/>
    <w:rPr>
      <w:vertAlign w:val="superscript"/>
    </w:rPr>
  </w:style>
  <w:style w:type="paragraph" w:customStyle="1" w:styleId="Default">
    <w:name w:val="Default"/>
    <w:rsid w:val="005C7DE0"/>
    <w:pPr>
      <w:autoSpaceDE w:val="0"/>
      <w:autoSpaceDN w:val="0"/>
      <w:adjustRightInd w:val="0"/>
      <w:spacing w:after="0" w:line="240" w:lineRule="auto"/>
    </w:pPr>
    <w:rPr>
      <w:color w:val="000000"/>
      <w:sz w:val="24"/>
      <w:szCs w:val="24"/>
    </w:rPr>
  </w:style>
  <w:style w:type="table" w:customStyle="1" w:styleId="TableGrid7">
    <w:name w:val="Table Grid7"/>
    <w:basedOn w:val="TableNormal"/>
    <w:rsid w:val="00F24643"/>
    <w:pPr>
      <w:spacing w:after="0" w:line="240" w:lineRule="auto"/>
    </w:pPr>
    <w:rPr>
      <w:rFonts w:ascii="Times New Roman" w:eastAsiaTheme="minorHAnsi" w:hAnsi="Times New Roman" w:cstheme="minorBidi"/>
      <w:sz w:val="24"/>
      <w:szCs w:val="24"/>
      <w:lang w:val="bs-Latn-BA"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rsid w:val="00F97B02"/>
    <w:pPr>
      <w:spacing w:after="0" w:line="240" w:lineRule="auto"/>
    </w:pPr>
    <w:rPr>
      <w:rFonts w:ascii="Times New Roman" w:eastAsiaTheme="minorHAnsi" w:hAnsi="Times New Roman" w:cstheme="minorBidi"/>
      <w:sz w:val="24"/>
      <w:szCs w:val="24"/>
      <w:lang w:val="bs-Latn-BA"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60713938">
      <w:bodyDiv w:val="1"/>
      <w:marLeft w:val="0"/>
      <w:marRight w:val="0"/>
      <w:marTop w:val="0"/>
      <w:marBottom w:val="0"/>
      <w:divBdr>
        <w:top w:val="none" w:sz="0" w:space="0" w:color="auto"/>
        <w:left w:val="none" w:sz="0" w:space="0" w:color="auto"/>
        <w:bottom w:val="none" w:sz="0" w:space="0" w:color="auto"/>
        <w:right w:val="none" w:sz="0" w:space="0" w:color="auto"/>
      </w:divBdr>
    </w:div>
    <w:div w:id="244611393">
      <w:bodyDiv w:val="1"/>
      <w:marLeft w:val="0"/>
      <w:marRight w:val="0"/>
      <w:marTop w:val="0"/>
      <w:marBottom w:val="0"/>
      <w:divBdr>
        <w:top w:val="none" w:sz="0" w:space="0" w:color="auto"/>
        <w:left w:val="none" w:sz="0" w:space="0" w:color="auto"/>
        <w:bottom w:val="none" w:sz="0" w:space="0" w:color="auto"/>
        <w:right w:val="none" w:sz="0" w:space="0" w:color="auto"/>
      </w:divBdr>
    </w:div>
    <w:div w:id="248391719">
      <w:bodyDiv w:val="1"/>
      <w:marLeft w:val="0"/>
      <w:marRight w:val="0"/>
      <w:marTop w:val="0"/>
      <w:marBottom w:val="0"/>
      <w:divBdr>
        <w:top w:val="none" w:sz="0" w:space="0" w:color="auto"/>
        <w:left w:val="none" w:sz="0" w:space="0" w:color="auto"/>
        <w:bottom w:val="none" w:sz="0" w:space="0" w:color="auto"/>
        <w:right w:val="none" w:sz="0" w:space="0" w:color="auto"/>
      </w:divBdr>
    </w:div>
    <w:div w:id="276522860">
      <w:bodyDiv w:val="1"/>
      <w:marLeft w:val="0"/>
      <w:marRight w:val="0"/>
      <w:marTop w:val="0"/>
      <w:marBottom w:val="0"/>
      <w:divBdr>
        <w:top w:val="none" w:sz="0" w:space="0" w:color="auto"/>
        <w:left w:val="none" w:sz="0" w:space="0" w:color="auto"/>
        <w:bottom w:val="none" w:sz="0" w:space="0" w:color="auto"/>
        <w:right w:val="none" w:sz="0" w:space="0" w:color="auto"/>
      </w:divBdr>
    </w:div>
    <w:div w:id="281306808">
      <w:bodyDiv w:val="1"/>
      <w:marLeft w:val="0"/>
      <w:marRight w:val="0"/>
      <w:marTop w:val="0"/>
      <w:marBottom w:val="0"/>
      <w:divBdr>
        <w:top w:val="none" w:sz="0" w:space="0" w:color="auto"/>
        <w:left w:val="none" w:sz="0" w:space="0" w:color="auto"/>
        <w:bottom w:val="none" w:sz="0" w:space="0" w:color="auto"/>
        <w:right w:val="none" w:sz="0" w:space="0" w:color="auto"/>
      </w:divBdr>
    </w:div>
    <w:div w:id="391850640">
      <w:bodyDiv w:val="1"/>
      <w:marLeft w:val="0"/>
      <w:marRight w:val="0"/>
      <w:marTop w:val="0"/>
      <w:marBottom w:val="0"/>
      <w:divBdr>
        <w:top w:val="none" w:sz="0" w:space="0" w:color="auto"/>
        <w:left w:val="none" w:sz="0" w:space="0" w:color="auto"/>
        <w:bottom w:val="none" w:sz="0" w:space="0" w:color="auto"/>
        <w:right w:val="none" w:sz="0" w:space="0" w:color="auto"/>
      </w:divBdr>
    </w:div>
    <w:div w:id="422603321">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502278703">
      <w:bodyDiv w:val="1"/>
      <w:marLeft w:val="0"/>
      <w:marRight w:val="0"/>
      <w:marTop w:val="0"/>
      <w:marBottom w:val="0"/>
      <w:divBdr>
        <w:top w:val="none" w:sz="0" w:space="0" w:color="auto"/>
        <w:left w:val="none" w:sz="0" w:space="0" w:color="auto"/>
        <w:bottom w:val="none" w:sz="0" w:space="0" w:color="auto"/>
        <w:right w:val="none" w:sz="0" w:space="0" w:color="auto"/>
      </w:divBdr>
    </w:div>
    <w:div w:id="622270961">
      <w:bodyDiv w:val="1"/>
      <w:marLeft w:val="0"/>
      <w:marRight w:val="0"/>
      <w:marTop w:val="0"/>
      <w:marBottom w:val="0"/>
      <w:divBdr>
        <w:top w:val="none" w:sz="0" w:space="0" w:color="auto"/>
        <w:left w:val="none" w:sz="0" w:space="0" w:color="auto"/>
        <w:bottom w:val="none" w:sz="0" w:space="0" w:color="auto"/>
        <w:right w:val="none" w:sz="0" w:space="0" w:color="auto"/>
      </w:divBdr>
    </w:div>
    <w:div w:id="693311926">
      <w:bodyDiv w:val="1"/>
      <w:marLeft w:val="0"/>
      <w:marRight w:val="0"/>
      <w:marTop w:val="0"/>
      <w:marBottom w:val="0"/>
      <w:divBdr>
        <w:top w:val="none" w:sz="0" w:space="0" w:color="auto"/>
        <w:left w:val="none" w:sz="0" w:space="0" w:color="auto"/>
        <w:bottom w:val="none" w:sz="0" w:space="0" w:color="auto"/>
        <w:right w:val="none" w:sz="0" w:space="0" w:color="auto"/>
      </w:divBdr>
    </w:div>
    <w:div w:id="738290118">
      <w:bodyDiv w:val="1"/>
      <w:marLeft w:val="0"/>
      <w:marRight w:val="0"/>
      <w:marTop w:val="0"/>
      <w:marBottom w:val="0"/>
      <w:divBdr>
        <w:top w:val="none" w:sz="0" w:space="0" w:color="auto"/>
        <w:left w:val="none" w:sz="0" w:space="0" w:color="auto"/>
        <w:bottom w:val="none" w:sz="0" w:space="0" w:color="auto"/>
        <w:right w:val="none" w:sz="0" w:space="0" w:color="auto"/>
      </w:divBdr>
    </w:div>
    <w:div w:id="788208418">
      <w:bodyDiv w:val="1"/>
      <w:marLeft w:val="0"/>
      <w:marRight w:val="0"/>
      <w:marTop w:val="0"/>
      <w:marBottom w:val="0"/>
      <w:divBdr>
        <w:top w:val="none" w:sz="0" w:space="0" w:color="auto"/>
        <w:left w:val="none" w:sz="0" w:space="0" w:color="auto"/>
        <w:bottom w:val="none" w:sz="0" w:space="0" w:color="auto"/>
        <w:right w:val="none" w:sz="0" w:space="0" w:color="auto"/>
      </w:divBdr>
    </w:div>
    <w:div w:id="863591991">
      <w:bodyDiv w:val="1"/>
      <w:marLeft w:val="0"/>
      <w:marRight w:val="0"/>
      <w:marTop w:val="0"/>
      <w:marBottom w:val="0"/>
      <w:divBdr>
        <w:top w:val="none" w:sz="0" w:space="0" w:color="auto"/>
        <w:left w:val="none" w:sz="0" w:space="0" w:color="auto"/>
        <w:bottom w:val="none" w:sz="0" w:space="0" w:color="auto"/>
        <w:right w:val="none" w:sz="0" w:space="0" w:color="auto"/>
      </w:divBdr>
    </w:div>
    <w:div w:id="910045516">
      <w:bodyDiv w:val="1"/>
      <w:marLeft w:val="0"/>
      <w:marRight w:val="0"/>
      <w:marTop w:val="0"/>
      <w:marBottom w:val="0"/>
      <w:divBdr>
        <w:top w:val="none" w:sz="0" w:space="0" w:color="auto"/>
        <w:left w:val="none" w:sz="0" w:space="0" w:color="auto"/>
        <w:bottom w:val="none" w:sz="0" w:space="0" w:color="auto"/>
        <w:right w:val="none" w:sz="0" w:space="0" w:color="auto"/>
      </w:divBdr>
    </w:div>
    <w:div w:id="946348472">
      <w:bodyDiv w:val="1"/>
      <w:marLeft w:val="0"/>
      <w:marRight w:val="0"/>
      <w:marTop w:val="0"/>
      <w:marBottom w:val="0"/>
      <w:divBdr>
        <w:top w:val="none" w:sz="0" w:space="0" w:color="auto"/>
        <w:left w:val="none" w:sz="0" w:space="0" w:color="auto"/>
        <w:bottom w:val="none" w:sz="0" w:space="0" w:color="auto"/>
        <w:right w:val="none" w:sz="0" w:space="0" w:color="auto"/>
      </w:divBdr>
    </w:div>
    <w:div w:id="963268080">
      <w:bodyDiv w:val="1"/>
      <w:marLeft w:val="0"/>
      <w:marRight w:val="0"/>
      <w:marTop w:val="0"/>
      <w:marBottom w:val="0"/>
      <w:divBdr>
        <w:top w:val="none" w:sz="0" w:space="0" w:color="auto"/>
        <w:left w:val="none" w:sz="0" w:space="0" w:color="auto"/>
        <w:bottom w:val="none" w:sz="0" w:space="0" w:color="auto"/>
        <w:right w:val="none" w:sz="0" w:space="0" w:color="auto"/>
      </w:divBdr>
    </w:div>
    <w:div w:id="993340811">
      <w:bodyDiv w:val="1"/>
      <w:marLeft w:val="0"/>
      <w:marRight w:val="0"/>
      <w:marTop w:val="0"/>
      <w:marBottom w:val="0"/>
      <w:divBdr>
        <w:top w:val="none" w:sz="0" w:space="0" w:color="auto"/>
        <w:left w:val="none" w:sz="0" w:space="0" w:color="auto"/>
        <w:bottom w:val="none" w:sz="0" w:space="0" w:color="auto"/>
        <w:right w:val="none" w:sz="0" w:space="0" w:color="auto"/>
      </w:divBdr>
    </w:div>
    <w:div w:id="995114780">
      <w:bodyDiv w:val="1"/>
      <w:marLeft w:val="0"/>
      <w:marRight w:val="0"/>
      <w:marTop w:val="0"/>
      <w:marBottom w:val="0"/>
      <w:divBdr>
        <w:top w:val="none" w:sz="0" w:space="0" w:color="auto"/>
        <w:left w:val="none" w:sz="0" w:space="0" w:color="auto"/>
        <w:bottom w:val="none" w:sz="0" w:space="0" w:color="auto"/>
        <w:right w:val="none" w:sz="0" w:space="0" w:color="auto"/>
      </w:divBdr>
    </w:div>
    <w:div w:id="1035427592">
      <w:bodyDiv w:val="1"/>
      <w:marLeft w:val="0"/>
      <w:marRight w:val="0"/>
      <w:marTop w:val="0"/>
      <w:marBottom w:val="0"/>
      <w:divBdr>
        <w:top w:val="none" w:sz="0" w:space="0" w:color="auto"/>
        <w:left w:val="none" w:sz="0" w:space="0" w:color="auto"/>
        <w:bottom w:val="none" w:sz="0" w:space="0" w:color="auto"/>
        <w:right w:val="none" w:sz="0" w:space="0" w:color="auto"/>
      </w:divBdr>
    </w:div>
    <w:div w:id="1047677450">
      <w:bodyDiv w:val="1"/>
      <w:marLeft w:val="0"/>
      <w:marRight w:val="0"/>
      <w:marTop w:val="0"/>
      <w:marBottom w:val="0"/>
      <w:divBdr>
        <w:top w:val="none" w:sz="0" w:space="0" w:color="auto"/>
        <w:left w:val="none" w:sz="0" w:space="0" w:color="auto"/>
        <w:bottom w:val="none" w:sz="0" w:space="0" w:color="auto"/>
        <w:right w:val="none" w:sz="0" w:space="0" w:color="auto"/>
      </w:divBdr>
    </w:div>
    <w:div w:id="1091118950">
      <w:bodyDiv w:val="1"/>
      <w:marLeft w:val="0"/>
      <w:marRight w:val="0"/>
      <w:marTop w:val="0"/>
      <w:marBottom w:val="0"/>
      <w:divBdr>
        <w:top w:val="none" w:sz="0" w:space="0" w:color="auto"/>
        <w:left w:val="none" w:sz="0" w:space="0" w:color="auto"/>
        <w:bottom w:val="none" w:sz="0" w:space="0" w:color="auto"/>
        <w:right w:val="none" w:sz="0" w:space="0" w:color="auto"/>
      </w:divBdr>
    </w:div>
    <w:div w:id="1152719732">
      <w:bodyDiv w:val="1"/>
      <w:marLeft w:val="0"/>
      <w:marRight w:val="0"/>
      <w:marTop w:val="0"/>
      <w:marBottom w:val="0"/>
      <w:divBdr>
        <w:top w:val="none" w:sz="0" w:space="0" w:color="auto"/>
        <w:left w:val="none" w:sz="0" w:space="0" w:color="auto"/>
        <w:bottom w:val="none" w:sz="0" w:space="0" w:color="auto"/>
        <w:right w:val="none" w:sz="0" w:space="0" w:color="auto"/>
      </w:divBdr>
    </w:div>
    <w:div w:id="1185366010">
      <w:bodyDiv w:val="1"/>
      <w:marLeft w:val="0"/>
      <w:marRight w:val="0"/>
      <w:marTop w:val="0"/>
      <w:marBottom w:val="0"/>
      <w:divBdr>
        <w:top w:val="none" w:sz="0" w:space="0" w:color="auto"/>
        <w:left w:val="none" w:sz="0" w:space="0" w:color="auto"/>
        <w:bottom w:val="none" w:sz="0" w:space="0" w:color="auto"/>
        <w:right w:val="none" w:sz="0" w:space="0" w:color="auto"/>
      </w:divBdr>
    </w:div>
    <w:div w:id="1197155364">
      <w:bodyDiv w:val="1"/>
      <w:marLeft w:val="0"/>
      <w:marRight w:val="0"/>
      <w:marTop w:val="0"/>
      <w:marBottom w:val="0"/>
      <w:divBdr>
        <w:top w:val="none" w:sz="0" w:space="0" w:color="auto"/>
        <w:left w:val="none" w:sz="0" w:space="0" w:color="auto"/>
        <w:bottom w:val="none" w:sz="0" w:space="0" w:color="auto"/>
        <w:right w:val="none" w:sz="0" w:space="0" w:color="auto"/>
      </w:divBdr>
    </w:div>
    <w:div w:id="1213663329">
      <w:bodyDiv w:val="1"/>
      <w:marLeft w:val="0"/>
      <w:marRight w:val="0"/>
      <w:marTop w:val="0"/>
      <w:marBottom w:val="0"/>
      <w:divBdr>
        <w:top w:val="none" w:sz="0" w:space="0" w:color="auto"/>
        <w:left w:val="none" w:sz="0" w:space="0" w:color="auto"/>
        <w:bottom w:val="none" w:sz="0" w:space="0" w:color="auto"/>
        <w:right w:val="none" w:sz="0" w:space="0" w:color="auto"/>
      </w:divBdr>
    </w:div>
    <w:div w:id="1240477503">
      <w:bodyDiv w:val="1"/>
      <w:marLeft w:val="0"/>
      <w:marRight w:val="0"/>
      <w:marTop w:val="0"/>
      <w:marBottom w:val="0"/>
      <w:divBdr>
        <w:top w:val="none" w:sz="0" w:space="0" w:color="auto"/>
        <w:left w:val="none" w:sz="0" w:space="0" w:color="auto"/>
        <w:bottom w:val="none" w:sz="0" w:space="0" w:color="auto"/>
        <w:right w:val="none" w:sz="0" w:space="0" w:color="auto"/>
      </w:divBdr>
    </w:div>
    <w:div w:id="1281645871">
      <w:bodyDiv w:val="1"/>
      <w:marLeft w:val="0"/>
      <w:marRight w:val="0"/>
      <w:marTop w:val="0"/>
      <w:marBottom w:val="0"/>
      <w:divBdr>
        <w:top w:val="none" w:sz="0" w:space="0" w:color="auto"/>
        <w:left w:val="none" w:sz="0" w:space="0" w:color="auto"/>
        <w:bottom w:val="none" w:sz="0" w:space="0" w:color="auto"/>
        <w:right w:val="none" w:sz="0" w:space="0" w:color="auto"/>
      </w:divBdr>
    </w:div>
    <w:div w:id="1339888794">
      <w:bodyDiv w:val="1"/>
      <w:marLeft w:val="0"/>
      <w:marRight w:val="0"/>
      <w:marTop w:val="0"/>
      <w:marBottom w:val="0"/>
      <w:divBdr>
        <w:top w:val="none" w:sz="0" w:space="0" w:color="auto"/>
        <w:left w:val="none" w:sz="0" w:space="0" w:color="auto"/>
        <w:bottom w:val="none" w:sz="0" w:space="0" w:color="auto"/>
        <w:right w:val="none" w:sz="0" w:space="0" w:color="auto"/>
      </w:divBdr>
    </w:div>
    <w:div w:id="1397625849">
      <w:bodyDiv w:val="1"/>
      <w:marLeft w:val="0"/>
      <w:marRight w:val="0"/>
      <w:marTop w:val="0"/>
      <w:marBottom w:val="0"/>
      <w:divBdr>
        <w:top w:val="none" w:sz="0" w:space="0" w:color="auto"/>
        <w:left w:val="none" w:sz="0" w:space="0" w:color="auto"/>
        <w:bottom w:val="none" w:sz="0" w:space="0" w:color="auto"/>
        <w:right w:val="none" w:sz="0" w:space="0" w:color="auto"/>
      </w:divBdr>
    </w:div>
    <w:div w:id="1464276921">
      <w:bodyDiv w:val="1"/>
      <w:marLeft w:val="0"/>
      <w:marRight w:val="0"/>
      <w:marTop w:val="0"/>
      <w:marBottom w:val="0"/>
      <w:divBdr>
        <w:top w:val="none" w:sz="0" w:space="0" w:color="auto"/>
        <w:left w:val="none" w:sz="0" w:space="0" w:color="auto"/>
        <w:bottom w:val="none" w:sz="0" w:space="0" w:color="auto"/>
        <w:right w:val="none" w:sz="0" w:space="0" w:color="auto"/>
      </w:divBdr>
    </w:div>
    <w:div w:id="1473864554">
      <w:bodyDiv w:val="1"/>
      <w:marLeft w:val="0"/>
      <w:marRight w:val="0"/>
      <w:marTop w:val="0"/>
      <w:marBottom w:val="0"/>
      <w:divBdr>
        <w:top w:val="none" w:sz="0" w:space="0" w:color="auto"/>
        <w:left w:val="none" w:sz="0" w:space="0" w:color="auto"/>
        <w:bottom w:val="none" w:sz="0" w:space="0" w:color="auto"/>
        <w:right w:val="none" w:sz="0" w:space="0" w:color="auto"/>
      </w:divBdr>
    </w:div>
    <w:div w:id="1526556198">
      <w:bodyDiv w:val="1"/>
      <w:marLeft w:val="0"/>
      <w:marRight w:val="0"/>
      <w:marTop w:val="0"/>
      <w:marBottom w:val="0"/>
      <w:divBdr>
        <w:top w:val="none" w:sz="0" w:space="0" w:color="auto"/>
        <w:left w:val="none" w:sz="0" w:space="0" w:color="auto"/>
        <w:bottom w:val="none" w:sz="0" w:space="0" w:color="auto"/>
        <w:right w:val="none" w:sz="0" w:space="0" w:color="auto"/>
      </w:divBdr>
    </w:div>
    <w:div w:id="1592394911">
      <w:bodyDiv w:val="1"/>
      <w:marLeft w:val="0"/>
      <w:marRight w:val="0"/>
      <w:marTop w:val="0"/>
      <w:marBottom w:val="0"/>
      <w:divBdr>
        <w:top w:val="none" w:sz="0" w:space="0" w:color="auto"/>
        <w:left w:val="none" w:sz="0" w:space="0" w:color="auto"/>
        <w:bottom w:val="none" w:sz="0" w:space="0" w:color="auto"/>
        <w:right w:val="none" w:sz="0" w:space="0" w:color="auto"/>
      </w:divBdr>
    </w:div>
    <w:div w:id="1641036119">
      <w:bodyDiv w:val="1"/>
      <w:marLeft w:val="0"/>
      <w:marRight w:val="0"/>
      <w:marTop w:val="0"/>
      <w:marBottom w:val="0"/>
      <w:divBdr>
        <w:top w:val="none" w:sz="0" w:space="0" w:color="auto"/>
        <w:left w:val="none" w:sz="0" w:space="0" w:color="auto"/>
        <w:bottom w:val="none" w:sz="0" w:space="0" w:color="auto"/>
        <w:right w:val="none" w:sz="0" w:space="0" w:color="auto"/>
      </w:divBdr>
    </w:div>
    <w:div w:id="1780878175">
      <w:bodyDiv w:val="1"/>
      <w:marLeft w:val="0"/>
      <w:marRight w:val="0"/>
      <w:marTop w:val="0"/>
      <w:marBottom w:val="0"/>
      <w:divBdr>
        <w:top w:val="none" w:sz="0" w:space="0" w:color="auto"/>
        <w:left w:val="none" w:sz="0" w:space="0" w:color="auto"/>
        <w:bottom w:val="none" w:sz="0" w:space="0" w:color="auto"/>
        <w:right w:val="none" w:sz="0" w:space="0" w:color="auto"/>
      </w:divBdr>
    </w:div>
    <w:div w:id="1785222067">
      <w:bodyDiv w:val="1"/>
      <w:marLeft w:val="0"/>
      <w:marRight w:val="0"/>
      <w:marTop w:val="0"/>
      <w:marBottom w:val="0"/>
      <w:divBdr>
        <w:top w:val="none" w:sz="0" w:space="0" w:color="auto"/>
        <w:left w:val="none" w:sz="0" w:space="0" w:color="auto"/>
        <w:bottom w:val="none" w:sz="0" w:space="0" w:color="auto"/>
        <w:right w:val="none" w:sz="0" w:space="0" w:color="auto"/>
      </w:divBdr>
    </w:div>
    <w:div w:id="1847403704">
      <w:bodyDiv w:val="1"/>
      <w:marLeft w:val="0"/>
      <w:marRight w:val="0"/>
      <w:marTop w:val="0"/>
      <w:marBottom w:val="0"/>
      <w:divBdr>
        <w:top w:val="none" w:sz="0" w:space="0" w:color="auto"/>
        <w:left w:val="none" w:sz="0" w:space="0" w:color="auto"/>
        <w:bottom w:val="none" w:sz="0" w:space="0" w:color="auto"/>
        <w:right w:val="none" w:sz="0" w:space="0" w:color="auto"/>
      </w:divBdr>
    </w:div>
    <w:div w:id="1873805571">
      <w:bodyDiv w:val="1"/>
      <w:marLeft w:val="0"/>
      <w:marRight w:val="0"/>
      <w:marTop w:val="0"/>
      <w:marBottom w:val="0"/>
      <w:divBdr>
        <w:top w:val="none" w:sz="0" w:space="0" w:color="auto"/>
        <w:left w:val="none" w:sz="0" w:space="0" w:color="auto"/>
        <w:bottom w:val="none" w:sz="0" w:space="0" w:color="auto"/>
        <w:right w:val="none" w:sz="0" w:space="0" w:color="auto"/>
      </w:divBdr>
    </w:div>
    <w:div w:id="1921985526">
      <w:bodyDiv w:val="1"/>
      <w:marLeft w:val="0"/>
      <w:marRight w:val="0"/>
      <w:marTop w:val="0"/>
      <w:marBottom w:val="0"/>
      <w:divBdr>
        <w:top w:val="none" w:sz="0" w:space="0" w:color="auto"/>
        <w:left w:val="none" w:sz="0" w:space="0" w:color="auto"/>
        <w:bottom w:val="none" w:sz="0" w:space="0" w:color="auto"/>
        <w:right w:val="none" w:sz="0" w:space="0" w:color="auto"/>
      </w:divBdr>
    </w:div>
    <w:div w:id="1934315034">
      <w:bodyDiv w:val="1"/>
      <w:marLeft w:val="0"/>
      <w:marRight w:val="0"/>
      <w:marTop w:val="0"/>
      <w:marBottom w:val="0"/>
      <w:divBdr>
        <w:top w:val="none" w:sz="0" w:space="0" w:color="auto"/>
        <w:left w:val="none" w:sz="0" w:space="0" w:color="auto"/>
        <w:bottom w:val="none" w:sz="0" w:space="0" w:color="auto"/>
        <w:right w:val="none" w:sz="0" w:space="0" w:color="auto"/>
      </w:divBdr>
    </w:div>
    <w:div w:id="1952275380">
      <w:bodyDiv w:val="1"/>
      <w:marLeft w:val="0"/>
      <w:marRight w:val="0"/>
      <w:marTop w:val="0"/>
      <w:marBottom w:val="0"/>
      <w:divBdr>
        <w:top w:val="none" w:sz="0" w:space="0" w:color="auto"/>
        <w:left w:val="none" w:sz="0" w:space="0" w:color="auto"/>
        <w:bottom w:val="none" w:sz="0" w:space="0" w:color="auto"/>
        <w:right w:val="none" w:sz="0" w:space="0" w:color="auto"/>
      </w:divBdr>
    </w:div>
    <w:div w:id="1982147256">
      <w:bodyDiv w:val="1"/>
      <w:marLeft w:val="0"/>
      <w:marRight w:val="0"/>
      <w:marTop w:val="0"/>
      <w:marBottom w:val="0"/>
      <w:divBdr>
        <w:top w:val="none" w:sz="0" w:space="0" w:color="auto"/>
        <w:left w:val="none" w:sz="0" w:space="0" w:color="auto"/>
        <w:bottom w:val="none" w:sz="0" w:space="0" w:color="auto"/>
        <w:right w:val="none" w:sz="0" w:space="0" w:color="auto"/>
      </w:divBdr>
    </w:div>
    <w:div w:id="199086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881D93-8A42-41E6-A2DC-AF6C38ACD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12289</TotalTime>
  <Pages>89</Pages>
  <Words>24602</Words>
  <Characters>140236</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Tesanovic</dc:creator>
  <cp:lastModifiedBy>Korisnik</cp:lastModifiedBy>
  <cp:revision>1085</cp:revision>
  <cp:lastPrinted>2025-07-29T07:29:00Z</cp:lastPrinted>
  <dcterms:created xsi:type="dcterms:W3CDTF">2024-09-26T08:08:00Z</dcterms:created>
  <dcterms:modified xsi:type="dcterms:W3CDTF">2025-08-13T09:49:00Z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2057-11.2.0.8641</vt:lpwstr>
  </property>
</Properties>
</file>